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09" w:rsidRPr="00100D09" w:rsidRDefault="00BD1608" w:rsidP="00100D09">
      <w:pPr>
        <w:spacing w:after="0" w:line="240" w:lineRule="auto"/>
        <w:outlineLvl w:val="0"/>
        <w:rPr>
          <w:rFonts w:ascii="Arial Black" w:eastAsia="Times New Roman" w:hAnsi="Arial Black" w:cs="Arial"/>
          <w:sz w:val="28"/>
          <w:szCs w:val="28"/>
        </w:rPr>
      </w:pPr>
      <w:bookmarkStart w:id="0" w:name="_Toc138495293"/>
      <w:bookmarkStart w:id="1" w:name="_Toc251327257"/>
      <w:r>
        <w:rPr>
          <w:rFonts w:ascii="Arial Black" w:eastAsia="Times New Roman" w:hAnsi="Arial Black" w:cs="Arial"/>
          <w:sz w:val="28"/>
          <w:szCs w:val="28"/>
        </w:rPr>
        <w:t>Acceptable</w:t>
      </w:r>
      <w:r w:rsidR="00100D09" w:rsidRPr="00100D09">
        <w:rPr>
          <w:rFonts w:ascii="Arial Black" w:eastAsia="Times New Roman" w:hAnsi="Arial Black" w:cs="Arial"/>
          <w:sz w:val="28"/>
          <w:szCs w:val="28"/>
        </w:rPr>
        <w:t xml:space="preserve"> Use Policy</w:t>
      </w:r>
      <w:bookmarkEnd w:id="0"/>
      <w:bookmarkEnd w:id="1"/>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bookmarkStart w:id="2" w:name="_Toc138495294"/>
      <w:r w:rsidRPr="00100D09">
        <w:rPr>
          <w:rFonts w:ascii="Arial Black" w:eastAsia="Times New Roman" w:hAnsi="Arial Black" w:cs="Arial"/>
          <w:sz w:val="20"/>
          <w:szCs w:val="20"/>
        </w:rPr>
        <w:t>Policy #:</w:t>
      </w:r>
      <w:bookmarkStart w:id="3" w:name="_Toc138495295"/>
      <w:bookmarkEnd w:id="2"/>
      <w:r w:rsidRPr="00100D09">
        <w:rPr>
          <w:rFonts w:ascii="Arial Black" w:eastAsia="Times New Roman" w:hAnsi="Arial Black" w:cs="Arial"/>
          <w:sz w:val="20"/>
          <w:szCs w:val="20"/>
        </w:rPr>
        <w:t xml:space="preserve"> </w:t>
      </w:r>
      <w:bookmarkEnd w:id="3"/>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r w:rsidRPr="00100D09">
        <w:rPr>
          <w:rFonts w:ascii="Arial Black" w:eastAsia="Times New Roman" w:hAnsi="Arial Black" w:cs="Arial"/>
          <w:sz w:val="20"/>
          <w:szCs w:val="20"/>
        </w:rPr>
        <w:t xml:space="preserve">Version #: </w:t>
      </w:r>
      <w:r w:rsidR="00412BC6">
        <w:rPr>
          <w:rFonts w:ascii="Arial" w:eastAsia="Times New Roman" w:hAnsi="Arial" w:cs="Arial"/>
          <w:sz w:val="20"/>
          <w:szCs w:val="20"/>
        </w:rPr>
        <w:t>1.0</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bookmarkStart w:id="4" w:name="_Toc138495297"/>
      <w:r w:rsidRPr="00100D09">
        <w:rPr>
          <w:rFonts w:ascii="Arial Black" w:eastAsia="Times New Roman" w:hAnsi="Arial Black" w:cs="Arial"/>
          <w:sz w:val="20"/>
          <w:szCs w:val="20"/>
        </w:rPr>
        <w:t>Approved By:</w:t>
      </w:r>
      <w:bookmarkStart w:id="5" w:name="_Toc138495298"/>
      <w:bookmarkEnd w:id="4"/>
      <w:r w:rsidRPr="00100D09">
        <w:rPr>
          <w:rFonts w:ascii="Arial" w:eastAsia="Times New Roman" w:hAnsi="Arial" w:cs="Arial"/>
          <w:sz w:val="20"/>
          <w:szCs w:val="20"/>
        </w:rPr>
        <w:t xml:space="preserve"> </w:t>
      </w:r>
      <w:bookmarkEnd w:id="5"/>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bookmarkStart w:id="6" w:name="_Toc138495299"/>
      <w:r w:rsidRPr="00100D09">
        <w:rPr>
          <w:rFonts w:ascii="Arial Black" w:eastAsia="Times New Roman" w:hAnsi="Arial Black" w:cs="Arial"/>
          <w:sz w:val="20"/>
          <w:szCs w:val="20"/>
        </w:rPr>
        <w:t>Effective Date:</w:t>
      </w:r>
      <w:bookmarkEnd w:id="6"/>
      <w:r w:rsidRPr="00100D09">
        <w:rPr>
          <w:rFonts w:ascii="Arial Black" w:eastAsia="Times New Roman" w:hAnsi="Arial Black" w:cs="Arial"/>
          <w:sz w:val="20"/>
          <w:szCs w:val="20"/>
        </w:rPr>
        <w:t xml:space="preserve"> </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7" w:name="_Toc138495300"/>
      <w:r w:rsidRPr="00100D09">
        <w:rPr>
          <w:rFonts w:ascii="Arial Black" w:eastAsia="Times New Roman" w:hAnsi="Arial Black" w:cs="Arial"/>
          <w:sz w:val="20"/>
          <w:szCs w:val="20"/>
        </w:rPr>
        <w:t>Purpose:</w:t>
      </w:r>
      <w:bookmarkEnd w:id="7"/>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The purpose is to implement policies and procedures that specify the proper functions to be performed, the manner in which those functions are to be performed, and the physical attributes of the surroundings of a specific workstation or class of workstation that can access sensitive information.</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8" w:name="_Toc138495301"/>
      <w:r w:rsidRPr="00100D09">
        <w:rPr>
          <w:rFonts w:ascii="Arial Black" w:eastAsia="Times New Roman" w:hAnsi="Arial Black" w:cs="Arial"/>
          <w:sz w:val="20"/>
          <w:szCs w:val="20"/>
        </w:rPr>
        <w:t>Scope:</w:t>
      </w:r>
      <w:bookmarkEnd w:id="8"/>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This policy applies to all &lt;&lt;Organization name&gt;&gt; workforce members including, but not limited to full-time employees, part-time employees, trainees, volunteers, contractors, temporary workers, and anyone else granted access to sensitive info</w:t>
      </w:r>
      <w:r w:rsidR="0057640D">
        <w:rPr>
          <w:rFonts w:ascii="Arial" w:eastAsia="Times New Roman" w:hAnsi="Arial" w:cs="Arial"/>
          <w:sz w:val="20"/>
          <w:szCs w:val="20"/>
        </w:rPr>
        <w:t>rmation</w:t>
      </w:r>
      <w:r w:rsidRPr="00100D09">
        <w:rPr>
          <w:rFonts w:ascii="Arial" w:eastAsia="Times New Roman" w:hAnsi="Arial" w:cs="Arial"/>
          <w:sz w:val="20"/>
          <w:szCs w:val="20"/>
        </w:rPr>
        <w:t>.  In addition, this policy applies to all workstations and other computing devices owned or operated by &lt;&lt;Organization Name&gt;&gt; and any computing device allowed to connect to &lt;&lt;Organization Name&gt;&gt;’s internal network.</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9" w:name="_Toc138495302"/>
      <w:r w:rsidRPr="00100D09">
        <w:rPr>
          <w:rFonts w:ascii="Arial Black" w:eastAsia="Times New Roman" w:hAnsi="Arial Black" w:cs="Arial"/>
          <w:sz w:val="20"/>
          <w:szCs w:val="20"/>
        </w:rPr>
        <w:t>Policy:</w:t>
      </w:r>
      <w:bookmarkEnd w:id="9"/>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 xml:space="preserve">The workstations and other computing devices at &lt;&lt;Organization Name&gt;&gt; are to be used for work related purposes only.  This includes, but is not limited to, Internet and Web access as well as the use of e-mail at &lt;&lt;Organization Name&gt;&gt;.  Workforce members should not expect any level of privacy as their activities, e-mails, files, and logs may be viewed at any time by the Security Officer or other members of management in support of this and other policies and procedures.  </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&lt;&lt;Organization Name&gt;&gt; may revoke the access rights of any individual at any time in order to protect or secure the confidentiality, integrity, and availability of sensitive information or to preserve the functionality of electronic information systems.</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&lt;&lt;Organization Name&gt;&gt; will implement reasonable and appropriate measures to secure its computing devices could be used to access sensitive information.  These measures will include, but are not limited to the following:</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All user and administrator accounts must be protected by some form of authentication.</w:t>
      </w:r>
      <w:r w:rsidR="0057640D">
        <w:rPr>
          <w:rFonts w:ascii="Arial" w:eastAsia="Times New Roman" w:hAnsi="Arial" w:cs="Arial"/>
          <w:sz w:val="20"/>
          <w:szCs w:val="20"/>
        </w:rPr>
        <w:t xml:space="preserve">  If passwords are used, they mu</w:t>
      </w:r>
      <w:bookmarkStart w:id="10" w:name="_GoBack"/>
      <w:bookmarkEnd w:id="10"/>
      <w:r w:rsidRPr="00100D09">
        <w:rPr>
          <w:rFonts w:ascii="Arial" w:eastAsia="Times New Roman" w:hAnsi="Arial" w:cs="Arial"/>
          <w:sz w:val="20"/>
          <w:szCs w:val="20"/>
        </w:rPr>
        <w:t>st follow the guidelines set forth in the Authentication Policy.</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All users accessing &lt;&lt;Organization Name&gt;&gt; computing devices must have and use a unique user ID as set forth in the Authentication Policy.</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Procedures must be maintained that implement security updates and software patches in a timely manner.</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Procedures must be maintained that require users to run an up-to-date anti-virus program on all computing devices at &lt;&lt;Organization Name&gt;&gt;.</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All unnecessary and unused services (or ports) must be disabled</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Measures will be taken to physically protect computers that are located in public areas and portable computers such as laptops and PDAs that can be taken off the premises.</w:t>
      </w:r>
    </w:p>
    <w:p w:rsidR="00100D09" w:rsidRPr="00100D09" w:rsidRDefault="00100D09" w:rsidP="00100D09">
      <w:pPr>
        <w:numPr>
          <w:ilvl w:val="0"/>
          <w:numId w:val="2"/>
        </w:numPr>
        <w:tabs>
          <w:tab w:val="num" w:pos="720"/>
        </w:tabs>
        <w:spacing w:after="0" w:line="240" w:lineRule="auto"/>
        <w:ind w:left="720"/>
        <w:rPr>
          <w:rFonts w:ascii="Arial" w:eastAsia="Times New Roman" w:hAnsi="Arial" w:cs="Arial"/>
          <w:sz w:val="20"/>
          <w:szCs w:val="20"/>
        </w:rPr>
      </w:pPr>
      <w:r w:rsidRPr="00100D09">
        <w:rPr>
          <w:rFonts w:ascii="Arial" w:eastAsia="Times New Roman" w:hAnsi="Arial" w:cs="Arial"/>
          <w:sz w:val="20"/>
          <w:szCs w:val="20"/>
        </w:rPr>
        <w:t>Computers located in public areas will be situated as to block unauthorized viewing and/or will have screen savers that black out the screen.</w:t>
      </w:r>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 xml:space="preserve"> </w:t>
      </w:r>
    </w:p>
    <w:p w:rsidR="00100D09" w:rsidRPr="00100D09" w:rsidRDefault="00100D09" w:rsidP="00100D09">
      <w:pPr>
        <w:spacing w:after="0" w:line="240" w:lineRule="auto"/>
        <w:outlineLvl w:val="1"/>
        <w:rPr>
          <w:rFonts w:ascii="Arial Black" w:eastAsia="Times New Roman" w:hAnsi="Arial Black" w:cs="Arial"/>
          <w:sz w:val="20"/>
          <w:szCs w:val="20"/>
        </w:rPr>
      </w:pPr>
      <w:bookmarkStart w:id="11" w:name="_Toc138495303"/>
      <w:r w:rsidRPr="00100D09">
        <w:rPr>
          <w:rFonts w:ascii="Arial Black" w:eastAsia="Times New Roman" w:hAnsi="Arial Black" w:cs="Arial"/>
          <w:sz w:val="20"/>
          <w:szCs w:val="20"/>
        </w:rPr>
        <w:t>Responsibilities:</w:t>
      </w:r>
      <w:bookmarkEnd w:id="11"/>
    </w:p>
    <w:p w:rsidR="00100D09" w:rsidRPr="00100D09" w:rsidRDefault="00100D09" w:rsidP="00100D09">
      <w:pPr>
        <w:spacing w:after="0" w:line="240" w:lineRule="auto"/>
        <w:rPr>
          <w:rFonts w:ascii="Arial" w:eastAsia="Times New Roman" w:hAnsi="Arial" w:cs="Arial"/>
          <w:sz w:val="20"/>
          <w:szCs w:val="20"/>
        </w:rPr>
      </w:pPr>
      <w:r w:rsidRPr="00100D09">
        <w:rPr>
          <w:rFonts w:ascii="Arial" w:eastAsia="Times New Roman" w:hAnsi="Arial" w:cs="Arial"/>
          <w:sz w:val="20"/>
          <w:szCs w:val="20"/>
        </w:rPr>
        <w:t>The Security Officer will be responsible for ensuring the implementation of the requirements of this policy.</w:t>
      </w:r>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12" w:name="_Toc138495304"/>
      <w:r w:rsidRPr="00100D09">
        <w:rPr>
          <w:rFonts w:ascii="Arial Black" w:eastAsia="Times New Roman" w:hAnsi="Arial Black" w:cs="Arial"/>
          <w:sz w:val="20"/>
          <w:szCs w:val="20"/>
        </w:rPr>
        <w:lastRenderedPageBreak/>
        <w:t>Compliance:</w:t>
      </w:r>
      <w:bookmarkEnd w:id="12"/>
    </w:p>
    <w:p w:rsidR="00100D09" w:rsidRDefault="00412BC6" w:rsidP="00100D09">
      <w:pPr>
        <w:spacing w:after="0" w:line="240" w:lineRule="auto"/>
        <w:rPr>
          <w:rFonts w:ascii="Arial" w:eastAsia="Times New Roman" w:hAnsi="Arial" w:cs="Arial"/>
          <w:sz w:val="20"/>
          <w:szCs w:val="20"/>
        </w:rPr>
      </w:pPr>
      <w:r w:rsidRPr="00412BC6">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412BC6" w:rsidRPr="00100D09" w:rsidRDefault="00412BC6"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bookmarkStart w:id="13" w:name="_Toc138495305"/>
      <w:r w:rsidRPr="00100D09">
        <w:rPr>
          <w:rFonts w:ascii="Arial Black" w:eastAsia="Times New Roman" w:hAnsi="Arial Black" w:cs="Arial"/>
          <w:sz w:val="20"/>
          <w:szCs w:val="20"/>
        </w:rPr>
        <w:t>Procedure(s):</w:t>
      </w:r>
      <w:bookmarkStart w:id="14" w:name="_Toc138495306"/>
      <w:bookmarkEnd w:id="13"/>
      <w:r w:rsidRPr="00100D09">
        <w:rPr>
          <w:rFonts w:ascii="Arial Black" w:eastAsia="Times New Roman" w:hAnsi="Arial Black" w:cs="Arial"/>
          <w:sz w:val="20"/>
          <w:szCs w:val="20"/>
        </w:rPr>
        <w:t xml:space="preserve"> </w:t>
      </w:r>
      <w:r w:rsidRPr="00100D09">
        <w:rPr>
          <w:rFonts w:ascii="Arial" w:eastAsia="Times New Roman" w:hAnsi="Arial" w:cs="Arial"/>
          <w:sz w:val="20"/>
          <w:szCs w:val="20"/>
        </w:rPr>
        <w:t>None</w:t>
      </w:r>
      <w:bookmarkEnd w:id="14"/>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w:eastAsia="Times New Roman" w:hAnsi="Arial" w:cs="Arial"/>
          <w:sz w:val="20"/>
          <w:szCs w:val="20"/>
        </w:rPr>
      </w:pPr>
      <w:bookmarkStart w:id="15" w:name="_Toc138495307"/>
      <w:r w:rsidRPr="00100D09">
        <w:rPr>
          <w:rFonts w:ascii="Arial Black" w:eastAsia="Times New Roman" w:hAnsi="Arial Black" w:cs="Arial"/>
          <w:sz w:val="20"/>
          <w:szCs w:val="20"/>
        </w:rPr>
        <w:t>Form(s):</w:t>
      </w:r>
      <w:bookmarkStart w:id="16" w:name="_Toc138495308"/>
      <w:bookmarkEnd w:id="15"/>
      <w:r w:rsidRPr="00100D09">
        <w:rPr>
          <w:rFonts w:ascii="Arial Black" w:eastAsia="Times New Roman" w:hAnsi="Arial Black" w:cs="Arial"/>
          <w:sz w:val="20"/>
          <w:szCs w:val="20"/>
        </w:rPr>
        <w:t xml:space="preserve"> </w:t>
      </w:r>
      <w:r w:rsidRPr="00100D09">
        <w:rPr>
          <w:rFonts w:ascii="Arial" w:eastAsia="Times New Roman" w:hAnsi="Arial" w:cs="Arial"/>
          <w:sz w:val="20"/>
          <w:szCs w:val="20"/>
        </w:rPr>
        <w:t>None</w:t>
      </w:r>
      <w:bookmarkEnd w:id="16"/>
    </w:p>
    <w:p w:rsidR="00100D09" w:rsidRPr="00100D09" w:rsidRDefault="00100D09" w:rsidP="00100D09">
      <w:pPr>
        <w:spacing w:after="0" w:line="240" w:lineRule="auto"/>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17" w:name="_Toc138495309"/>
      <w:r w:rsidRPr="00100D09">
        <w:rPr>
          <w:rFonts w:ascii="Arial Black" w:eastAsia="Times New Roman" w:hAnsi="Arial Black" w:cs="Arial"/>
          <w:sz w:val="20"/>
          <w:szCs w:val="20"/>
        </w:rPr>
        <w:t>References:</w:t>
      </w:r>
      <w:bookmarkEnd w:id="17"/>
    </w:p>
    <w:p w:rsidR="00412BC6" w:rsidRDefault="00412BC6" w:rsidP="00412BC6">
      <w:pPr>
        <w:numPr>
          <w:ilvl w:val="0"/>
          <w:numId w:val="1"/>
        </w:numPr>
        <w:spacing w:after="0" w:line="240" w:lineRule="auto"/>
        <w:rPr>
          <w:rFonts w:ascii="Arial" w:eastAsia="Times New Roman" w:hAnsi="Arial" w:cs="Arial"/>
          <w:sz w:val="20"/>
          <w:szCs w:val="20"/>
          <w:lang w:val="en"/>
        </w:rPr>
      </w:pPr>
      <w:r w:rsidRPr="00412BC6">
        <w:rPr>
          <w:rFonts w:ascii="Arial" w:eastAsia="Times New Roman" w:hAnsi="Arial" w:cs="Arial"/>
          <w:sz w:val="20"/>
          <w:szCs w:val="20"/>
          <w:lang w:val="en"/>
        </w:rPr>
        <w:t>The Family Educational Rights and Privacy Act (FERPA) (20 U.S.C. § 1232g; 34 CFR Part 99)</w:t>
      </w:r>
    </w:p>
    <w:p w:rsidR="00100D09" w:rsidRPr="00100D09" w:rsidRDefault="00100D09" w:rsidP="00100D09">
      <w:pPr>
        <w:numPr>
          <w:ilvl w:val="0"/>
          <w:numId w:val="1"/>
        </w:numPr>
        <w:spacing w:after="0" w:line="240" w:lineRule="auto"/>
        <w:rPr>
          <w:rFonts w:ascii="Arial" w:eastAsia="Times New Roman" w:hAnsi="Arial" w:cs="Arial"/>
          <w:sz w:val="20"/>
          <w:szCs w:val="20"/>
          <w:lang w:val="en"/>
        </w:rPr>
      </w:pPr>
      <w:r w:rsidRPr="00100D09">
        <w:rPr>
          <w:rFonts w:ascii="Arial" w:eastAsia="Times New Roman" w:hAnsi="Arial" w:cs="Arial"/>
          <w:sz w:val="20"/>
          <w:szCs w:val="20"/>
          <w:lang w:val="en"/>
        </w:rPr>
        <w:t xml:space="preserve">International Standards Organization (ISO 27002). </w:t>
      </w:r>
    </w:p>
    <w:p w:rsidR="00100D09" w:rsidRPr="00100D09" w:rsidRDefault="00100D09" w:rsidP="00100D09">
      <w:pPr>
        <w:tabs>
          <w:tab w:val="num" w:pos="720"/>
        </w:tabs>
        <w:spacing w:after="0" w:line="240" w:lineRule="auto"/>
        <w:ind w:left="720" w:hanging="360"/>
        <w:rPr>
          <w:rFonts w:ascii="Arial" w:eastAsia="Times New Roman" w:hAnsi="Arial" w:cs="Arial"/>
          <w:sz w:val="20"/>
          <w:szCs w:val="20"/>
        </w:rPr>
      </w:pPr>
    </w:p>
    <w:p w:rsidR="00100D09" w:rsidRPr="00100D09" w:rsidRDefault="00100D09" w:rsidP="00100D09">
      <w:pPr>
        <w:tabs>
          <w:tab w:val="num" w:pos="720"/>
        </w:tabs>
        <w:spacing w:after="0" w:line="240" w:lineRule="auto"/>
        <w:ind w:left="720" w:hanging="360"/>
        <w:rPr>
          <w:rFonts w:ascii="Arial" w:eastAsia="Times New Roman" w:hAnsi="Arial" w:cs="Arial"/>
          <w:sz w:val="20"/>
          <w:szCs w:val="20"/>
        </w:rPr>
      </w:pPr>
    </w:p>
    <w:p w:rsidR="00100D09" w:rsidRPr="00100D09" w:rsidRDefault="00100D09" w:rsidP="00100D09">
      <w:pPr>
        <w:spacing w:after="0" w:line="240" w:lineRule="auto"/>
        <w:outlineLvl w:val="1"/>
        <w:rPr>
          <w:rFonts w:ascii="Arial Black" w:eastAsia="Times New Roman" w:hAnsi="Arial Black" w:cs="Arial"/>
          <w:sz w:val="20"/>
          <w:szCs w:val="20"/>
        </w:rPr>
      </w:pPr>
      <w:bookmarkStart w:id="18" w:name="_Toc138495310"/>
      <w:r w:rsidRPr="00100D09">
        <w:rPr>
          <w:rFonts w:ascii="Arial Black" w:eastAsia="Times New Roman" w:hAnsi="Arial Black" w:cs="Arial"/>
          <w:sz w:val="20"/>
          <w:szCs w:val="20"/>
        </w:rPr>
        <w:t>Contact:</w:t>
      </w:r>
      <w:bookmarkEnd w:id="18"/>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John Doe, Security Officer</w:t>
      </w:r>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1234 Anystreet</w:t>
      </w:r>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Anywhere, WY  XXXXX</w:t>
      </w:r>
    </w:p>
    <w:p w:rsidR="00412BC6" w:rsidRPr="00412BC6" w:rsidRDefault="00412BC6" w:rsidP="00412BC6">
      <w:pPr>
        <w:spacing w:after="0" w:line="240" w:lineRule="auto"/>
        <w:rPr>
          <w:rFonts w:ascii="Arial" w:eastAsia="Times New Roman" w:hAnsi="Arial" w:cs="Arial"/>
          <w:sz w:val="20"/>
          <w:szCs w:val="20"/>
        </w:rPr>
      </w:pPr>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E: John.doe@anywhere.com</w:t>
      </w:r>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P: 307.XXX.XXXX</w:t>
      </w:r>
    </w:p>
    <w:p w:rsidR="00412BC6" w:rsidRPr="00412BC6" w:rsidRDefault="00412BC6" w:rsidP="00412BC6">
      <w:pPr>
        <w:spacing w:after="0" w:line="240" w:lineRule="auto"/>
        <w:rPr>
          <w:rFonts w:ascii="Arial" w:eastAsia="Times New Roman" w:hAnsi="Arial" w:cs="Arial"/>
          <w:sz w:val="20"/>
          <w:szCs w:val="20"/>
        </w:rPr>
      </w:pPr>
      <w:r w:rsidRPr="00412BC6">
        <w:rPr>
          <w:rFonts w:ascii="Arial" w:eastAsia="Times New Roman" w:hAnsi="Arial" w:cs="Arial"/>
          <w:sz w:val="20"/>
          <w:szCs w:val="20"/>
        </w:rPr>
        <w:t>F: 307.XXX.XXXX</w:t>
      </w:r>
    </w:p>
    <w:p w:rsidR="00412BC6" w:rsidRPr="00412BC6" w:rsidRDefault="00412BC6" w:rsidP="00412BC6">
      <w:pPr>
        <w:spacing w:after="0" w:line="240" w:lineRule="auto"/>
        <w:rPr>
          <w:rFonts w:ascii="Arial" w:eastAsia="Times New Roman" w:hAnsi="Arial" w:cs="Arial"/>
          <w:sz w:val="20"/>
          <w:szCs w:val="20"/>
        </w:rPr>
      </w:pPr>
    </w:p>
    <w:p w:rsidR="00D465C1" w:rsidRDefault="00412BC6" w:rsidP="00412BC6">
      <w:pPr>
        <w:spacing w:after="0" w:line="240" w:lineRule="auto"/>
      </w:pPr>
      <w:r w:rsidRPr="00412BC6">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4B1"/>
    <w:multiLevelType w:val="hybridMultilevel"/>
    <w:tmpl w:val="FC1C729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09"/>
    <w:rsid w:val="00100D09"/>
    <w:rsid w:val="00412BC6"/>
    <w:rsid w:val="0057640D"/>
    <w:rsid w:val="00BD1608"/>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BE34B-338D-4AA0-87CD-ACAA343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H. Roberts</dc:creator>
  <cp:lastModifiedBy>Susan Williams</cp:lastModifiedBy>
  <cp:revision>3</cp:revision>
  <dcterms:created xsi:type="dcterms:W3CDTF">2017-08-31T17:40:00Z</dcterms:created>
  <dcterms:modified xsi:type="dcterms:W3CDTF">2017-09-01T18:39:00Z</dcterms:modified>
</cp:coreProperties>
</file>