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Ind w:w="18" w:type="dxa"/>
        <w:tblLayout w:type="fixed"/>
        <w:tblLook w:val="04A0" w:firstRow="1" w:lastRow="0" w:firstColumn="1" w:lastColumn="0" w:noHBand="0" w:noVBand="1"/>
      </w:tblPr>
      <w:tblGrid>
        <w:gridCol w:w="346"/>
        <w:gridCol w:w="82"/>
        <w:gridCol w:w="7876"/>
        <w:gridCol w:w="6"/>
        <w:gridCol w:w="1040"/>
      </w:tblGrid>
      <w:tr w:rsidR="00A205E2" w:rsidRPr="00B9050C" w:rsidTr="006F6AAC">
        <w:tc>
          <w:tcPr>
            <w:tcW w:w="5000" w:type="pct"/>
            <w:gridSpan w:val="5"/>
          </w:tcPr>
          <w:p w:rsidR="00A205E2" w:rsidRPr="000F6525" w:rsidRDefault="00CF369A" w:rsidP="00B9050C">
            <w:pPr>
              <w:rPr>
                <w:b/>
              </w:rPr>
            </w:pPr>
            <w:r>
              <w:rPr>
                <w:b/>
                <w:sz w:val="28"/>
              </w:rPr>
              <w:t>Reader Scoring Rubric with criteria</w:t>
            </w:r>
          </w:p>
        </w:tc>
      </w:tr>
      <w:tr w:rsidR="00F51ED6" w:rsidRPr="00B9050C" w:rsidTr="006F6AAC">
        <w:tc>
          <w:tcPr>
            <w:tcW w:w="5000" w:type="pct"/>
            <w:gridSpan w:val="5"/>
          </w:tcPr>
          <w:p w:rsidR="00F51ED6" w:rsidRPr="005961E7" w:rsidRDefault="00F51ED6" w:rsidP="00B9050C">
            <w:pPr>
              <w:rPr>
                <w:b/>
                <w:color w:val="E36C0A" w:themeColor="accent6" w:themeShade="BF"/>
                <w:sz w:val="28"/>
                <w:szCs w:val="28"/>
              </w:rPr>
            </w:pPr>
            <w:r w:rsidRPr="005961E7">
              <w:rPr>
                <w:b/>
                <w:color w:val="E36C0A" w:themeColor="accent6" w:themeShade="BF"/>
                <w:sz w:val="28"/>
                <w:szCs w:val="28"/>
              </w:rPr>
              <w:t>Absolute Priority</w:t>
            </w:r>
            <w:r w:rsidR="00A2279C">
              <w:rPr>
                <w:b/>
                <w:color w:val="E36C0A" w:themeColor="accent6" w:themeShade="BF"/>
                <w:sz w:val="28"/>
                <w:szCs w:val="28"/>
              </w:rPr>
              <w:t>-Scored By WDE</w:t>
            </w:r>
          </w:p>
          <w:p w:rsidR="00F51ED6" w:rsidRDefault="00F51ED6" w:rsidP="00B9050C">
            <w:r>
              <w:rPr>
                <w:b/>
              </w:rPr>
              <w:t xml:space="preserve">Part 1-10 </w:t>
            </w:r>
            <w:r w:rsidR="00776BA2">
              <w:rPr>
                <w:b/>
              </w:rPr>
              <w:t>pts At</w:t>
            </w:r>
            <w:r w:rsidRPr="00F51ED6">
              <w:t xml:space="preserve"> least 51% of schools served at Schoolwide </w:t>
            </w:r>
            <w:r w:rsidRPr="00D3430E">
              <w:rPr>
                <w:u w:val="single"/>
              </w:rPr>
              <w:t>or</w:t>
            </w:r>
            <w:r w:rsidRPr="00F51ED6">
              <w:t xml:space="preserve"> 40% Free and Reduced lunch eligible.</w:t>
            </w:r>
          </w:p>
          <w:p w:rsidR="00F51ED6" w:rsidRPr="00C4661F" w:rsidRDefault="00F51ED6" w:rsidP="00B9050C">
            <w:pPr>
              <w:rPr>
                <w:b/>
              </w:rPr>
            </w:pPr>
            <w:r w:rsidRPr="00F51ED6">
              <w:rPr>
                <w:b/>
              </w:rPr>
              <w:t xml:space="preserve">Part 2-5 </w:t>
            </w:r>
            <w:r w:rsidR="00776BA2" w:rsidRPr="00F51ED6">
              <w:rPr>
                <w:b/>
              </w:rPr>
              <w:t>pts</w:t>
            </w:r>
            <w:r w:rsidR="00776BA2">
              <w:t xml:space="preserve"> Section</w:t>
            </w:r>
            <w:r>
              <w:t xml:space="preserve"> 1116-Schools in Need of Improvement status and submitted with collaboration between and LEA and one other organization.</w:t>
            </w:r>
          </w:p>
        </w:tc>
      </w:tr>
      <w:tr w:rsidR="00F51ED6" w:rsidRPr="00B9050C" w:rsidTr="006F6AAC">
        <w:tc>
          <w:tcPr>
            <w:tcW w:w="5000" w:type="pct"/>
            <w:gridSpan w:val="5"/>
          </w:tcPr>
          <w:p w:rsidR="00F51ED6" w:rsidRPr="005961E7" w:rsidRDefault="00F51ED6" w:rsidP="00B9050C">
            <w:pPr>
              <w:rPr>
                <w:b/>
                <w:color w:val="E36C0A" w:themeColor="accent6" w:themeShade="BF"/>
                <w:sz w:val="28"/>
                <w:szCs w:val="28"/>
              </w:rPr>
            </w:pPr>
            <w:r w:rsidRPr="005961E7">
              <w:rPr>
                <w:b/>
                <w:color w:val="E36C0A" w:themeColor="accent6" w:themeShade="BF"/>
                <w:sz w:val="28"/>
                <w:szCs w:val="28"/>
              </w:rPr>
              <w:t>Competitive Priorities</w:t>
            </w:r>
            <w:r w:rsidR="00A2279C">
              <w:rPr>
                <w:b/>
                <w:color w:val="E36C0A" w:themeColor="accent6" w:themeShade="BF"/>
                <w:sz w:val="28"/>
                <w:szCs w:val="28"/>
              </w:rPr>
              <w:t>-Scored By WDE</w:t>
            </w:r>
            <w:r w:rsidRPr="005961E7">
              <w:rPr>
                <w:b/>
                <w:color w:val="E36C0A" w:themeColor="accent6" w:themeShade="BF"/>
                <w:sz w:val="28"/>
                <w:szCs w:val="28"/>
              </w:rPr>
              <w:t xml:space="preserve"> </w:t>
            </w:r>
          </w:p>
        </w:tc>
      </w:tr>
      <w:tr w:rsidR="00F51ED6" w:rsidRPr="00B9050C" w:rsidTr="006F6AAC">
        <w:tc>
          <w:tcPr>
            <w:tcW w:w="5000" w:type="pct"/>
            <w:gridSpan w:val="5"/>
          </w:tcPr>
          <w:p w:rsidR="00F51ED6" w:rsidRPr="00C4661F" w:rsidRDefault="00157025" w:rsidP="00B9050C">
            <w:pPr>
              <w:rPr>
                <w:b/>
              </w:rPr>
            </w:pPr>
            <w:r>
              <w:rPr>
                <w:b/>
              </w:rPr>
              <w:t>5</w:t>
            </w:r>
            <w:r w:rsidR="00F51ED6">
              <w:rPr>
                <w:b/>
              </w:rPr>
              <w:t xml:space="preserve"> pts-</w:t>
            </w:r>
            <w:r w:rsidR="00F51ED6" w:rsidRPr="00D3430E">
              <w:rPr>
                <w:color w:val="0066FF"/>
              </w:rPr>
              <w:t xml:space="preserve">STEM programming with STEM </w:t>
            </w:r>
            <w:r w:rsidR="006F6AAC" w:rsidRPr="00D3430E">
              <w:rPr>
                <w:b/>
                <w:color w:val="0066FF"/>
              </w:rPr>
              <w:t xml:space="preserve">SMART </w:t>
            </w:r>
            <w:r w:rsidR="00F51ED6" w:rsidRPr="00D3430E">
              <w:rPr>
                <w:b/>
                <w:color w:val="0066FF"/>
              </w:rPr>
              <w:t>objective</w:t>
            </w:r>
            <w:r w:rsidRPr="00D3430E">
              <w:rPr>
                <w:b/>
                <w:color w:val="0066FF"/>
              </w:rPr>
              <w:t>, associated best practice strategies, clear action plan to meet stated outcomes.</w:t>
            </w:r>
          </w:p>
        </w:tc>
      </w:tr>
      <w:tr w:rsidR="00F51ED6" w:rsidRPr="00B9050C" w:rsidTr="006F6AAC">
        <w:tc>
          <w:tcPr>
            <w:tcW w:w="5000" w:type="pct"/>
            <w:gridSpan w:val="5"/>
          </w:tcPr>
          <w:p w:rsidR="00F51ED6" w:rsidRPr="00C4661F" w:rsidRDefault="00F51ED6" w:rsidP="00815F34">
            <w:pPr>
              <w:rPr>
                <w:b/>
              </w:rPr>
            </w:pPr>
            <w:r>
              <w:rPr>
                <w:b/>
              </w:rPr>
              <w:t>5 pts-</w:t>
            </w:r>
            <w:r w:rsidRPr="00D3430E">
              <w:rPr>
                <w:color w:val="0066FF"/>
              </w:rPr>
              <w:t>Novice Applicants-</w:t>
            </w:r>
            <w:r w:rsidR="00B363AD" w:rsidRPr="00D3430E">
              <w:rPr>
                <w:rFonts w:cs="Arial"/>
                <w:color w:val="0066FF"/>
              </w:rPr>
              <w:t xml:space="preserve"> </w:t>
            </w:r>
            <w:r w:rsidR="00C91E28" w:rsidRPr="00D3430E">
              <w:rPr>
                <w:rFonts w:cs="Arial"/>
                <w:color w:val="0066FF"/>
              </w:rPr>
              <w:t xml:space="preserve">No active 21CCLC award. </w:t>
            </w:r>
            <w:r w:rsidR="00B363AD" w:rsidRPr="00D3430E">
              <w:rPr>
                <w:rFonts w:cs="Arial"/>
                <w:color w:val="0066FF"/>
              </w:rPr>
              <w:t xml:space="preserve">Applicants whose last grant ended in </w:t>
            </w:r>
            <w:r w:rsidR="00157025" w:rsidRPr="00D3430E">
              <w:rPr>
                <w:rFonts w:cs="Arial"/>
                <w:color w:val="0066FF"/>
              </w:rPr>
              <w:t>May 2015</w:t>
            </w:r>
            <w:r w:rsidR="00B363AD" w:rsidRPr="00D3430E">
              <w:rPr>
                <w:rFonts w:cs="Arial"/>
                <w:color w:val="0066FF"/>
              </w:rPr>
              <w:t xml:space="preserve"> or earlier.</w:t>
            </w:r>
            <w:r w:rsidR="00B363AD">
              <w:t xml:space="preserve"> </w:t>
            </w:r>
          </w:p>
        </w:tc>
      </w:tr>
      <w:tr w:rsidR="00F51ED6" w:rsidRPr="00B9050C" w:rsidTr="006F6AAC">
        <w:tc>
          <w:tcPr>
            <w:tcW w:w="5000" w:type="pct"/>
            <w:gridSpan w:val="5"/>
          </w:tcPr>
          <w:p w:rsidR="00F51ED6" w:rsidRPr="00C4661F" w:rsidRDefault="00F51ED6" w:rsidP="00B363AD">
            <w:pPr>
              <w:rPr>
                <w:b/>
              </w:rPr>
            </w:pPr>
            <w:r>
              <w:rPr>
                <w:b/>
              </w:rPr>
              <w:t>8</w:t>
            </w:r>
            <w:r w:rsidR="00233FF4">
              <w:rPr>
                <w:b/>
              </w:rPr>
              <w:t xml:space="preserve"> </w:t>
            </w:r>
            <w:r>
              <w:rPr>
                <w:b/>
              </w:rPr>
              <w:t>pts-</w:t>
            </w:r>
            <w:r w:rsidRPr="00D3430E">
              <w:rPr>
                <w:color w:val="0066FF"/>
              </w:rPr>
              <w:t>Comprehensive program-12 hrs/week or 3hrs/day-4</w:t>
            </w:r>
            <w:r w:rsidR="00B363AD" w:rsidRPr="00D3430E">
              <w:rPr>
                <w:color w:val="0066FF"/>
              </w:rPr>
              <w:t xml:space="preserve"> days/week </w:t>
            </w:r>
            <w:r w:rsidRPr="00D3430E">
              <w:rPr>
                <w:color w:val="0066FF"/>
              </w:rPr>
              <w:t xml:space="preserve"> </w:t>
            </w:r>
            <w:r w:rsidR="00B363AD" w:rsidRPr="00D3430E">
              <w:rPr>
                <w:rFonts w:cs="Arial"/>
                <w:color w:val="0066FF"/>
              </w:rPr>
              <w:t xml:space="preserve">(minimum 24 weeks) </w:t>
            </w:r>
            <w:r w:rsidR="00B363AD" w:rsidRPr="00D3430E">
              <w:rPr>
                <w:rFonts w:cs="Arial"/>
                <w:color w:val="0066FF"/>
                <w:u w:val="single"/>
              </w:rPr>
              <w:t>and</w:t>
            </w:r>
            <w:r w:rsidR="00B363AD" w:rsidRPr="00D3430E">
              <w:rPr>
                <w:rFonts w:cs="Arial"/>
                <w:color w:val="0066FF"/>
              </w:rPr>
              <w:t xml:space="preserve"> propose to provide at least 6 weeks of programming (4 days/week and 3 hrs/day or at least 72 hours of programming) during the summer</w:t>
            </w:r>
          </w:p>
        </w:tc>
      </w:tr>
      <w:tr w:rsidR="006F6AAC" w:rsidRPr="00B9050C" w:rsidTr="006F6AAC">
        <w:tc>
          <w:tcPr>
            <w:tcW w:w="5000" w:type="pct"/>
            <w:gridSpan w:val="5"/>
          </w:tcPr>
          <w:p w:rsidR="006F6AAC" w:rsidRPr="00B363AD" w:rsidRDefault="00157025" w:rsidP="00157025">
            <w:r>
              <w:rPr>
                <w:b/>
              </w:rPr>
              <w:t>5</w:t>
            </w:r>
            <w:r w:rsidR="006F6AAC" w:rsidRPr="006F6AAC">
              <w:rPr>
                <w:b/>
              </w:rPr>
              <w:t xml:space="preserve"> pts- </w:t>
            </w:r>
            <w:r w:rsidRPr="00D3430E">
              <w:rPr>
                <w:color w:val="0066FF"/>
              </w:rPr>
              <w:t>College, Career, and Military</w:t>
            </w:r>
            <w:r w:rsidR="00965477" w:rsidRPr="00D3430E">
              <w:rPr>
                <w:color w:val="0066FF"/>
              </w:rPr>
              <w:t xml:space="preserve"> Readiness Initiative-using youth development and enrichment activities, define a CC</w:t>
            </w:r>
            <w:r w:rsidRPr="00D3430E">
              <w:rPr>
                <w:color w:val="0066FF"/>
              </w:rPr>
              <w:t>M</w:t>
            </w:r>
            <w:r w:rsidR="00965477" w:rsidRPr="00D3430E">
              <w:rPr>
                <w:color w:val="0066FF"/>
              </w:rPr>
              <w:t>R objective, strategies and activities based on grade-appropriate CCR skills.</w:t>
            </w:r>
            <w:r w:rsidRPr="00D3430E">
              <w:rPr>
                <w:color w:val="0066FF"/>
              </w:rPr>
              <w:t xml:space="preserve"> This can also support intervention-level content (LA and math) academies to accelerate learning for students in Core Standards for PAWS and ACT standards.</w:t>
            </w:r>
          </w:p>
        </w:tc>
      </w:tr>
      <w:tr w:rsidR="00815F34" w:rsidRPr="00B9050C" w:rsidTr="006F6AAC">
        <w:tc>
          <w:tcPr>
            <w:tcW w:w="5000" w:type="pct"/>
            <w:gridSpan w:val="5"/>
          </w:tcPr>
          <w:p w:rsidR="00815F34" w:rsidRPr="00C4661F" w:rsidRDefault="00D3430E" w:rsidP="00815F34">
            <w:pPr>
              <w:rPr>
                <w:b/>
              </w:rPr>
            </w:pPr>
            <w:r>
              <w:rPr>
                <w:b/>
              </w:rPr>
              <w:t>8</w:t>
            </w:r>
            <w:r w:rsidR="00815F34">
              <w:rPr>
                <w:b/>
              </w:rPr>
              <w:t xml:space="preserve"> pts-</w:t>
            </w:r>
            <w:r>
              <w:rPr>
                <w:rFonts w:ascii="Arial" w:hAnsi="Arial" w:cs="Arial"/>
                <w:color w:val="0000FF"/>
              </w:rPr>
              <w:t xml:space="preserve"> </w:t>
            </w:r>
            <w:r w:rsidRPr="00D3430E">
              <w:rPr>
                <w:rFonts w:cs="Arial"/>
                <w:color w:val="0066FF"/>
              </w:rPr>
              <w:t>Applicants who have at least 2 SMART objectives under Goal 3 Family Engagement that are student/family focused, incorporate You4Youth training materials, include specific activities that show innovation and expansion beyond past and current practices and that include using technology to better communicate and engage hard-to-reach parents.</w:t>
            </w:r>
          </w:p>
        </w:tc>
      </w:tr>
      <w:tr w:rsidR="000E5643" w:rsidRPr="00B9050C" w:rsidTr="006F6AAC">
        <w:tc>
          <w:tcPr>
            <w:tcW w:w="5000" w:type="pct"/>
            <w:gridSpan w:val="5"/>
          </w:tcPr>
          <w:p w:rsidR="000E5643" w:rsidRDefault="000E5643" w:rsidP="00965477">
            <w:pPr>
              <w:rPr>
                <w:b/>
                <w:color w:val="E36C0A" w:themeColor="accent6" w:themeShade="BF"/>
                <w:sz w:val="28"/>
                <w:szCs w:val="28"/>
              </w:rPr>
            </w:pPr>
            <w:r>
              <w:rPr>
                <w:b/>
                <w:color w:val="E36C0A" w:themeColor="accent6" w:themeShade="BF"/>
                <w:sz w:val="28"/>
                <w:szCs w:val="28"/>
              </w:rPr>
              <w:t>1) Contact Information</w:t>
            </w:r>
            <w:r w:rsidR="006F6AAC">
              <w:rPr>
                <w:b/>
                <w:color w:val="E36C0A" w:themeColor="accent6" w:themeShade="BF"/>
                <w:sz w:val="28"/>
                <w:szCs w:val="28"/>
              </w:rPr>
              <w:t xml:space="preserve"> </w:t>
            </w:r>
            <w:r w:rsidR="00965477">
              <w:rPr>
                <w:b/>
                <w:color w:val="E36C0A" w:themeColor="accent6" w:themeShade="BF"/>
                <w:sz w:val="28"/>
                <w:szCs w:val="28"/>
              </w:rPr>
              <w:t>–</w:t>
            </w:r>
            <w:r w:rsidR="00B30E4F">
              <w:rPr>
                <w:b/>
                <w:color w:val="E36C0A" w:themeColor="accent6" w:themeShade="BF"/>
                <w:sz w:val="28"/>
                <w:szCs w:val="28"/>
              </w:rPr>
              <w:t xml:space="preserve"> S</w:t>
            </w:r>
            <w:r w:rsidR="00965477">
              <w:rPr>
                <w:b/>
                <w:color w:val="E36C0A" w:themeColor="accent6" w:themeShade="BF"/>
                <w:sz w:val="28"/>
                <w:szCs w:val="28"/>
              </w:rPr>
              <w:t>ubtract 2 pts if incomplete</w:t>
            </w:r>
          </w:p>
        </w:tc>
      </w:tr>
      <w:tr w:rsidR="000E5643" w:rsidRPr="00B9050C" w:rsidTr="006F6AAC">
        <w:tc>
          <w:tcPr>
            <w:tcW w:w="185" w:type="pct"/>
          </w:tcPr>
          <w:p w:rsidR="000E5643" w:rsidRPr="00B9050C" w:rsidRDefault="000E5643" w:rsidP="000E2F1E">
            <w:r>
              <w:t>*</w:t>
            </w:r>
          </w:p>
        </w:tc>
        <w:tc>
          <w:tcPr>
            <w:tcW w:w="4256" w:type="pct"/>
            <w:gridSpan w:val="2"/>
          </w:tcPr>
          <w:p w:rsidR="000E5643" w:rsidRPr="00B9050C" w:rsidRDefault="000E5643" w:rsidP="00965477">
            <w:r>
              <w:t>At least .5FTE Project Coordinator is designated to manage the program or an acceptable rationale is given</w:t>
            </w:r>
            <w:r w:rsidR="006C2196">
              <w:t xml:space="preserve"> as to how the program director work will be completed using other fund</w:t>
            </w:r>
            <w:r w:rsidR="00965477">
              <w:t>ing</w:t>
            </w:r>
            <w:r w:rsidR="006C2196">
              <w:t xml:space="preserve"> sources</w:t>
            </w:r>
            <w:r>
              <w:t xml:space="preserve"> </w:t>
            </w:r>
          </w:p>
        </w:tc>
        <w:tc>
          <w:tcPr>
            <w:tcW w:w="559" w:type="pct"/>
            <w:gridSpan w:val="2"/>
          </w:tcPr>
          <w:p w:rsidR="000E5643" w:rsidRPr="00B9050C" w:rsidRDefault="000E5643" w:rsidP="000E2F1E"/>
        </w:tc>
      </w:tr>
      <w:tr w:rsidR="000E5643" w:rsidRPr="00B9050C" w:rsidTr="006F6AAC">
        <w:tc>
          <w:tcPr>
            <w:tcW w:w="5000" w:type="pct"/>
            <w:gridSpan w:val="5"/>
          </w:tcPr>
          <w:p w:rsidR="000E5643" w:rsidRPr="002556FB" w:rsidRDefault="00C91E28" w:rsidP="000E2F1E">
            <w:pPr>
              <w:rPr>
                <w:b/>
              </w:rPr>
            </w:pPr>
            <w:r>
              <w:rPr>
                <w:b/>
              </w:rPr>
              <w:t xml:space="preserve">                                                                                                                                               Deductions</w:t>
            </w:r>
          </w:p>
        </w:tc>
      </w:tr>
      <w:tr w:rsidR="000E5643" w:rsidRPr="00B9050C" w:rsidTr="006F6AAC">
        <w:tc>
          <w:tcPr>
            <w:tcW w:w="5000" w:type="pct"/>
            <w:gridSpan w:val="5"/>
          </w:tcPr>
          <w:p w:rsidR="000E5643" w:rsidRDefault="000E2F1E" w:rsidP="005621EE">
            <w:r>
              <w:t>Comments to Add into GMS:</w:t>
            </w:r>
          </w:p>
          <w:p w:rsidR="000E2F1E" w:rsidRDefault="000E2F1E" w:rsidP="005621EE">
            <w:pPr>
              <w:rPr>
                <w:b/>
                <w:color w:val="E36C0A" w:themeColor="accent6" w:themeShade="BF"/>
                <w:sz w:val="28"/>
                <w:szCs w:val="28"/>
              </w:rPr>
            </w:pPr>
          </w:p>
        </w:tc>
      </w:tr>
      <w:tr w:rsidR="005621EE" w:rsidRPr="00B9050C" w:rsidTr="006F6AAC">
        <w:tc>
          <w:tcPr>
            <w:tcW w:w="5000" w:type="pct"/>
            <w:gridSpan w:val="5"/>
          </w:tcPr>
          <w:p w:rsidR="005621EE" w:rsidRPr="005961E7" w:rsidRDefault="007E123A" w:rsidP="00965477">
            <w:pPr>
              <w:rPr>
                <w:b/>
                <w:color w:val="E36C0A" w:themeColor="accent6" w:themeShade="BF"/>
                <w:sz w:val="28"/>
                <w:szCs w:val="28"/>
              </w:rPr>
            </w:pPr>
            <w:r>
              <w:rPr>
                <w:b/>
                <w:color w:val="E36C0A" w:themeColor="accent6" w:themeShade="BF"/>
                <w:sz w:val="28"/>
                <w:szCs w:val="28"/>
              </w:rPr>
              <w:t>2</w:t>
            </w:r>
            <w:r w:rsidR="00EE60FA">
              <w:rPr>
                <w:b/>
                <w:color w:val="E36C0A" w:themeColor="accent6" w:themeShade="BF"/>
                <w:sz w:val="28"/>
                <w:szCs w:val="28"/>
              </w:rPr>
              <w:t xml:space="preserve">) Applicant Information </w:t>
            </w:r>
            <w:r w:rsidR="00B30E4F">
              <w:rPr>
                <w:b/>
                <w:color w:val="E36C0A" w:themeColor="accent6" w:themeShade="BF"/>
                <w:sz w:val="28"/>
                <w:szCs w:val="28"/>
              </w:rPr>
              <w:t>-</w:t>
            </w:r>
            <w:r w:rsidR="00EE60FA">
              <w:rPr>
                <w:b/>
                <w:color w:val="E36C0A" w:themeColor="accent6" w:themeShade="BF"/>
                <w:sz w:val="28"/>
                <w:szCs w:val="28"/>
              </w:rPr>
              <w:t xml:space="preserve"> </w:t>
            </w:r>
            <w:r w:rsidR="00B30E4F" w:rsidRPr="00B30E4F">
              <w:rPr>
                <w:b/>
                <w:color w:val="E36C0A" w:themeColor="accent6" w:themeShade="BF"/>
                <w:sz w:val="28"/>
                <w:szCs w:val="28"/>
              </w:rPr>
              <w:t>Subtract 2 pts for each missing criteria</w:t>
            </w:r>
          </w:p>
        </w:tc>
      </w:tr>
      <w:tr w:rsidR="005621EE" w:rsidRPr="00B9050C" w:rsidTr="006F6AAC">
        <w:trPr>
          <w:trHeight w:val="206"/>
        </w:trPr>
        <w:tc>
          <w:tcPr>
            <w:tcW w:w="4441" w:type="pct"/>
            <w:gridSpan w:val="3"/>
          </w:tcPr>
          <w:p w:rsidR="005621EE" w:rsidRPr="00C4661F" w:rsidRDefault="005621EE" w:rsidP="00B30E4F">
            <w:pPr>
              <w:rPr>
                <w:b/>
              </w:rPr>
            </w:pPr>
            <w:r w:rsidRPr="00C4661F">
              <w:rPr>
                <w:b/>
              </w:rPr>
              <w:t xml:space="preserve">Criteria: </w:t>
            </w:r>
            <w:r w:rsidR="00965477">
              <w:rPr>
                <w:b/>
              </w:rPr>
              <w:t xml:space="preserve"> </w:t>
            </w:r>
          </w:p>
        </w:tc>
        <w:tc>
          <w:tcPr>
            <w:tcW w:w="559" w:type="pct"/>
            <w:gridSpan w:val="2"/>
          </w:tcPr>
          <w:p w:rsidR="005621EE" w:rsidRPr="00C4661F" w:rsidRDefault="005621EE" w:rsidP="005621EE">
            <w:pPr>
              <w:rPr>
                <w:b/>
              </w:rPr>
            </w:pPr>
          </w:p>
        </w:tc>
      </w:tr>
      <w:tr w:rsidR="005621EE" w:rsidRPr="00B9050C" w:rsidTr="006F6AAC">
        <w:tc>
          <w:tcPr>
            <w:tcW w:w="185" w:type="pct"/>
          </w:tcPr>
          <w:p w:rsidR="005621EE" w:rsidRPr="00B9050C" w:rsidRDefault="005621EE" w:rsidP="005621EE">
            <w:r w:rsidRPr="00B9050C">
              <w:t>*</w:t>
            </w:r>
          </w:p>
        </w:tc>
        <w:tc>
          <w:tcPr>
            <w:tcW w:w="4256" w:type="pct"/>
            <w:gridSpan w:val="2"/>
          </w:tcPr>
          <w:p w:rsidR="005621EE" w:rsidRPr="00B9050C" w:rsidRDefault="005621EE" w:rsidP="005621EE">
            <w:r>
              <w:t xml:space="preserve">Applicant is eligible, information is complete, and questions are answered.  </w:t>
            </w:r>
            <w:r w:rsidR="006C2196">
              <w:t xml:space="preserve">If no other funding sources are to be used with 21CCLC funds, it should be stated in the text box. </w:t>
            </w:r>
          </w:p>
        </w:tc>
        <w:tc>
          <w:tcPr>
            <w:tcW w:w="559" w:type="pct"/>
            <w:gridSpan w:val="2"/>
          </w:tcPr>
          <w:p w:rsidR="005621EE" w:rsidRPr="00B9050C" w:rsidRDefault="005621EE" w:rsidP="005621EE"/>
        </w:tc>
      </w:tr>
      <w:tr w:rsidR="000E5643" w:rsidRPr="00B9050C" w:rsidTr="006F6AAC">
        <w:tc>
          <w:tcPr>
            <w:tcW w:w="185" w:type="pct"/>
          </w:tcPr>
          <w:p w:rsidR="000E5643" w:rsidRPr="00B9050C" w:rsidRDefault="000E5643" w:rsidP="000E2F1E">
            <w:r>
              <w:t>*</w:t>
            </w:r>
          </w:p>
        </w:tc>
        <w:tc>
          <w:tcPr>
            <w:tcW w:w="4256" w:type="pct"/>
            <w:gridSpan w:val="2"/>
          </w:tcPr>
          <w:p w:rsidR="00965477" w:rsidRDefault="00965477" w:rsidP="00965477">
            <w:r>
              <w:t>Applicant defines c</w:t>
            </w:r>
            <w:r w:rsidR="000E5643">
              <w:t xml:space="preserve">urrent 21CCLC </w:t>
            </w:r>
            <w:r>
              <w:t>status</w:t>
            </w:r>
          </w:p>
          <w:p w:rsidR="000E5643" w:rsidRPr="00B9050C" w:rsidRDefault="000E5643" w:rsidP="00965477">
            <w:r>
              <w:t xml:space="preserve"> </w:t>
            </w:r>
          </w:p>
        </w:tc>
        <w:tc>
          <w:tcPr>
            <w:tcW w:w="559" w:type="pct"/>
            <w:gridSpan w:val="2"/>
          </w:tcPr>
          <w:p w:rsidR="000E5643" w:rsidRPr="00B9050C" w:rsidRDefault="000E5643" w:rsidP="000E2F1E"/>
        </w:tc>
      </w:tr>
      <w:tr w:rsidR="00EE60FA" w:rsidRPr="00B9050C" w:rsidTr="006F6AAC">
        <w:tc>
          <w:tcPr>
            <w:tcW w:w="185" w:type="pct"/>
          </w:tcPr>
          <w:p w:rsidR="00EE60FA" w:rsidRPr="00B9050C" w:rsidRDefault="00EE60FA" w:rsidP="000E2F1E">
            <w:r>
              <w:t>*</w:t>
            </w:r>
          </w:p>
        </w:tc>
        <w:tc>
          <w:tcPr>
            <w:tcW w:w="4256" w:type="pct"/>
            <w:gridSpan w:val="2"/>
          </w:tcPr>
          <w:p w:rsidR="00EE60FA" w:rsidRPr="00B9050C" w:rsidRDefault="00EE60FA" w:rsidP="00965477">
            <w:r>
              <w:t xml:space="preserve">If school district applicant-Partner with a Community-based </w:t>
            </w:r>
            <w:r w:rsidR="00776BA2">
              <w:t>Organization,</w:t>
            </w:r>
            <w:r>
              <w:t xml:space="preserve"> For CBO- Partner with other local organizations to leverage funds and offer a more diverse program</w:t>
            </w:r>
            <w:r w:rsidR="00965477">
              <w:t>.</w:t>
            </w:r>
          </w:p>
        </w:tc>
        <w:tc>
          <w:tcPr>
            <w:tcW w:w="559" w:type="pct"/>
            <w:gridSpan w:val="2"/>
          </w:tcPr>
          <w:p w:rsidR="00EE60FA" w:rsidRPr="00B9050C" w:rsidRDefault="00EE60FA" w:rsidP="000E2F1E"/>
        </w:tc>
      </w:tr>
      <w:tr w:rsidR="00965477" w:rsidRPr="00B9050C" w:rsidTr="00B30E4F">
        <w:tc>
          <w:tcPr>
            <w:tcW w:w="185" w:type="pct"/>
          </w:tcPr>
          <w:p w:rsidR="00965477" w:rsidRPr="00B9050C" w:rsidRDefault="00965477" w:rsidP="00B30E4F">
            <w:r>
              <w:t>*</w:t>
            </w:r>
          </w:p>
        </w:tc>
        <w:tc>
          <w:tcPr>
            <w:tcW w:w="4256" w:type="pct"/>
            <w:gridSpan w:val="2"/>
          </w:tcPr>
          <w:p w:rsidR="00965477" w:rsidRPr="00B9050C" w:rsidRDefault="00965477" w:rsidP="00B30E4F">
            <w:r>
              <w:t>Applicant indicates the priorities for which they qualify and provides details.</w:t>
            </w:r>
          </w:p>
        </w:tc>
        <w:tc>
          <w:tcPr>
            <w:tcW w:w="559" w:type="pct"/>
            <w:gridSpan w:val="2"/>
          </w:tcPr>
          <w:p w:rsidR="00965477" w:rsidRPr="00B9050C" w:rsidRDefault="00965477" w:rsidP="00B30E4F"/>
        </w:tc>
      </w:tr>
      <w:tr w:rsidR="00233FF4" w:rsidRPr="00B9050C" w:rsidTr="00C91E28">
        <w:tc>
          <w:tcPr>
            <w:tcW w:w="4441" w:type="pct"/>
            <w:gridSpan w:val="3"/>
          </w:tcPr>
          <w:p w:rsidR="00233FF4" w:rsidRPr="002556FB" w:rsidRDefault="00C91E28" w:rsidP="00C91E28">
            <w:pPr>
              <w:jc w:val="right"/>
              <w:rPr>
                <w:b/>
              </w:rPr>
            </w:pPr>
            <w:r>
              <w:rPr>
                <w:b/>
              </w:rPr>
              <w:t>Deductions</w:t>
            </w:r>
          </w:p>
        </w:tc>
        <w:tc>
          <w:tcPr>
            <w:tcW w:w="559" w:type="pct"/>
            <w:gridSpan w:val="2"/>
          </w:tcPr>
          <w:p w:rsidR="00233FF4" w:rsidRPr="00B9050C" w:rsidRDefault="00233FF4" w:rsidP="000E2F1E"/>
        </w:tc>
      </w:tr>
      <w:tr w:rsidR="000E2F1E" w:rsidRPr="00B9050C" w:rsidTr="006F6AAC">
        <w:tc>
          <w:tcPr>
            <w:tcW w:w="5000" w:type="pct"/>
            <w:gridSpan w:val="5"/>
          </w:tcPr>
          <w:p w:rsidR="000E2F1E" w:rsidRDefault="000E2F1E" w:rsidP="00B9050C">
            <w:r>
              <w:t>Comments to Add into GMS:</w:t>
            </w:r>
          </w:p>
          <w:p w:rsidR="000E2F1E" w:rsidRDefault="000E2F1E" w:rsidP="00B9050C"/>
          <w:p w:rsidR="000E2F1E" w:rsidRDefault="000E2F1E" w:rsidP="00B9050C"/>
          <w:p w:rsidR="000E2F1E" w:rsidRDefault="000E2F1E" w:rsidP="00B9050C">
            <w:pPr>
              <w:rPr>
                <w:b/>
                <w:color w:val="E36C0A" w:themeColor="accent6" w:themeShade="BF"/>
                <w:sz w:val="28"/>
                <w:szCs w:val="28"/>
              </w:rPr>
            </w:pPr>
          </w:p>
        </w:tc>
      </w:tr>
      <w:tr w:rsidR="00233FF4" w:rsidRPr="00B9050C" w:rsidTr="006F6AAC">
        <w:tc>
          <w:tcPr>
            <w:tcW w:w="5000" w:type="pct"/>
            <w:gridSpan w:val="5"/>
          </w:tcPr>
          <w:p w:rsidR="00233FF4" w:rsidRPr="005961E7" w:rsidRDefault="00B9789F" w:rsidP="007D1797">
            <w:pPr>
              <w:rPr>
                <w:b/>
                <w:color w:val="E36C0A" w:themeColor="accent6" w:themeShade="BF"/>
                <w:sz w:val="28"/>
                <w:szCs w:val="28"/>
              </w:rPr>
            </w:pPr>
            <w:r>
              <w:rPr>
                <w:b/>
                <w:color w:val="E36C0A" w:themeColor="accent6" w:themeShade="BF"/>
                <w:sz w:val="28"/>
                <w:szCs w:val="28"/>
              </w:rPr>
              <w:t>3) Capacity (</w:t>
            </w:r>
            <w:r w:rsidR="000E2F1E" w:rsidRPr="00A94436">
              <w:rPr>
                <w:b/>
                <w:color w:val="E36C0A" w:themeColor="accent6" w:themeShade="BF"/>
                <w:sz w:val="28"/>
                <w:szCs w:val="28"/>
              </w:rPr>
              <w:t xml:space="preserve">maximum </w:t>
            </w:r>
            <w:r w:rsidR="00585EA2" w:rsidRPr="00A94436">
              <w:rPr>
                <w:b/>
                <w:color w:val="E36C0A" w:themeColor="accent6" w:themeShade="BF"/>
                <w:sz w:val="28"/>
                <w:szCs w:val="28"/>
              </w:rPr>
              <w:t>24</w:t>
            </w:r>
            <w:r w:rsidR="006A51CB" w:rsidRPr="00A94436">
              <w:rPr>
                <w:b/>
                <w:color w:val="E36C0A" w:themeColor="accent6" w:themeShade="BF"/>
                <w:sz w:val="28"/>
                <w:szCs w:val="28"/>
              </w:rPr>
              <w:t xml:space="preserve"> pts)</w:t>
            </w:r>
          </w:p>
        </w:tc>
      </w:tr>
      <w:tr w:rsidR="00760EB8" w:rsidRPr="00B9050C" w:rsidTr="006F6AAC">
        <w:tc>
          <w:tcPr>
            <w:tcW w:w="229" w:type="pct"/>
            <w:gridSpan w:val="2"/>
          </w:tcPr>
          <w:p w:rsidR="00760EB8" w:rsidRPr="00B9050C" w:rsidRDefault="00760EB8" w:rsidP="000E2F1E"/>
        </w:tc>
        <w:tc>
          <w:tcPr>
            <w:tcW w:w="4212" w:type="pct"/>
          </w:tcPr>
          <w:tbl>
            <w:tblPr>
              <w:tblW w:w="7933" w:type="dxa"/>
              <w:tblLayout w:type="fixed"/>
              <w:tblLook w:val="04A0" w:firstRow="1" w:lastRow="0" w:firstColumn="1" w:lastColumn="0" w:noHBand="0" w:noVBand="1"/>
            </w:tblPr>
            <w:tblGrid>
              <w:gridCol w:w="7933"/>
            </w:tblGrid>
            <w:tr w:rsidR="0048460E" w:rsidRPr="00C91E28" w:rsidTr="00A94436">
              <w:trPr>
                <w:trHeight w:val="315"/>
              </w:trPr>
              <w:tc>
                <w:tcPr>
                  <w:tcW w:w="7933" w:type="dxa"/>
                  <w:tcBorders>
                    <w:top w:val="nil"/>
                    <w:left w:val="single" w:sz="8" w:space="0" w:color="auto"/>
                    <w:bottom w:val="single" w:sz="4" w:space="0" w:color="auto"/>
                    <w:right w:val="nil"/>
                  </w:tcBorders>
                  <w:shd w:val="clear" w:color="auto" w:fill="auto"/>
                  <w:hideMark/>
                </w:tcPr>
                <w:p w:rsidR="0048460E" w:rsidRPr="00CF369A" w:rsidRDefault="0048460E" w:rsidP="00A94436">
                  <w:pPr>
                    <w:rPr>
                      <w:color w:val="000000"/>
                    </w:rPr>
                  </w:pPr>
                  <w:r w:rsidRPr="00CF369A">
                    <w:rPr>
                      <w:color w:val="000000"/>
                    </w:rPr>
                    <w:t xml:space="preserve">a) Applicant has all safety/crises plans in place (0-6pts)  </w:t>
                  </w:r>
                </w:p>
              </w:tc>
            </w:tr>
            <w:tr w:rsidR="0048460E" w:rsidRPr="00C91E28" w:rsidTr="00A94436">
              <w:trPr>
                <w:trHeight w:val="300"/>
              </w:trPr>
              <w:tc>
                <w:tcPr>
                  <w:tcW w:w="7933" w:type="dxa"/>
                  <w:tcBorders>
                    <w:top w:val="nil"/>
                    <w:left w:val="single" w:sz="8" w:space="0" w:color="auto"/>
                    <w:bottom w:val="single" w:sz="4" w:space="0" w:color="auto"/>
                    <w:right w:val="nil"/>
                  </w:tcBorders>
                  <w:shd w:val="clear" w:color="auto" w:fill="auto"/>
                  <w:hideMark/>
                </w:tcPr>
                <w:p w:rsidR="0048460E" w:rsidRPr="00C91E28" w:rsidRDefault="0048460E" w:rsidP="00A94436">
                  <w:pPr>
                    <w:rPr>
                      <w:color w:val="000000"/>
                    </w:rPr>
                  </w:pPr>
                  <w:r w:rsidRPr="00C91E28">
                    <w:rPr>
                      <w:color w:val="000000"/>
                    </w:rPr>
                    <w:t xml:space="preserve">Student </w:t>
                  </w:r>
                  <w:r w:rsidR="00776BA2" w:rsidRPr="00C91E28">
                    <w:rPr>
                      <w:color w:val="000000"/>
                    </w:rPr>
                    <w:t>supervision</w:t>
                  </w:r>
                  <w:r w:rsidRPr="00C91E28">
                    <w:rPr>
                      <w:color w:val="000000"/>
                    </w:rPr>
                    <w:t xml:space="preserve"> at all times </w:t>
                  </w:r>
                  <w:r w:rsidR="00C91E28">
                    <w:rPr>
                      <w:color w:val="000000"/>
                    </w:rPr>
                    <w:t>(1pt)</w:t>
                  </w:r>
                </w:p>
              </w:tc>
            </w:tr>
            <w:tr w:rsidR="0048460E" w:rsidRPr="00C91E28" w:rsidTr="00A94436">
              <w:trPr>
                <w:trHeight w:val="270"/>
              </w:trPr>
              <w:tc>
                <w:tcPr>
                  <w:tcW w:w="7933" w:type="dxa"/>
                  <w:tcBorders>
                    <w:top w:val="nil"/>
                    <w:left w:val="single" w:sz="8" w:space="0" w:color="auto"/>
                    <w:bottom w:val="single" w:sz="4" w:space="0" w:color="auto"/>
                    <w:right w:val="nil"/>
                  </w:tcBorders>
                  <w:shd w:val="clear" w:color="auto" w:fill="auto"/>
                  <w:hideMark/>
                </w:tcPr>
                <w:p w:rsidR="0048460E" w:rsidRPr="00C91E28" w:rsidRDefault="0048460E" w:rsidP="00A94436">
                  <w:pPr>
                    <w:rPr>
                      <w:color w:val="000000"/>
                    </w:rPr>
                  </w:pPr>
                  <w:r w:rsidRPr="00C91E28">
                    <w:rPr>
                      <w:color w:val="000000"/>
                    </w:rPr>
                    <w:t>Background check BEFORE working w/student</w:t>
                  </w:r>
                  <w:r w:rsidR="00C91E28">
                    <w:rPr>
                      <w:color w:val="000000"/>
                    </w:rPr>
                    <w:t>(1pt)</w:t>
                  </w:r>
                </w:p>
              </w:tc>
            </w:tr>
            <w:tr w:rsidR="0048460E" w:rsidRPr="00C91E28" w:rsidTr="00A94436">
              <w:trPr>
                <w:trHeight w:val="300"/>
              </w:trPr>
              <w:tc>
                <w:tcPr>
                  <w:tcW w:w="7933" w:type="dxa"/>
                  <w:tcBorders>
                    <w:top w:val="nil"/>
                    <w:left w:val="single" w:sz="8" w:space="0" w:color="auto"/>
                    <w:bottom w:val="single" w:sz="4" w:space="0" w:color="auto"/>
                    <w:right w:val="nil"/>
                  </w:tcBorders>
                  <w:shd w:val="clear" w:color="auto" w:fill="auto"/>
                  <w:hideMark/>
                </w:tcPr>
                <w:p w:rsidR="0048460E" w:rsidRPr="00C91E28" w:rsidRDefault="0048460E" w:rsidP="00A94436">
                  <w:pPr>
                    <w:rPr>
                      <w:color w:val="000000"/>
                    </w:rPr>
                  </w:pPr>
                  <w:r w:rsidRPr="00C91E28">
                    <w:rPr>
                      <w:color w:val="000000"/>
                    </w:rPr>
                    <w:t>Weather</w:t>
                  </w:r>
                  <w:r w:rsidR="00C91E28">
                    <w:rPr>
                      <w:color w:val="000000"/>
                    </w:rPr>
                    <w:t>(1pt)</w:t>
                  </w:r>
                </w:p>
              </w:tc>
            </w:tr>
            <w:tr w:rsidR="0048460E" w:rsidRPr="00C91E28" w:rsidTr="00A94436">
              <w:trPr>
                <w:trHeight w:val="300"/>
              </w:trPr>
              <w:tc>
                <w:tcPr>
                  <w:tcW w:w="7933" w:type="dxa"/>
                  <w:tcBorders>
                    <w:top w:val="nil"/>
                    <w:left w:val="single" w:sz="8" w:space="0" w:color="auto"/>
                    <w:bottom w:val="single" w:sz="4" w:space="0" w:color="auto"/>
                    <w:right w:val="nil"/>
                  </w:tcBorders>
                  <w:shd w:val="clear" w:color="auto" w:fill="auto"/>
                  <w:hideMark/>
                </w:tcPr>
                <w:p w:rsidR="0048460E" w:rsidRPr="00C91E28" w:rsidRDefault="0048460E" w:rsidP="00A94436">
                  <w:pPr>
                    <w:rPr>
                      <w:color w:val="000000"/>
                    </w:rPr>
                  </w:pPr>
                  <w:r w:rsidRPr="00C91E28">
                    <w:rPr>
                      <w:color w:val="000000"/>
                    </w:rPr>
                    <w:lastRenderedPageBreak/>
                    <w:t>Fire &amp; emergency/crisis procedures</w:t>
                  </w:r>
                  <w:r w:rsidR="00C91E28">
                    <w:rPr>
                      <w:color w:val="000000"/>
                    </w:rPr>
                    <w:t>(1pt)</w:t>
                  </w:r>
                </w:p>
              </w:tc>
            </w:tr>
            <w:tr w:rsidR="0048460E" w:rsidRPr="00C91E28" w:rsidTr="00A94436">
              <w:trPr>
                <w:trHeight w:val="300"/>
              </w:trPr>
              <w:tc>
                <w:tcPr>
                  <w:tcW w:w="7933" w:type="dxa"/>
                  <w:tcBorders>
                    <w:top w:val="nil"/>
                    <w:left w:val="single" w:sz="8" w:space="0" w:color="auto"/>
                    <w:bottom w:val="single" w:sz="4" w:space="0" w:color="auto"/>
                    <w:right w:val="nil"/>
                  </w:tcBorders>
                  <w:shd w:val="clear" w:color="auto" w:fill="auto"/>
                  <w:hideMark/>
                </w:tcPr>
                <w:p w:rsidR="0048460E" w:rsidRPr="00C91E28" w:rsidRDefault="0048460E" w:rsidP="00A94436">
                  <w:pPr>
                    <w:rPr>
                      <w:color w:val="000000"/>
                    </w:rPr>
                  </w:pPr>
                  <w:r w:rsidRPr="00C91E28">
                    <w:rPr>
                      <w:color w:val="000000"/>
                    </w:rPr>
                    <w:t>Safe drop off &amp; pick up</w:t>
                  </w:r>
                  <w:r w:rsidR="00C91E28">
                    <w:rPr>
                      <w:color w:val="000000"/>
                    </w:rPr>
                    <w:t>(1pt)</w:t>
                  </w:r>
                </w:p>
              </w:tc>
            </w:tr>
            <w:tr w:rsidR="0048460E" w:rsidRPr="00C91E28" w:rsidTr="00A94436">
              <w:trPr>
                <w:trHeight w:val="300"/>
              </w:trPr>
              <w:tc>
                <w:tcPr>
                  <w:tcW w:w="7933" w:type="dxa"/>
                  <w:tcBorders>
                    <w:top w:val="nil"/>
                    <w:left w:val="single" w:sz="8" w:space="0" w:color="auto"/>
                    <w:bottom w:val="nil"/>
                    <w:right w:val="nil"/>
                  </w:tcBorders>
                  <w:shd w:val="clear" w:color="auto" w:fill="auto"/>
                  <w:hideMark/>
                </w:tcPr>
                <w:p w:rsidR="0048460E" w:rsidRPr="00C91E28" w:rsidRDefault="0048460E" w:rsidP="00A94436">
                  <w:pPr>
                    <w:rPr>
                      <w:color w:val="000000"/>
                    </w:rPr>
                  </w:pPr>
                  <w:r w:rsidRPr="00C91E28">
                    <w:rPr>
                      <w:color w:val="000000"/>
                    </w:rPr>
                    <w:t>Parent notification  re: attendance</w:t>
                  </w:r>
                  <w:r w:rsidR="00C91E28">
                    <w:rPr>
                      <w:color w:val="000000"/>
                    </w:rPr>
                    <w:t>(1pt)</w:t>
                  </w:r>
                </w:p>
              </w:tc>
            </w:tr>
            <w:tr w:rsidR="0048460E" w:rsidRPr="00C91E28" w:rsidTr="00A94436">
              <w:trPr>
                <w:trHeight w:val="315"/>
              </w:trPr>
              <w:tc>
                <w:tcPr>
                  <w:tcW w:w="7933" w:type="dxa"/>
                  <w:tcBorders>
                    <w:top w:val="single" w:sz="4" w:space="0" w:color="auto"/>
                    <w:left w:val="single" w:sz="8" w:space="0" w:color="auto"/>
                    <w:bottom w:val="single" w:sz="8" w:space="0" w:color="auto"/>
                    <w:right w:val="nil"/>
                  </w:tcBorders>
                  <w:shd w:val="clear" w:color="auto" w:fill="auto"/>
                </w:tcPr>
                <w:p w:rsidR="0048460E" w:rsidRPr="00C91E28" w:rsidRDefault="0048460E" w:rsidP="00A94436">
                  <w:pPr>
                    <w:rPr>
                      <w:color w:val="000000"/>
                    </w:rPr>
                  </w:pPr>
                </w:p>
              </w:tc>
            </w:tr>
          </w:tbl>
          <w:p w:rsidR="00760EB8" w:rsidRPr="00C91E28" w:rsidRDefault="00760EB8" w:rsidP="00A94436"/>
        </w:tc>
        <w:tc>
          <w:tcPr>
            <w:tcW w:w="559" w:type="pct"/>
            <w:gridSpan w:val="2"/>
          </w:tcPr>
          <w:p w:rsidR="00760EB8" w:rsidRPr="00B9050C" w:rsidRDefault="00760EB8" w:rsidP="000E2F1E"/>
        </w:tc>
      </w:tr>
      <w:tr w:rsidR="00760EB8" w:rsidRPr="00B9050C" w:rsidTr="006F6AAC">
        <w:tc>
          <w:tcPr>
            <w:tcW w:w="229" w:type="pct"/>
            <w:gridSpan w:val="2"/>
          </w:tcPr>
          <w:p w:rsidR="00760EB8" w:rsidRPr="00B9050C" w:rsidRDefault="00760EB8" w:rsidP="000E2F1E"/>
        </w:tc>
        <w:tc>
          <w:tcPr>
            <w:tcW w:w="4212" w:type="pct"/>
          </w:tcPr>
          <w:tbl>
            <w:tblPr>
              <w:tblW w:w="7904" w:type="dxa"/>
              <w:tblLayout w:type="fixed"/>
              <w:tblLook w:val="04A0" w:firstRow="1" w:lastRow="0" w:firstColumn="1" w:lastColumn="0" w:noHBand="0" w:noVBand="1"/>
            </w:tblPr>
            <w:tblGrid>
              <w:gridCol w:w="7904"/>
            </w:tblGrid>
            <w:tr w:rsidR="0048460E" w:rsidRPr="00C91E28" w:rsidTr="00CF369A">
              <w:trPr>
                <w:trHeight w:val="300"/>
              </w:trPr>
              <w:tc>
                <w:tcPr>
                  <w:tcW w:w="7904" w:type="dxa"/>
                  <w:tcBorders>
                    <w:top w:val="single" w:sz="8" w:space="0" w:color="auto"/>
                    <w:left w:val="single" w:sz="8" w:space="0" w:color="auto"/>
                    <w:bottom w:val="single" w:sz="4" w:space="0" w:color="auto"/>
                    <w:right w:val="nil"/>
                  </w:tcBorders>
                  <w:shd w:val="clear" w:color="auto" w:fill="auto"/>
                  <w:hideMark/>
                </w:tcPr>
                <w:p w:rsidR="0048460E" w:rsidRPr="00CF369A" w:rsidRDefault="0048460E" w:rsidP="00A94436">
                  <w:pPr>
                    <w:rPr>
                      <w:rFonts w:ascii="Times New Roman" w:eastAsia="Times New Roman" w:hAnsi="Times New Roman" w:cs="Times New Roman"/>
                      <w:color w:val="000000"/>
                    </w:rPr>
                  </w:pPr>
                  <w:r w:rsidRPr="00CF369A">
                    <w:rPr>
                      <w:rFonts w:ascii="Times New Roman" w:eastAsia="Times New Roman" w:hAnsi="Times New Roman" w:cs="Times New Roman"/>
                      <w:color w:val="000000"/>
                    </w:rPr>
                    <w:t>b) Applicant addressed transportation needs (0-3 pts)</w:t>
                  </w:r>
                </w:p>
              </w:tc>
            </w:tr>
            <w:tr w:rsidR="0048460E" w:rsidRPr="00C91E28" w:rsidTr="00C91E28">
              <w:trPr>
                <w:trHeight w:val="300"/>
              </w:trPr>
              <w:tc>
                <w:tcPr>
                  <w:tcW w:w="7904" w:type="dxa"/>
                  <w:tcBorders>
                    <w:top w:val="nil"/>
                    <w:left w:val="single" w:sz="8" w:space="0" w:color="auto"/>
                    <w:bottom w:val="single" w:sz="4" w:space="0" w:color="auto"/>
                    <w:right w:val="nil"/>
                  </w:tcBorders>
                  <w:shd w:val="clear" w:color="auto" w:fill="auto"/>
                  <w:hideMark/>
                </w:tcPr>
                <w:p w:rsidR="0048460E" w:rsidRPr="00C91E28" w:rsidRDefault="0048460E" w:rsidP="00A94436">
                  <w:pPr>
                    <w:rPr>
                      <w:rFonts w:ascii="Times New Roman" w:eastAsia="Times New Roman" w:hAnsi="Times New Roman" w:cs="Times New Roman"/>
                      <w:color w:val="000000"/>
                    </w:rPr>
                  </w:pPr>
                  <w:r w:rsidRPr="00C91E28">
                    <w:rPr>
                      <w:rFonts w:ascii="Times New Roman" w:eastAsia="Times New Roman" w:hAnsi="Times New Roman" w:cs="Times New Roman"/>
                      <w:color w:val="000000"/>
                    </w:rPr>
                    <w:t xml:space="preserve">getting to and from the center </w:t>
                  </w:r>
                  <w:r w:rsidR="00C91E28">
                    <w:rPr>
                      <w:color w:val="000000"/>
                    </w:rPr>
                    <w:t>(1pt)</w:t>
                  </w:r>
                </w:p>
              </w:tc>
            </w:tr>
            <w:tr w:rsidR="0048460E" w:rsidRPr="00C91E28" w:rsidTr="00C91E28">
              <w:trPr>
                <w:trHeight w:val="300"/>
              </w:trPr>
              <w:tc>
                <w:tcPr>
                  <w:tcW w:w="7904" w:type="dxa"/>
                  <w:tcBorders>
                    <w:top w:val="nil"/>
                    <w:left w:val="single" w:sz="8" w:space="0" w:color="auto"/>
                    <w:bottom w:val="single" w:sz="4" w:space="0" w:color="auto"/>
                    <w:right w:val="nil"/>
                  </w:tcBorders>
                  <w:shd w:val="clear" w:color="auto" w:fill="auto"/>
                  <w:hideMark/>
                </w:tcPr>
                <w:p w:rsidR="0048460E" w:rsidRPr="00C91E28" w:rsidRDefault="0048460E" w:rsidP="00A94436">
                  <w:pPr>
                    <w:rPr>
                      <w:rFonts w:ascii="Times New Roman" w:eastAsia="Times New Roman" w:hAnsi="Times New Roman" w:cs="Times New Roman"/>
                      <w:color w:val="000000"/>
                    </w:rPr>
                  </w:pPr>
                  <w:r w:rsidRPr="00C91E28">
                    <w:rPr>
                      <w:rFonts w:ascii="Times New Roman" w:eastAsia="Times New Roman" w:hAnsi="Times New Roman" w:cs="Times New Roman"/>
                      <w:color w:val="000000"/>
                    </w:rPr>
                    <w:t>field trip information dissemination</w:t>
                  </w:r>
                  <w:r w:rsidR="00C91E28">
                    <w:rPr>
                      <w:color w:val="000000"/>
                    </w:rPr>
                    <w:t>(1pt)</w:t>
                  </w:r>
                </w:p>
              </w:tc>
            </w:tr>
            <w:tr w:rsidR="0048460E" w:rsidRPr="00C91E28" w:rsidTr="00C91E28">
              <w:trPr>
                <w:trHeight w:val="300"/>
              </w:trPr>
              <w:tc>
                <w:tcPr>
                  <w:tcW w:w="7904" w:type="dxa"/>
                  <w:tcBorders>
                    <w:top w:val="nil"/>
                    <w:left w:val="single" w:sz="8" w:space="0" w:color="auto"/>
                    <w:bottom w:val="nil"/>
                    <w:right w:val="nil"/>
                  </w:tcBorders>
                  <w:shd w:val="clear" w:color="auto" w:fill="auto"/>
                  <w:hideMark/>
                </w:tcPr>
                <w:p w:rsidR="0048460E" w:rsidRPr="00C91E28" w:rsidRDefault="0048460E" w:rsidP="00A94436">
                  <w:pPr>
                    <w:rPr>
                      <w:rFonts w:ascii="Times New Roman" w:eastAsia="Times New Roman" w:hAnsi="Times New Roman" w:cs="Times New Roman"/>
                      <w:color w:val="000000"/>
                    </w:rPr>
                  </w:pPr>
                  <w:r w:rsidRPr="00C91E28">
                    <w:rPr>
                      <w:rFonts w:ascii="Times New Roman" w:eastAsia="Times New Roman" w:hAnsi="Times New Roman" w:cs="Times New Roman"/>
                      <w:color w:val="000000"/>
                    </w:rPr>
                    <w:t>bus safety training</w:t>
                  </w:r>
                  <w:r w:rsidR="00C91E28">
                    <w:rPr>
                      <w:color w:val="000000"/>
                    </w:rPr>
                    <w:t>(1pt)</w:t>
                  </w:r>
                </w:p>
              </w:tc>
            </w:tr>
            <w:tr w:rsidR="0048460E" w:rsidRPr="00C91E28" w:rsidTr="00C91E28">
              <w:trPr>
                <w:trHeight w:val="255"/>
              </w:trPr>
              <w:tc>
                <w:tcPr>
                  <w:tcW w:w="7904" w:type="dxa"/>
                  <w:tcBorders>
                    <w:top w:val="single" w:sz="4" w:space="0" w:color="auto"/>
                    <w:left w:val="single" w:sz="8" w:space="0" w:color="auto"/>
                    <w:bottom w:val="single" w:sz="8" w:space="0" w:color="auto"/>
                    <w:right w:val="nil"/>
                  </w:tcBorders>
                  <w:shd w:val="clear" w:color="auto" w:fill="auto"/>
                  <w:hideMark/>
                </w:tcPr>
                <w:p w:rsidR="0048460E" w:rsidRPr="00C91E28" w:rsidRDefault="0048460E" w:rsidP="00A94436">
                  <w:pPr>
                    <w:rPr>
                      <w:rFonts w:ascii="Times New Roman" w:eastAsia="Times New Roman" w:hAnsi="Times New Roman" w:cs="Times New Roman"/>
                      <w:color w:val="000000"/>
                    </w:rPr>
                  </w:pPr>
                  <w:r w:rsidRPr="00C91E28">
                    <w:rPr>
                      <w:rFonts w:ascii="Times New Roman" w:eastAsia="Times New Roman" w:hAnsi="Times New Roman" w:cs="Times New Roman"/>
                      <w:color w:val="000000"/>
                    </w:rPr>
                    <w:t xml:space="preserve">  </w:t>
                  </w:r>
                </w:p>
              </w:tc>
            </w:tr>
          </w:tbl>
          <w:p w:rsidR="00760EB8" w:rsidRPr="00C91E28" w:rsidRDefault="00760EB8" w:rsidP="00A94436"/>
        </w:tc>
        <w:tc>
          <w:tcPr>
            <w:tcW w:w="559" w:type="pct"/>
            <w:gridSpan w:val="2"/>
          </w:tcPr>
          <w:p w:rsidR="00760EB8" w:rsidRPr="00B9050C" w:rsidRDefault="00760EB8" w:rsidP="000E2F1E"/>
        </w:tc>
      </w:tr>
      <w:tr w:rsidR="00760EB8" w:rsidRPr="00B9050C" w:rsidTr="006F6AAC">
        <w:tc>
          <w:tcPr>
            <w:tcW w:w="229" w:type="pct"/>
            <w:gridSpan w:val="2"/>
          </w:tcPr>
          <w:p w:rsidR="00760EB8" w:rsidRPr="00B9050C" w:rsidRDefault="00760EB8" w:rsidP="000E2F1E"/>
        </w:tc>
        <w:tc>
          <w:tcPr>
            <w:tcW w:w="4212" w:type="pct"/>
          </w:tcPr>
          <w:tbl>
            <w:tblPr>
              <w:tblW w:w="7904" w:type="dxa"/>
              <w:tblLayout w:type="fixed"/>
              <w:tblLook w:val="04A0" w:firstRow="1" w:lastRow="0" w:firstColumn="1" w:lastColumn="0" w:noHBand="0" w:noVBand="1"/>
            </w:tblPr>
            <w:tblGrid>
              <w:gridCol w:w="7904"/>
            </w:tblGrid>
            <w:tr w:rsidR="00A94436" w:rsidRPr="00A94436" w:rsidTr="00C91E28">
              <w:trPr>
                <w:trHeight w:val="480"/>
              </w:trPr>
              <w:tc>
                <w:tcPr>
                  <w:tcW w:w="7904" w:type="dxa"/>
                  <w:tcBorders>
                    <w:top w:val="single" w:sz="8" w:space="0" w:color="auto"/>
                    <w:left w:val="single" w:sz="8" w:space="0" w:color="auto"/>
                    <w:bottom w:val="single" w:sz="4" w:space="0" w:color="auto"/>
                    <w:right w:val="nil"/>
                  </w:tcBorders>
                  <w:shd w:val="clear" w:color="auto" w:fill="auto"/>
                  <w:hideMark/>
                </w:tcPr>
                <w:p w:rsidR="0048460E" w:rsidRPr="00A94436" w:rsidRDefault="0048460E" w:rsidP="00A94436">
                  <w:pPr>
                    <w:rPr>
                      <w:rFonts w:ascii="Times New Roman" w:eastAsia="Times New Roman" w:hAnsi="Times New Roman" w:cs="Times New Roman"/>
                    </w:rPr>
                  </w:pPr>
                  <w:r w:rsidRPr="00A94436">
                    <w:rPr>
                      <w:rFonts w:ascii="Times New Roman" w:eastAsia="Times New Roman" w:hAnsi="Times New Roman" w:cs="Times New Roman"/>
                    </w:rPr>
                    <w:t>c) Applicant has addressed grants manage</w:t>
                  </w:r>
                  <w:r w:rsidR="00585EA2" w:rsidRPr="00A94436">
                    <w:rPr>
                      <w:rFonts w:ascii="Times New Roman" w:eastAsia="Times New Roman" w:hAnsi="Times New Roman" w:cs="Times New Roman"/>
                    </w:rPr>
                    <w:t>ment capacity, including... (0-6</w:t>
                  </w:r>
                  <w:r w:rsidRPr="00A94436">
                    <w:rPr>
                      <w:rFonts w:ascii="Times New Roman" w:eastAsia="Times New Roman" w:hAnsi="Times New Roman" w:cs="Times New Roman"/>
                    </w:rPr>
                    <w:t xml:space="preserve"> pts) </w:t>
                  </w:r>
                </w:p>
              </w:tc>
            </w:tr>
            <w:tr w:rsidR="00A94436" w:rsidRPr="00A94436" w:rsidTr="00C91E28">
              <w:trPr>
                <w:trHeight w:val="300"/>
              </w:trPr>
              <w:tc>
                <w:tcPr>
                  <w:tcW w:w="7904" w:type="dxa"/>
                  <w:tcBorders>
                    <w:top w:val="nil"/>
                    <w:left w:val="single" w:sz="8" w:space="0" w:color="auto"/>
                    <w:bottom w:val="single" w:sz="4" w:space="0" w:color="auto"/>
                    <w:right w:val="nil"/>
                  </w:tcBorders>
                  <w:shd w:val="clear" w:color="auto" w:fill="auto"/>
                  <w:hideMark/>
                </w:tcPr>
                <w:p w:rsidR="0048460E" w:rsidRPr="00A94436" w:rsidRDefault="0048460E" w:rsidP="00A94436">
                  <w:pPr>
                    <w:rPr>
                      <w:rFonts w:ascii="Times New Roman" w:eastAsia="Times New Roman" w:hAnsi="Times New Roman" w:cs="Times New Roman"/>
                    </w:rPr>
                  </w:pPr>
                  <w:r w:rsidRPr="00A94436">
                    <w:rPr>
                      <w:rFonts w:ascii="Times New Roman" w:eastAsia="Times New Roman" w:hAnsi="Times New Roman" w:cs="Times New Roman"/>
                    </w:rPr>
                    <w:t>t</w:t>
                  </w:r>
                  <w:r w:rsidR="00D3430E" w:rsidRPr="00A94436">
                    <w:rPr>
                      <w:rFonts w:ascii="Times New Roman" w:eastAsia="Times New Roman" w:hAnsi="Times New Roman" w:cs="Times New Roman"/>
                    </w:rPr>
                    <w:t xml:space="preserve">raining in </w:t>
                  </w:r>
                  <w:r w:rsidR="00A13060" w:rsidRPr="00A94436">
                    <w:rPr>
                      <w:rFonts w:ascii="Times New Roman" w:eastAsia="Times New Roman" w:hAnsi="Times New Roman" w:cs="Times New Roman"/>
                    </w:rPr>
                    <w:t>new Uniform Grant Guidance</w:t>
                  </w:r>
                  <w:r w:rsidR="00C91E28" w:rsidRPr="00A94436">
                    <w:rPr>
                      <w:rFonts w:ascii="Times New Roman" w:eastAsia="Times New Roman" w:hAnsi="Times New Roman" w:cs="Times New Roman"/>
                    </w:rPr>
                    <w:t xml:space="preserve"> (1pt)</w:t>
                  </w:r>
                  <w:r w:rsidRPr="00A94436">
                    <w:rPr>
                      <w:rFonts w:ascii="Times New Roman" w:eastAsia="Times New Roman" w:hAnsi="Times New Roman" w:cs="Times New Roman"/>
                    </w:rPr>
                    <w:t xml:space="preserve"> </w:t>
                  </w:r>
                </w:p>
              </w:tc>
            </w:tr>
            <w:tr w:rsidR="00A94436" w:rsidRPr="00A94436" w:rsidTr="00C91E28">
              <w:trPr>
                <w:trHeight w:val="300"/>
              </w:trPr>
              <w:tc>
                <w:tcPr>
                  <w:tcW w:w="7904" w:type="dxa"/>
                  <w:tcBorders>
                    <w:top w:val="nil"/>
                    <w:left w:val="single" w:sz="8" w:space="0" w:color="auto"/>
                    <w:bottom w:val="single" w:sz="4" w:space="0" w:color="auto"/>
                    <w:right w:val="nil"/>
                  </w:tcBorders>
                  <w:shd w:val="clear" w:color="auto" w:fill="auto"/>
                  <w:hideMark/>
                </w:tcPr>
                <w:p w:rsidR="0048460E" w:rsidRPr="00A94436" w:rsidRDefault="00A13060" w:rsidP="00A94436">
                  <w:pPr>
                    <w:rPr>
                      <w:rFonts w:ascii="Times New Roman" w:eastAsia="Times New Roman" w:hAnsi="Times New Roman" w:cs="Times New Roman"/>
                    </w:rPr>
                  </w:pPr>
                  <w:r w:rsidRPr="00A94436">
                    <w:rPr>
                      <w:rFonts w:ascii="Times New Roman" w:eastAsia="Times New Roman" w:hAnsi="Times New Roman" w:cs="Times New Roman"/>
                    </w:rPr>
                    <w:t xml:space="preserve">Address risk areas including internal controls, policy consistency, complaint process </w:t>
                  </w:r>
                  <w:r w:rsidR="00C91E28" w:rsidRPr="00A94436">
                    <w:rPr>
                      <w:rFonts w:ascii="Times New Roman" w:eastAsia="Times New Roman" w:hAnsi="Times New Roman" w:cs="Times New Roman"/>
                    </w:rPr>
                    <w:t xml:space="preserve"> (1pt)</w:t>
                  </w:r>
                  <w:r w:rsidR="0048460E" w:rsidRPr="00A94436">
                    <w:rPr>
                      <w:rFonts w:ascii="Times New Roman" w:eastAsia="Times New Roman" w:hAnsi="Times New Roman" w:cs="Times New Roman"/>
                    </w:rPr>
                    <w:t xml:space="preserve"> </w:t>
                  </w:r>
                </w:p>
              </w:tc>
            </w:tr>
            <w:tr w:rsidR="00A94436" w:rsidRPr="00A94436" w:rsidTr="00C91E28">
              <w:trPr>
                <w:trHeight w:val="315"/>
              </w:trPr>
              <w:tc>
                <w:tcPr>
                  <w:tcW w:w="7904" w:type="dxa"/>
                  <w:tcBorders>
                    <w:top w:val="nil"/>
                    <w:left w:val="single" w:sz="8" w:space="0" w:color="auto"/>
                    <w:bottom w:val="single" w:sz="8" w:space="0" w:color="auto"/>
                    <w:right w:val="nil"/>
                  </w:tcBorders>
                  <w:shd w:val="clear" w:color="auto" w:fill="auto"/>
                  <w:hideMark/>
                </w:tcPr>
                <w:p w:rsidR="0048460E" w:rsidRPr="00A94436" w:rsidRDefault="00585EA2" w:rsidP="00A94436">
                  <w:pPr>
                    <w:rPr>
                      <w:rFonts w:ascii="Times New Roman" w:eastAsia="Times New Roman" w:hAnsi="Times New Roman" w:cs="Times New Roman"/>
                    </w:rPr>
                  </w:pPr>
                  <w:r w:rsidRPr="00A94436">
                    <w:rPr>
                      <w:rFonts w:ascii="Times New Roman" w:eastAsia="Times New Roman" w:hAnsi="Times New Roman" w:cs="Times New Roman"/>
                    </w:rPr>
                    <w:t>History</w:t>
                  </w:r>
                  <w:r w:rsidR="0048460E" w:rsidRPr="00A94436">
                    <w:rPr>
                      <w:rFonts w:ascii="Times New Roman" w:eastAsia="Times New Roman" w:hAnsi="Times New Roman" w:cs="Times New Roman"/>
                    </w:rPr>
                    <w:t xml:space="preserve"> of compliance</w:t>
                  </w:r>
                  <w:r w:rsidRPr="00A94436">
                    <w:rPr>
                      <w:rFonts w:ascii="Times New Roman" w:eastAsia="Times New Roman" w:hAnsi="Times New Roman" w:cs="Times New Roman"/>
                    </w:rPr>
                    <w:t xml:space="preserve"> (</w:t>
                  </w:r>
                  <w:r w:rsidRPr="00A94436">
                    <w:rPr>
                      <w:rFonts w:ascii="Times New Roman" w:eastAsia="Times New Roman" w:hAnsi="Times New Roman" w:cs="Times New Roman"/>
                      <w:u w:val="single"/>
                    </w:rPr>
                    <w:t xml:space="preserve">only for </w:t>
                  </w:r>
                  <w:proofErr w:type="spellStart"/>
                  <w:r w:rsidRPr="00A94436">
                    <w:rPr>
                      <w:rFonts w:ascii="Times New Roman" w:eastAsia="Times New Roman" w:hAnsi="Times New Roman" w:cs="Times New Roman"/>
                      <w:u w:val="single"/>
                    </w:rPr>
                    <w:t>subgrantees</w:t>
                  </w:r>
                  <w:proofErr w:type="spellEnd"/>
                  <w:r w:rsidR="00C82B0B" w:rsidRPr="00A94436">
                    <w:rPr>
                      <w:rFonts w:ascii="Times New Roman" w:eastAsia="Times New Roman" w:hAnsi="Times New Roman" w:cs="Times New Roman"/>
                      <w:u w:val="single"/>
                    </w:rPr>
                    <w:t xml:space="preserve"> with fiscal responsibilities with records from Cohort 6-9 on GMS</w:t>
                  </w:r>
                  <w:r w:rsidRPr="00A94436">
                    <w:rPr>
                      <w:rFonts w:ascii="Times New Roman" w:eastAsia="Times New Roman" w:hAnsi="Times New Roman" w:cs="Times New Roman"/>
                    </w:rPr>
                    <w:t>)</w:t>
                  </w:r>
                  <w:r w:rsidR="00C91E28" w:rsidRPr="00A94436">
                    <w:rPr>
                      <w:rFonts w:ascii="Times New Roman" w:eastAsia="Times New Roman" w:hAnsi="Times New Roman" w:cs="Times New Roman"/>
                    </w:rPr>
                    <w:t xml:space="preserve"> (</w:t>
                  </w:r>
                  <w:r w:rsidRPr="00A94436">
                    <w:rPr>
                      <w:rFonts w:ascii="Times New Roman" w:eastAsia="Times New Roman" w:hAnsi="Times New Roman" w:cs="Times New Roman"/>
                    </w:rPr>
                    <w:t xml:space="preserve">4 </w:t>
                  </w:r>
                  <w:proofErr w:type="spellStart"/>
                  <w:r w:rsidR="00C91E28" w:rsidRPr="00A94436">
                    <w:rPr>
                      <w:rFonts w:ascii="Times New Roman" w:eastAsia="Times New Roman" w:hAnsi="Times New Roman" w:cs="Times New Roman"/>
                    </w:rPr>
                    <w:t>pt</w:t>
                  </w:r>
                  <w:proofErr w:type="spellEnd"/>
                  <w:r w:rsidR="00C91E28" w:rsidRPr="00A94436">
                    <w:rPr>
                      <w:rFonts w:ascii="Times New Roman" w:eastAsia="Times New Roman" w:hAnsi="Times New Roman" w:cs="Times New Roman"/>
                    </w:rPr>
                    <w:t>)</w:t>
                  </w:r>
                  <w:r w:rsidR="0048460E" w:rsidRPr="00A94436">
                    <w:rPr>
                      <w:rFonts w:ascii="Times New Roman" w:eastAsia="Times New Roman" w:hAnsi="Times New Roman" w:cs="Times New Roman"/>
                    </w:rPr>
                    <w:t xml:space="preserve"> </w:t>
                  </w:r>
                </w:p>
              </w:tc>
            </w:tr>
          </w:tbl>
          <w:p w:rsidR="00760EB8" w:rsidRPr="00A94436" w:rsidRDefault="00760EB8" w:rsidP="00A94436"/>
        </w:tc>
        <w:tc>
          <w:tcPr>
            <w:tcW w:w="559" w:type="pct"/>
            <w:gridSpan w:val="2"/>
          </w:tcPr>
          <w:p w:rsidR="00760EB8" w:rsidRPr="00B9050C" w:rsidRDefault="00760EB8" w:rsidP="000E2F1E"/>
        </w:tc>
      </w:tr>
      <w:tr w:rsidR="007D1797" w:rsidRPr="00B9050C" w:rsidTr="006F6AAC">
        <w:tc>
          <w:tcPr>
            <w:tcW w:w="229" w:type="pct"/>
            <w:gridSpan w:val="2"/>
          </w:tcPr>
          <w:p w:rsidR="007D1797" w:rsidRPr="00B9050C" w:rsidRDefault="007D1797" w:rsidP="000E2F1E"/>
        </w:tc>
        <w:tc>
          <w:tcPr>
            <w:tcW w:w="4212" w:type="pct"/>
          </w:tcPr>
          <w:tbl>
            <w:tblPr>
              <w:tblW w:w="7904" w:type="dxa"/>
              <w:tblLayout w:type="fixed"/>
              <w:tblLook w:val="04A0" w:firstRow="1" w:lastRow="0" w:firstColumn="1" w:lastColumn="0" w:noHBand="0" w:noVBand="1"/>
            </w:tblPr>
            <w:tblGrid>
              <w:gridCol w:w="7904"/>
            </w:tblGrid>
            <w:tr w:rsidR="00A94436" w:rsidRPr="00A94436" w:rsidTr="00E8242A">
              <w:trPr>
                <w:trHeight w:val="480"/>
              </w:trPr>
              <w:tc>
                <w:tcPr>
                  <w:tcW w:w="7904" w:type="dxa"/>
                  <w:tcBorders>
                    <w:top w:val="single" w:sz="8" w:space="0" w:color="auto"/>
                    <w:left w:val="single" w:sz="8" w:space="0" w:color="auto"/>
                    <w:bottom w:val="single" w:sz="4" w:space="0" w:color="auto"/>
                    <w:right w:val="nil"/>
                  </w:tcBorders>
                  <w:shd w:val="clear" w:color="auto" w:fill="auto"/>
                  <w:hideMark/>
                </w:tcPr>
                <w:p w:rsidR="007D1797" w:rsidRPr="00A94436" w:rsidRDefault="007D1797" w:rsidP="00A94436">
                  <w:pPr>
                    <w:rPr>
                      <w:rFonts w:ascii="Times New Roman" w:eastAsia="Times New Roman" w:hAnsi="Times New Roman" w:cs="Times New Roman"/>
                    </w:rPr>
                  </w:pPr>
                  <w:r w:rsidRPr="00A94436">
                    <w:rPr>
                      <w:rFonts w:ascii="Times New Roman" w:eastAsia="Times New Roman" w:hAnsi="Times New Roman" w:cs="Times New Roman"/>
                    </w:rPr>
                    <w:t xml:space="preserve">d) Applicant has </w:t>
                  </w:r>
                  <w:r w:rsidR="00E8242A" w:rsidRPr="00A94436">
                    <w:rPr>
                      <w:rFonts w:ascii="Times New Roman" w:eastAsia="Times New Roman" w:hAnsi="Times New Roman" w:cs="Times New Roman"/>
                    </w:rPr>
                    <w:t>described the program supervision/hiring/staff evaluation model (0-</w:t>
                  </w:r>
                  <w:r w:rsidRPr="00A94436">
                    <w:rPr>
                      <w:rFonts w:ascii="Times New Roman" w:eastAsia="Times New Roman" w:hAnsi="Times New Roman" w:cs="Times New Roman"/>
                    </w:rPr>
                    <w:t xml:space="preserve">3 pts) </w:t>
                  </w:r>
                </w:p>
              </w:tc>
            </w:tr>
            <w:tr w:rsidR="00A94436" w:rsidRPr="00A94436" w:rsidTr="00E8242A">
              <w:trPr>
                <w:trHeight w:val="300"/>
              </w:trPr>
              <w:tc>
                <w:tcPr>
                  <w:tcW w:w="7904" w:type="dxa"/>
                  <w:tcBorders>
                    <w:top w:val="nil"/>
                    <w:left w:val="single" w:sz="8" w:space="0" w:color="auto"/>
                    <w:bottom w:val="single" w:sz="4" w:space="0" w:color="auto"/>
                    <w:right w:val="nil"/>
                  </w:tcBorders>
                  <w:shd w:val="clear" w:color="auto" w:fill="auto"/>
                  <w:hideMark/>
                </w:tcPr>
                <w:p w:rsidR="007D1797" w:rsidRPr="00A94436" w:rsidRDefault="00E8242A" w:rsidP="00A94436">
                  <w:pPr>
                    <w:rPr>
                      <w:rFonts w:ascii="Times New Roman" w:eastAsia="Times New Roman" w:hAnsi="Times New Roman" w:cs="Times New Roman"/>
                    </w:rPr>
                  </w:pPr>
                  <w:r w:rsidRPr="00A94436">
                    <w:rPr>
                      <w:rFonts w:ascii="Times New Roman" w:eastAsia="Times New Roman" w:hAnsi="Times New Roman" w:cs="Times New Roman"/>
                    </w:rPr>
                    <w:t>Clearly describes organizational structure</w:t>
                  </w:r>
                  <w:r w:rsidR="007D1797" w:rsidRPr="00A94436">
                    <w:rPr>
                      <w:rFonts w:ascii="Times New Roman" w:eastAsia="Times New Roman" w:hAnsi="Times New Roman" w:cs="Times New Roman"/>
                    </w:rPr>
                    <w:t xml:space="preserve"> (1pt) </w:t>
                  </w:r>
                </w:p>
              </w:tc>
            </w:tr>
            <w:tr w:rsidR="00A94436" w:rsidRPr="00A94436" w:rsidTr="00E8242A">
              <w:trPr>
                <w:trHeight w:val="300"/>
              </w:trPr>
              <w:tc>
                <w:tcPr>
                  <w:tcW w:w="7904" w:type="dxa"/>
                  <w:tcBorders>
                    <w:top w:val="nil"/>
                    <w:left w:val="single" w:sz="8" w:space="0" w:color="auto"/>
                    <w:bottom w:val="single" w:sz="4" w:space="0" w:color="auto"/>
                    <w:right w:val="nil"/>
                  </w:tcBorders>
                  <w:shd w:val="clear" w:color="auto" w:fill="auto"/>
                  <w:hideMark/>
                </w:tcPr>
                <w:p w:rsidR="007D1797" w:rsidRPr="00A94436" w:rsidRDefault="00E8242A" w:rsidP="00A94436">
                  <w:pPr>
                    <w:rPr>
                      <w:rFonts w:ascii="Times New Roman" w:eastAsia="Times New Roman" w:hAnsi="Times New Roman" w:cs="Times New Roman"/>
                    </w:rPr>
                  </w:pPr>
                  <w:r w:rsidRPr="00A94436">
                    <w:rPr>
                      <w:rFonts w:ascii="Times New Roman" w:eastAsia="Times New Roman" w:hAnsi="Times New Roman" w:cs="Times New Roman"/>
                    </w:rPr>
                    <w:t xml:space="preserve">Describes recruiting strategies for high quality applicants </w:t>
                  </w:r>
                  <w:r w:rsidR="007D1797" w:rsidRPr="00A94436">
                    <w:rPr>
                      <w:rFonts w:ascii="Times New Roman" w:eastAsia="Times New Roman" w:hAnsi="Times New Roman" w:cs="Times New Roman"/>
                    </w:rPr>
                    <w:t xml:space="preserve"> (1pt) </w:t>
                  </w:r>
                </w:p>
              </w:tc>
            </w:tr>
            <w:tr w:rsidR="00A94436" w:rsidRPr="00A94436" w:rsidTr="00E8242A">
              <w:trPr>
                <w:trHeight w:val="315"/>
              </w:trPr>
              <w:tc>
                <w:tcPr>
                  <w:tcW w:w="7904" w:type="dxa"/>
                  <w:tcBorders>
                    <w:top w:val="nil"/>
                    <w:left w:val="single" w:sz="8" w:space="0" w:color="auto"/>
                    <w:bottom w:val="single" w:sz="8" w:space="0" w:color="auto"/>
                    <w:right w:val="nil"/>
                  </w:tcBorders>
                  <w:shd w:val="clear" w:color="auto" w:fill="auto"/>
                  <w:hideMark/>
                </w:tcPr>
                <w:p w:rsidR="007D1797" w:rsidRPr="00A94436" w:rsidRDefault="00E8242A" w:rsidP="00A94436">
                  <w:pPr>
                    <w:rPr>
                      <w:rFonts w:ascii="Times New Roman" w:eastAsia="Times New Roman" w:hAnsi="Times New Roman" w:cs="Times New Roman"/>
                    </w:rPr>
                  </w:pPr>
                  <w:r w:rsidRPr="00A94436">
                    <w:rPr>
                      <w:rFonts w:ascii="Times New Roman" w:eastAsia="Times New Roman" w:hAnsi="Times New Roman" w:cs="Times New Roman"/>
                    </w:rPr>
                    <w:t xml:space="preserve">Has an evaluation model in place for staff </w:t>
                  </w:r>
                  <w:r w:rsidR="007D1797" w:rsidRPr="00A94436">
                    <w:rPr>
                      <w:rFonts w:ascii="Times New Roman" w:eastAsia="Times New Roman" w:hAnsi="Times New Roman" w:cs="Times New Roman"/>
                    </w:rPr>
                    <w:t xml:space="preserve"> (1pt) </w:t>
                  </w:r>
                </w:p>
              </w:tc>
            </w:tr>
          </w:tbl>
          <w:p w:rsidR="007D1797" w:rsidRPr="00A94436" w:rsidRDefault="007D1797" w:rsidP="00A94436">
            <w:pPr>
              <w:rPr>
                <w:rFonts w:ascii="Times New Roman" w:eastAsia="Times New Roman" w:hAnsi="Times New Roman" w:cs="Times New Roman"/>
              </w:rPr>
            </w:pPr>
          </w:p>
        </w:tc>
        <w:tc>
          <w:tcPr>
            <w:tcW w:w="559" w:type="pct"/>
            <w:gridSpan w:val="2"/>
          </w:tcPr>
          <w:p w:rsidR="007D1797" w:rsidRPr="00B9050C" w:rsidRDefault="007D1797" w:rsidP="000E2F1E"/>
        </w:tc>
      </w:tr>
      <w:tr w:rsidR="00C815FE" w:rsidRPr="00B9050C" w:rsidTr="006F6AAC">
        <w:tc>
          <w:tcPr>
            <w:tcW w:w="229" w:type="pct"/>
            <w:gridSpan w:val="2"/>
          </w:tcPr>
          <w:p w:rsidR="00C815FE" w:rsidRPr="00B9050C" w:rsidRDefault="00C815FE" w:rsidP="000E2F1E"/>
        </w:tc>
        <w:tc>
          <w:tcPr>
            <w:tcW w:w="4212" w:type="pct"/>
          </w:tcPr>
          <w:tbl>
            <w:tblPr>
              <w:tblW w:w="7904" w:type="dxa"/>
              <w:tblLayout w:type="fixed"/>
              <w:tblLook w:val="04A0" w:firstRow="1" w:lastRow="0" w:firstColumn="1" w:lastColumn="0" w:noHBand="0" w:noVBand="1"/>
            </w:tblPr>
            <w:tblGrid>
              <w:gridCol w:w="7904"/>
            </w:tblGrid>
            <w:tr w:rsidR="00A94436" w:rsidRPr="00A94436" w:rsidTr="00E8242A">
              <w:trPr>
                <w:trHeight w:val="480"/>
              </w:trPr>
              <w:tc>
                <w:tcPr>
                  <w:tcW w:w="7904" w:type="dxa"/>
                  <w:tcBorders>
                    <w:top w:val="single" w:sz="8" w:space="0" w:color="auto"/>
                    <w:left w:val="single" w:sz="8" w:space="0" w:color="auto"/>
                    <w:bottom w:val="single" w:sz="4" w:space="0" w:color="auto"/>
                    <w:right w:val="nil"/>
                  </w:tcBorders>
                  <w:shd w:val="clear" w:color="auto" w:fill="auto"/>
                  <w:hideMark/>
                </w:tcPr>
                <w:p w:rsidR="007D1797" w:rsidRPr="00A94436" w:rsidRDefault="007D1797" w:rsidP="00A94436">
                  <w:pPr>
                    <w:rPr>
                      <w:rFonts w:ascii="Times New Roman" w:eastAsia="Times New Roman" w:hAnsi="Times New Roman" w:cs="Times New Roman"/>
                    </w:rPr>
                  </w:pPr>
                  <w:r w:rsidRPr="00A94436">
                    <w:rPr>
                      <w:rFonts w:ascii="Times New Roman" w:eastAsia="Times New Roman" w:hAnsi="Times New Roman" w:cs="Times New Roman"/>
                    </w:rPr>
                    <w:t xml:space="preserve">e) Applicant </w:t>
                  </w:r>
                  <w:r w:rsidR="00E8242A" w:rsidRPr="00A94436">
                    <w:rPr>
                      <w:rFonts w:ascii="Times New Roman" w:eastAsia="Times New Roman" w:hAnsi="Times New Roman" w:cs="Times New Roman"/>
                    </w:rPr>
                    <w:t>has described plan to meet data collection requirements and required partnership agreements</w:t>
                  </w:r>
                  <w:r w:rsidR="00A13060" w:rsidRPr="00A94436">
                    <w:rPr>
                      <w:rFonts w:ascii="Times New Roman" w:eastAsia="Times New Roman" w:hAnsi="Times New Roman" w:cs="Times New Roman"/>
                    </w:rPr>
                    <w:t xml:space="preserve"> (0-6</w:t>
                  </w:r>
                  <w:r w:rsidRPr="00A94436">
                    <w:rPr>
                      <w:rFonts w:ascii="Times New Roman" w:eastAsia="Times New Roman" w:hAnsi="Times New Roman" w:cs="Times New Roman"/>
                    </w:rPr>
                    <w:t xml:space="preserve"> pts) </w:t>
                  </w:r>
                </w:p>
              </w:tc>
            </w:tr>
            <w:tr w:rsidR="00A94436" w:rsidRPr="00A94436" w:rsidTr="00E8242A">
              <w:trPr>
                <w:trHeight w:val="300"/>
              </w:trPr>
              <w:tc>
                <w:tcPr>
                  <w:tcW w:w="7904" w:type="dxa"/>
                  <w:tcBorders>
                    <w:top w:val="nil"/>
                    <w:left w:val="single" w:sz="8" w:space="0" w:color="auto"/>
                    <w:bottom w:val="single" w:sz="4" w:space="0" w:color="auto"/>
                    <w:right w:val="nil"/>
                  </w:tcBorders>
                  <w:shd w:val="clear" w:color="auto" w:fill="auto"/>
                  <w:hideMark/>
                </w:tcPr>
                <w:p w:rsidR="007D1797" w:rsidRPr="00A94436" w:rsidRDefault="00E8242A" w:rsidP="00A94436">
                  <w:pPr>
                    <w:rPr>
                      <w:rFonts w:ascii="Times New Roman" w:eastAsia="Times New Roman" w:hAnsi="Times New Roman" w:cs="Times New Roman"/>
                    </w:rPr>
                  </w:pPr>
                  <w:r w:rsidRPr="00A94436">
                    <w:rPr>
                      <w:rFonts w:ascii="Times New Roman" w:eastAsia="Times New Roman" w:hAnsi="Times New Roman" w:cs="Times New Roman"/>
                    </w:rPr>
                    <w:t>Staff assigned roles in data collection</w:t>
                  </w:r>
                  <w:r w:rsidR="007D1797" w:rsidRPr="00A94436">
                    <w:rPr>
                      <w:rFonts w:ascii="Times New Roman" w:eastAsia="Times New Roman" w:hAnsi="Times New Roman" w:cs="Times New Roman"/>
                    </w:rPr>
                    <w:t xml:space="preserve"> (1pt) </w:t>
                  </w:r>
                </w:p>
              </w:tc>
            </w:tr>
            <w:tr w:rsidR="00A94436" w:rsidRPr="00A94436" w:rsidTr="00E8242A">
              <w:trPr>
                <w:trHeight w:val="300"/>
              </w:trPr>
              <w:tc>
                <w:tcPr>
                  <w:tcW w:w="7904" w:type="dxa"/>
                  <w:tcBorders>
                    <w:top w:val="nil"/>
                    <w:left w:val="single" w:sz="8" w:space="0" w:color="auto"/>
                    <w:bottom w:val="single" w:sz="4" w:space="0" w:color="auto"/>
                    <w:right w:val="nil"/>
                  </w:tcBorders>
                  <w:shd w:val="clear" w:color="auto" w:fill="auto"/>
                  <w:hideMark/>
                </w:tcPr>
                <w:p w:rsidR="007D1797" w:rsidRPr="00A94436" w:rsidRDefault="00E8242A" w:rsidP="00A94436">
                  <w:pPr>
                    <w:rPr>
                      <w:rFonts w:ascii="Times New Roman" w:eastAsia="Times New Roman" w:hAnsi="Times New Roman" w:cs="Times New Roman"/>
                    </w:rPr>
                  </w:pPr>
                  <w:r w:rsidRPr="00A94436">
                    <w:rPr>
                      <w:rFonts w:ascii="Times New Roman" w:eastAsia="Times New Roman" w:hAnsi="Times New Roman" w:cs="Times New Roman"/>
                    </w:rPr>
                    <w:t>Data analysis happens at more than one level and frequently</w:t>
                  </w:r>
                  <w:r w:rsidR="007D1797" w:rsidRPr="00A94436">
                    <w:rPr>
                      <w:rFonts w:ascii="Times New Roman" w:eastAsia="Times New Roman" w:hAnsi="Times New Roman" w:cs="Times New Roman"/>
                    </w:rPr>
                    <w:t xml:space="preserve"> (</w:t>
                  </w:r>
                  <w:r w:rsidRPr="00A94436">
                    <w:rPr>
                      <w:rFonts w:ascii="Times New Roman" w:eastAsia="Times New Roman" w:hAnsi="Times New Roman" w:cs="Times New Roman"/>
                    </w:rPr>
                    <w:t>3</w:t>
                  </w:r>
                  <w:r w:rsidR="007D1797" w:rsidRPr="00A94436">
                    <w:rPr>
                      <w:rFonts w:ascii="Times New Roman" w:eastAsia="Times New Roman" w:hAnsi="Times New Roman" w:cs="Times New Roman"/>
                    </w:rPr>
                    <w:t xml:space="preserve">pt) </w:t>
                  </w:r>
                </w:p>
              </w:tc>
            </w:tr>
            <w:tr w:rsidR="00A94436" w:rsidRPr="00A94436" w:rsidTr="00E8242A">
              <w:trPr>
                <w:trHeight w:val="315"/>
              </w:trPr>
              <w:tc>
                <w:tcPr>
                  <w:tcW w:w="7904" w:type="dxa"/>
                  <w:tcBorders>
                    <w:top w:val="nil"/>
                    <w:left w:val="single" w:sz="8" w:space="0" w:color="auto"/>
                    <w:bottom w:val="single" w:sz="8" w:space="0" w:color="auto"/>
                    <w:right w:val="nil"/>
                  </w:tcBorders>
                  <w:shd w:val="clear" w:color="auto" w:fill="auto"/>
                  <w:hideMark/>
                </w:tcPr>
                <w:p w:rsidR="007D1797" w:rsidRPr="00A94436" w:rsidRDefault="00E8242A" w:rsidP="00A94436">
                  <w:pPr>
                    <w:rPr>
                      <w:rFonts w:ascii="Times New Roman" w:eastAsia="Times New Roman" w:hAnsi="Times New Roman" w:cs="Times New Roman"/>
                    </w:rPr>
                  </w:pPr>
                  <w:r w:rsidRPr="00A94436">
                    <w:rPr>
                      <w:rFonts w:ascii="Times New Roman" w:eastAsia="Times New Roman" w:hAnsi="Times New Roman" w:cs="Times New Roman"/>
                    </w:rPr>
                    <w:t>Partnerships (at least one) is formalized</w:t>
                  </w:r>
                  <w:r w:rsidR="00A13060" w:rsidRPr="00A94436">
                    <w:rPr>
                      <w:rFonts w:ascii="Times New Roman" w:eastAsia="Times New Roman" w:hAnsi="Times New Roman" w:cs="Times New Roman"/>
                    </w:rPr>
                    <w:t>, relevant to program outcomes</w:t>
                  </w:r>
                  <w:r w:rsidR="007D1797" w:rsidRPr="00A94436">
                    <w:rPr>
                      <w:rFonts w:ascii="Times New Roman" w:eastAsia="Times New Roman" w:hAnsi="Times New Roman" w:cs="Times New Roman"/>
                    </w:rPr>
                    <w:t xml:space="preserve"> (</w:t>
                  </w:r>
                  <w:r w:rsidR="00A13060" w:rsidRPr="00A94436">
                    <w:rPr>
                      <w:rFonts w:ascii="Times New Roman" w:eastAsia="Times New Roman" w:hAnsi="Times New Roman" w:cs="Times New Roman"/>
                    </w:rPr>
                    <w:t>2</w:t>
                  </w:r>
                  <w:r w:rsidR="007D1797" w:rsidRPr="00A94436">
                    <w:rPr>
                      <w:rFonts w:ascii="Times New Roman" w:eastAsia="Times New Roman" w:hAnsi="Times New Roman" w:cs="Times New Roman"/>
                    </w:rPr>
                    <w:t xml:space="preserve">pt) </w:t>
                  </w:r>
                </w:p>
              </w:tc>
            </w:tr>
          </w:tbl>
          <w:p w:rsidR="00C815FE" w:rsidRPr="00A94436" w:rsidRDefault="00C815FE" w:rsidP="00A94436">
            <w:pPr>
              <w:rPr>
                <w:rFonts w:ascii="Times New Roman" w:eastAsia="Times New Roman" w:hAnsi="Times New Roman" w:cs="Times New Roman"/>
              </w:rPr>
            </w:pPr>
          </w:p>
        </w:tc>
        <w:tc>
          <w:tcPr>
            <w:tcW w:w="559" w:type="pct"/>
            <w:gridSpan w:val="2"/>
          </w:tcPr>
          <w:p w:rsidR="00C815FE" w:rsidRPr="00B9050C" w:rsidRDefault="00C815FE" w:rsidP="000E2F1E"/>
        </w:tc>
      </w:tr>
      <w:tr w:rsidR="00B9789F" w:rsidRPr="00B9050C" w:rsidTr="006F6AAC">
        <w:tc>
          <w:tcPr>
            <w:tcW w:w="4441" w:type="pct"/>
            <w:gridSpan w:val="3"/>
          </w:tcPr>
          <w:p w:rsidR="00B9789F" w:rsidRPr="002556FB" w:rsidRDefault="00B9789F" w:rsidP="000E2F1E">
            <w:pPr>
              <w:rPr>
                <w:b/>
              </w:rPr>
            </w:pPr>
            <w:r>
              <w:rPr>
                <w:b/>
              </w:rPr>
              <w:t xml:space="preserve">                                                                                                                                                           </w:t>
            </w:r>
            <w:r w:rsidRPr="002556FB">
              <w:rPr>
                <w:b/>
              </w:rPr>
              <w:t>Total</w:t>
            </w:r>
          </w:p>
        </w:tc>
        <w:tc>
          <w:tcPr>
            <w:tcW w:w="559" w:type="pct"/>
            <w:gridSpan w:val="2"/>
          </w:tcPr>
          <w:p w:rsidR="00B9789F" w:rsidRPr="00B9050C" w:rsidRDefault="00B9789F" w:rsidP="000E2F1E"/>
        </w:tc>
      </w:tr>
      <w:tr w:rsidR="006A51CB" w:rsidRPr="00B9050C" w:rsidTr="006F6AAC">
        <w:tc>
          <w:tcPr>
            <w:tcW w:w="5000" w:type="pct"/>
            <w:gridSpan w:val="5"/>
          </w:tcPr>
          <w:p w:rsidR="006A51CB" w:rsidRDefault="000E2F1E" w:rsidP="00EE60FA">
            <w:r>
              <w:t>Comments to Add into GMS:</w:t>
            </w:r>
          </w:p>
          <w:p w:rsidR="000E2F1E" w:rsidRDefault="000E2F1E" w:rsidP="00EE60FA"/>
          <w:p w:rsidR="000E2F1E" w:rsidRDefault="000E2F1E" w:rsidP="00EE60FA">
            <w:pPr>
              <w:rPr>
                <w:b/>
                <w:color w:val="E36C0A" w:themeColor="accent6" w:themeShade="BF"/>
                <w:sz w:val="28"/>
                <w:szCs w:val="28"/>
              </w:rPr>
            </w:pPr>
          </w:p>
        </w:tc>
      </w:tr>
      <w:tr w:rsidR="00B9050C" w:rsidRPr="00B9050C" w:rsidTr="006F6AAC">
        <w:tc>
          <w:tcPr>
            <w:tcW w:w="5000" w:type="pct"/>
            <w:gridSpan w:val="5"/>
          </w:tcPr>
          <w:p w:rsidR="00B9050C" w:rsidRPr="005961E7" w:rsidRDefault="00EE1972" w:rsidP="00EE60FA">
            <w:pPr>
              <w:rPr>
                <w:b/>
                <w:color w:val="E36C0A" w:themeColor="accent6" w:themeShade="BF"/>
                <w:sz w:val="28"/>
                <w:szCs w:val="28"/>
              </w:rPr>
            </w:pPr>
            <w:r>
              <w:rPr>
                <w:b/>
                <w:color w:val="E36C0A" w:themeColor="accent6" w:themeShade="BF"/>
                <w:sz w:val="28"/>
                <w:szCs w:val="28"/>
              </w:rPr>
              <w:t>4</w:t>
            </w:r>
            <w:r w:rsidR="00EE60FA">
              <w:rPr>
                <w:b/>
                <w:color w:val="E36C0A" w:themeColor="accent6" w:themeShade="BF"/>
                <w:sz w:val="28"/>
                <w:szCs w:val="28"/>
              </w:rPr>
              <w:t>) Population/Needs Assessment</w:t>
            </w:r>
            <w:r w:rsidR="00B9050C" w:rsidRPr="005961E7">
              <w:rPr>
                <w:b/>
                <w:color w:val="E36C0A" w:themeColor="accent6" w:themeShade="BF"/>
                <w:sz w:val="28"/>
                <w:szCs w:val="28"/>
              </w:rPr>
              <w:t xml:space="preserve"> </w:t>
            </w:r>
            <w:r w:rsidR="004D1E95">
              <w:rPr>
                <w:b/>
                <w:color w:val="E36C0A" w:themeColor="accent6" w:themeShade="BF"/>
                <w:sz w:val="28"/>
                <w:szCs w:val="28"/>
              </w:rPr>
              <w:t>(</w:t>
            </w:r>
            <w:r w:rsidR="000E2F1E">
              <w:rPr>
                <w:b/>
                <w:color w:val="E36C0A" w:themeColor="accent6" w:themeShade="BF"/>
                <w:sz w:val="28"/>
                <w:szCs w:val="28"/>
              </w:rPr>
              <w:t xml:space="preserve">maximum </w:t>
            </w:r>
            <w:r w:rsidR="00715D11">
              <w:rPr>
                <w:b/>
                <w:color w:val="E36C0A" w:themeColor="accent6" w:themeShade="BF"/>
                <w:sz w:val="28"/>
                <w:szCs w:val="28"/>
              </w:rPr>
              <w:t>17</w:t>
            </w:r>
            <w:r w:rsidR="001619C4">
              <w:rPr>
                <w:b/>
                <w:color w:val="E36C0A" w:themeColor="accent6" w:themeShade="BF"/>
                <w:sz w:val="28"/>
                <w:szCs w:val="28"/>
              </w:rPr>
              <w:t xml:space="preserve"> pts)</w:t>
            </w:r>
          </w:p>
        </w:tc>
      </w:tr>
      <w:tr w:rsidR="00B9050C" w:rsidRPr="00B9050C" w:rsidTr="006F6AAC">
        <w:trPr>
          <w:trHeight w:val="863"/>
        </w:trPr>
        <w:tc>
          <w:tcPr>
            <w:tcW w:w="5000" w:type="pct"/>
            <w:gridSpan w:val="5"/>
            <w:tcBorders>
              <w:bottom w:val="single" w:sz="4" w:space="0" w:color="auto"/>
            </w:tcBorders>
          </w:tcPr>
          <w:p w:rsidR="00B9050C" w:rsidRPr="00B9050C" w:rsidRDefault="00B9050C" w:rsidP="00715D11">
            <w:r w:rsidRPr="00B9050C">
              <w:t xml:space="preserve">Relevant data substantiates that the schools </w:t>
            </w:r>
            <w:r w:rsidR="00715D11">
              <w:t xml:space="preserve">are high need. </w:t>
            </w:r>
            <w:r w:rsidRPr="00B9050C">
              <w:t xml:space="preserve">40% or more free/reduced </w:t>
            </w:r>
            <w:r w:rsidR="00715D11">
              <w:t>(F&amp;R)</w:t>
            </w:r>
            <w:r w:rsidRPr="00B9050C">
              <w:t>meals and/or have Title I</w:t>
            </w:r>
            <w:r w:rsidR="00715D11">
              <w:t xml:space="preserve"> targeted -assistance </w:t>
            </w:r>
            <w:r w:rsidRPr="00B9050C">
              <w:t xml:space="preserve"> designation</w:t>
            </w:r>
            <w:r w:rsidR="00715D11">
              <w:t xml:space="preserve"> or are Schoolwide Title I</w:t>
            </w:r>
            <w:r w:rsidRPr="00B9050C">
              <w:t>, as well as having the ability to serve a large percentage of the schools enrolled students</w:t>
            </w:r>
            <w:r w:rsidR="00715D11">
              <w:t xml:space="preserve"> who have low proficiency on state assessments.</w:t>
            </w:r>
            <w:r w:rsidR="005621EE">
              <w:t>.</w:t>
            </w:r>
          </w:p>
        </w:tc>
      </w:tr>
      <w:tr w:rsidR="000A4209" w:rsidRPr="00B9050C" w:rsidTr="006F6AAC">
        <w:trPr>
          <w:trHeight w:val="206"/>
        </w:trPr>
        <w:tc>
          <w:tcPr>
            <w:tcW w:w="4441" w:type="pct"/>
            <w:gridSpan w:val="3"/>
          </w:tcPr>
          <w:p w:rsidR="000A4209" w:rsidRPr="00C4661F" w:rsidRDefault="000A4209" w:rsidP="00EE60FA">
            <w:pPr>
              <w:rPr>
                <w:b/>
              </w:rPr>
            </w:pPr>
            <w:r w:rsidRPr="00C4661F">
              <w:rPr>
                <w:b/>
              </w:rPr>
              <w:t xml:space="preserve">Criteria: </w:t>
            </w:r>
            <w:r w:rsidR="002A73C3">
              <w:t>Score each c</w:t>
            </w:r>
            <w:r w:rsidR="002A73C3" w:rsidRPr="002A73C3">
              <w:t xml:space="preserve">riteria </w:t>
            </w:r>
          </w:p>
        </w:tc>
        <w:tc>
          <w:tcPr>
            <w:tcW w:w="559" w:type="pct"/>
            <w:gridSpan w:val="2"/>
          </w:tcPr>
          <w:p w:rsidR="000A4209" w:rsidRPr="00C4661F" w:rsidRDefault="000F6525" w:rsidP="00B9050C">
            <w:pPr>
              <w:rPr>
                <w:b/>
              </w:rPr>
            </w:pPr>
            <w:r>
              <w:rPr>
                <w:b/>
              </w:rPr>
              <w:t>Score</w:t>
            </w:r>
            <w:r w:rsidR="000A4209" w:rsidRPr="00C4661F">
              <w:rPr>
                <w:b/>
              </w:rPr>
              <w:t xml:space="preserve"> </w:t>
            </w:r>
          </w:p>
        </w:tc>
      </w:tr>
      <w:tr w:rsidR="00B9050C" w:rsidRPr="00B9050C" w:rsidTr="006F6AAC">
        <w:trPr>
          <w:trHeight w:val="386"/>
        </w:trPr>
        <w:tc>
          <w:tcPr>
            <w:tcW w:w="4441" w:type="pct"/>
            <w:gridSpan w:val="3"/>
          </w:tcPr>
          <w:p w:rsidR="002A73C3" w:rsidRPr="00B9050C" w:rsidRDefault="00B9050C" w:rsidP="002A73C3">
            <w:r w:rsidRPr="00B9050C">
              <w:t xml:space="preserve">Proposal clearly shows that the populations to be served: </w:t>
            </w:r>
          </w:p>
        </w:tc>
        <w:tc>
          <w:tcPr>
            <w:tcW w:w="559" w:type="pct"/>
            <w:gridSpan w:val="2"/>
          </w:tcPr>
          <w:p w:rsidR="00B9050C" w:rsidRPr="00B9050C" w:rsidRDefault="00B9050C" w:rsidP="00B9050C"/>
        </w:tc>
      </w:tr>
      <w:tr w:rsidR="00B9050C" w:rsidRPr="00B9050C" w:rsidTr="006F6AAC">
        <w:tc>
          <w:tcPr>
            <w:tcW w:w="229" w:type="pct"/>
            <w:gridSpan w:val="2"/>
          </w:tcPr>
          <w:p w:rsidR="00B9050C" w:rsidRPr="00B9050C" w:rsidRDefault="00B9050C" w:rsidP="00B9050C"/>
        </w:tc>
        <w:tc>
          <w:tcPr>
            <w:tcW w:w="4212" w:type="pct"/>
          </w:tcPr>
          <w:tbl>
            <w:tblPr>
              <w:tblW w:w="7904" w:type="dxa"/>
              <w:tblLayout w:type="fixed"/>
              <w:tblLook w:val="04A0" w:firstRow="1" w:lastRow="0" w:firstColumn="1" w:lastColumn="0" w:noHBand="0" w:noVBand="1"/>
            </w:tblPr>
            <w:tblGrid>
              <w:gridCol w:w="7904"/>
            </w:tblGrid>
            <w:tr w:rsidR="0048460E" w:rsidRPr="0048460E" w:rsidTr="0053455D">
              <w:trPr>
                <w:trHeight w:val="300"/>
              </w:trPr>
              <w:tc>
                <w:tcPr>
                  <w:tcW w:w="7904" w:type="dxa"/>
                  <w:tcBorders>
                    <w:top w:val="single" w:sz="8" w:space="0" w:color="auto"/>
                    <w:left w:val="single" w:sz="8" w:space="0" w:color="auto"/>
                    <w:bottom w:val="nil"/>
                    <w:right w:val="nil"/>
                  </w:tcBorders>
                  <w:shd w:val="clear" w:color="auto" w:fill="auto"/>
                  <w:hideMark/>
                </w:tcPr>
                <w:p w:rsidR="0048460E" w:rsidRPr="00527529" w:rsidRDefault="0048460E" w:rsidP="00A94436">
                  <w:pPr>
                    <w:rPr>
                      <w:rFonts w:ascii="Times New Roman" w:eastAsia="Times New Roman" w:hAnsi="Times New Roman" w:cs="Times New Roman"/>
                      <w:b/>
                      <w:color w:val="000000"/>
                    </w:rPr>
                  </w:pPr>
                  <w:r w:rsidRPr="00527529">
                    <w:rPr>
                      <w:rFonts w:ascii="Times New Roman" w:eastAsia="Times New Roman" w:hAnsi="Times New Roman" w:cs="Times New Roman"/>
                      <w:b/>
                      <w:color w:val="000000"/>
                    </w:rPr>
                    <w:t>a) Title 1 &amp; Schoolwide served schools…</w:t>
                  </w:r>
                </w:p>
              </w:tc>
            </w:tr>
            <w:tr w:rsidR="0048460E" w:rsidRPr="0048460E" w:rsidTr="0053455D">
              <w:trPr>
                <w:trHeight w:val="285"/>
              </w:trPr>
              <w:tc>
                <w:tcPr>
                  <w:tcW w:w="7904" w:type="dxa"/>
                  <w:tcBorders>
                    <w:top w:val="nil"/>
                    <w:left w:val="single" w:sz="8" w:space="0" w:color="auto"/>
                    <w:bottom w:val="single" w:sz="4" w:space="0" w:color="auto"/>
                    <w:right w:val="nil"/>
                  </w:tcBorders>
                  <w:shd w:val="clear" w:color="auto" w:fill="auto"/>
                  <w:hideMark/>
                </w:tcPr>
                <w:p w:rsidR="0048460E" w:rsidRPr="00527529" w:rsidRDefault="00346C05" w:rsidP="00A94436">
                  <w:pPr>
                    <w:rPr>
                      <w:rFonts w:ascii="Times New Roman" w:eastAsia="Times New Roman" w:hAnsi="Times New Roman" w:cs="Times New Roman"/>
                      <w:color w:val="000000"/>
                    </w:rPr>
                  </w:pPr>
                  <w:r w:rsidRPr="00527529">
                    <w:rPr>
                      <w:rFonts w:ascii="Times New Roman" w:eastAsia="Times New Roman" w:hAnsi="Times New Roman" w:cs="Times New Roman"/>
                      <w:color w:val="000000"/>
                    </w:rPr>
                    <w:t>At</w:t>
                  </w:r>
                  <w:r w:rsidR="00715D11" w:rsidRPr="00527529">
                    <w:rPr>
                      <w:rFonts w:ascii="Times New Roman" w:eastAsia="Times New Roman" w:hAnsi="Times New Roman" w:cs="Times New Roman"/>
                      <w:color w:val="000000"/>
                    </w:rPr>
                    <w:t xml:space="preserve">  least one Title I,  </w:t>
                  </w:r>
                  <w:r w:rsidRPr="00527529">
                    <w:rPr>
                      <w:rFonts w:ascii="Times New Roman" w:eastAsia="Times New Roman" w:hAnsi="Times New Roman" w:cs="Times New Roman"/>
                      <w:color w:val="000000"/>
                    </w:rPr>
                    <w:t xml:space="preserve"> S</w:t>
                  </w:r>
                  <w:r w:rsidR="0048460E" w:rsidRPr="00527529">
                    <w:rPr>
                      <w:rFonts w:ascii="Times New Roman" w:eastAsia="Times New Roman" w:hAnsi="Times New Roman" w:cs="Times New Roman"/>
                      <w:color w:val="000000"/>
                    </w:rPr>
                    <w:t xml:space="preserve">choolwide </w:t>
                  </w:r>
                  <w:r w:rsidR="00715D11" w:rsidRPr="00527529">
                    <w:rPr>
                      <w:rFonts w:ascii="Times New Roman" w:eastAsia="Times New Roman" w:hAnsi="Times New Roman" w:cs="Times New Roman"/>
                      <w:color w:val="000000"/>
                    </w:rPr>
                    <w:t xml:space="preserve"> TI school, or</w:t>
                  </w:r>
                  <w:r w:rsidRPr="00527529">
                    <w:rPr>
                      <w:rFonts w:ascii="Times New Roman" w:eastAsia="Times New Roman" w:hAnsi="Times New Roman" w:cs="Times New Roman"/>
                      <w:color w:val="000000"/>
                    </w:rPr>
                    <w:t xml:space="preserve"> school </w:t>
                  </w:r>
                  <w:r w:rsidR="0048460E" w:rsidRPr="00527529">
                    <w:rPr>
                      <w:rFonts w:ascii="Times New Roman" w:eastAsia="Times New Roman" w:hAnsi="Times New Roman" w:cs="Times New Roman"/>
                      <w:color w:val="000000"/>
                    </w:rPr>
                    <w:t xml:space="preserve"> </w:t>
                  </w:r>
                  <w:r w:rsidR="0048460E" w:rsidRPr="00527529">
                    <w:rPr>
                      <w:rFonts w:ascii="Arial" w:eastAsia="Times New Roman" w:hAnsi="Arial" w:cs="Arial"/>
                      <w:color w:val="000000"/>
                    </w:rPr>
                    <w:t>≥</w:t>
                  </w:r>
                  <w:r w:rsidR="0048460E" w:rsidRPr="00527529">
                    <w:rPr>
                      <w:rFonts w:ascii="Times New Roman" w:eastAsia="Times New Roman" w:hAnsi="Times New Roman" w:cs="Times New Roman"/>
                      <w:color w:val="000000"/>
                    </w:rPr>
                    <w:t xml:space="preserve"> 40% F</w:t>
                  </w:r>
                  <w:r w:rsidRPr="00527529">
                    <w:rPr>
                      <w:rFonts w:ascii="Times New Roman" w:eastAsia="Times New Roman" w:hAnsi="Times New Roman" w:cs="Times New Roman"/>
                      <w:color w:val="000000"/>
                    </w:rPr>
                    <w:t xml:space="preserve">&amp;R % </w:t>
                  </w:r>
                  <w:r w:rsidR="0048460E" w:rsidRPr="00527529">
                    <w:rPr>
                      <w:rFonts w:ascii="Times New Roman" w:eastAsia="Times New Roman" w:hAnsi="Times New Roman" w:cs="Times New Roman"/>
                      <w:color w:val="000000"/>
                    </w:rPr>
                    <w:t xml:space="preserve"> (1 pt) </w:t>
                  </w:r>
                  <w:r w:rsidR="0048460E" w:rsidRPr="00527529">
                    <w:rPr>
                      <w:rFonts w:ascii="Times New Roman" w:eastAsia="Times New Roman" w:hAnsi="Times New Roman" w:cs="Times New Roman"/>
                      <w:b/>
                      <w:bCs/>
                      <w:color w:val="000000"/>
                    </w:rPr>
                    <w:t>or</w:t>
                  </w:r>
                  <w:r w:rsidR="0048460E" w:rsidRPr="00527529">
                    <w:rPr>
                      <w:rFonts w:ascii="Times New Roman" w:eastAsia="Times New Roman" w:hAnsi="Times New Roman" w:cs="Times New Roman"/>
                      <w:color w:val="000000"/>
                    </w:rPr>
                    <w:t xml:space="preserve"> </w:t>
                  </w:r>
                </w:p>
              </w:tc>
            </w:tr>
            <w:tr w:rsidR="0048460E" w:rsidRPr="0048460E" w:rsidTr="0053455D">
              <w:trPr>
                <w:trHeight w:val="285"/>
              </w:trPr>
              <w:tc>
                <w:tcPr>
                  <w:tcW w:w="7904" w:type="dxa"/>
                  <w:tcBorders>
                    <w:top w:val="nil"/>
                    <w:left w:val="single" w:sz="8" w:space="0" w:color="auto"/>
                    <w:bottom w:val="single" w:sz="4" w:space="0" w:color="auto"/>
                    <w:right w:val="nil"/>
                  </w:tcBorders>
                  <w:shd w:val="clear" w:color="auto" w:fill="auto"/>
                  <w:hideMark/>
                </w:tcPr>
                <w:p w:rsidR="0048460E" w:rsidRPr="00527529" w:rsidRDefault="00346C05" w:rsidP="00A94436">
                  <w:pPr>
                    <w:rPr>
                      <w:rFonts w:ascii="Times New Roman" w:eastAsia="Times New Roman" w:hAnsi="Times New Roman" w:cs="Times New Roman"/>
                      <w:color w:val="000000"/>
                    </w:rPr>
                  </w:pPr>
                  <w:r w:rsidRPr="00527529">
                    <w:rPr>
                      <w:rFonts w:ascii="Times New Roman" w:eastAsia="Times New Roman" w:hAnsi="Times New Roman" w:cs="Times New Roman"/>
                      <w:color w:val="000000"/>
                    </w:rPr>
                    <w:t xml:space="preserve">50% or more schools </w:t>
                  </w:r>
                  <w:r w:rsidRPr="00527529">
                    <w:rPr>
                      <w:rFonts w:ascii="Times New Roman" w:eastAsia="Times New Roman" w:hAnsi="Times New Roman" w:cs="Times New Roman"/>
                      <w:b/>
                      <w:color w:val="000000"/>
                    </w:rPr>
                    <w:t>Schoolwide TI</w:t>
                  </w:r>
                  <w:r w:rsidRPr="00527529">
                    <w:rPr>
                      <w:rFonts w:ascii="Times New Roman" w:eastAsia="Times New Roman" w:hAnsi="Times New Roman" w:cs="Times New Roman"/>
                      <w:color w:val="000000"/>
                    </w:rPr>
                    <w:t xml:space="preserve"> </w:t>
                  </w:r>
                  <w:r w:rsidRPr="00527529">
                    <w:rPr>
                      <w:rFonts w:ascii="Times New Roman" w:eastAsia="Times New Roman" w:hAnsi="Times New Roman" w:cs="Times New Roman"/>
                      <w:b/>
                      <w:color w:val="000000"/>
                      <w:u w:val="single"/>
                    </w:rPr>
                    <w:t>and/or</w:t>
                  </w:r>
                  <w:r w:rsidRPr="00527529">
                    <w:rPr>
                      <w:rFonts w:ascii="Times New Roman" w:eastAsia="Times New Roman" w:hAnsi="Times New Roman" w:cs="Times New Roman"/>
                      <w:color w:val="000000"/>
                    </w:rPr>
                    <w:t xml:space="preserve"> over</w:t>
                  </w:r>
                  <w:r w:rsidR="00715D11" w:rsidRPr="00527529">
                    <w:rPr>
                      <w:rFonts w:ascii="Times New Roman" w:eastAsia="Times New Roman" w:hAnsi="Times New Roman" w:cs="Times New Roman"/>
                      <w:color w:val="000000"/>
                    </w:rPr>
                    <w:t xml:space="preserve"> </w:t>
                  </w:r>
                  <w:r w:rsidRPr="00527529">
                    <w:rPr>
                      <w:rFonts w:ascii="Times New Roman" w:eastAsia="Times New Roman" w:hAnsi="Times New Roman" w:cs="Times New Roman"/>
                      <w:color w:val="000000"/>
                    </w:rPr>
                    <w:t>40% F&amp;R</w:t>
                  </w:r>
                  <w:r w:rsidR="0048460E" w:rsidRPr="00527529">
                    <w:rPr>
                      <w:rFonts w:ascii="Times New Roman" w:eastAsia="Times New Roman" w:hAnsi="Times New Roman" w:cs="Times New Roman"/>
                      <w:color w:val="000000"/>
                    </w:rPr>
                    <w:t xml:space="preserve"> (2 pts) </w:t>
                  </w:r>
                  <w:r w:rsidR="0048460E" w:rsidRPr="00527529">
                    <w:rPr>
                      <w:rFonts w:ascii="Times New Roman" w:eastAsia="Times New Roman" w:hAnsi="Times New Roman" w:cs="Times New Roman"/>
                      <w:b/>
                      <w:bCs/>
                      <w:color w:val="000000"/>
                    </w:rPr>
                    <w:t>or</w:t>
                  </w:r>
                </w:p>
              </w:tc>
            </w:tr>
            <w:tr w:rsidR="0048460E" w:rsidRPr="0048460E" w:rsidTr="0053455D">
              <w:trPr>
                <w:trHeight w:val="315"/>
              </w:trPr>
              <w:tc>
                <w:tcPr>
                  <w:tcW w:w="7904" w:type="dxa"/>
                  <w:tcBorders>
                    <w:top w:val="nil"/>
                    <w:left w:val="single" w:sz="8" w:space="0" w:color="auto"/>
                    <w:bottom w:val="single" w:sz="8" w:space="0" w:color="auto"/>
                    <w:right w:val="nil"/>
                  </w:tcBorders>
                  <w:shd w:val="clear" w:color="auto" w:fill="auto"/>
                  <w:hideMark/>
                </w:tcPr>
                <w:p w:rsidR="0048460E" w:rsidRPr="00527529" w:rsidRDefault="0048460E" w:rsidP="00A94436">
                  <w:pPr>
                    <w:rPr>
                      <w:rFonts w:ascii="Times New Roman" w:eastAsia="Times New Roman" w:hAnsi="Times New Roman" w:cs="Times New Roman"/>
                      <w:color w:val="000000"/>
                    </w:rPr>
                  </w:pPr>
                  <w:r w:rsidRPr="00527529">
                    <w:rPr>
                      <w:rFonts w:ascii="Times New Roman" w:eastAsia="Times New Roman" w:hAnsi="Times New Roman" w:cs="Times New Roman"/>
                      <w:color w:val="000000"/>
                    </w:rPr>
                    <w:t>All</w:t>
                  </w:r>
                  <w:r w:rsidR="00715D11" w:rsidRPr="00527529">
                    <w:rPr>
                      <w:rFonts w:ascii="Times New Roman" w:eastAsia="Times New Roman" w:hAnsi="Times New Roman" w:cs="Times New Roman"/>
                      <w:color w:val="000000"/>
                    </w:rPr>
                    <w:t xml:space="preserve"> schools served are</w:t>
                  </w:r>
                  <w:r w:rsidRPr="00527529">
                    <w:rPr>
                      <w:rFonts w:ascii="Times New Roman" w:eastAsia="Times New Roman" w:hAnsi="Times New Roman" w:cs="Times New Roman"/>
                      <w:color w:val="000000"/>
                    </w:rPr>
                    <w:t xml:space="preserve"> </w:t>
                  </w:r>
                  <w:r w:rsidR="00715D11" w:rsidRPr="00527529">
                    <w:rPr>
                      <w:rFonts w:ascii="Times New Roman" w:eastAsia="Times New Roman" w:hAnsi="Times New Roman" w:cs="Times New Roman"/>
                      <w:color w:val="000000"/>
                    </w:rPr>
                    <w:t>S</w:t>
                  </w:r>
                  <w:r w:rsidRPr="00527529">
                    <w:rPr>
                      <w:rFonts w:ascii="Times New Roman" w:eastAsia="Times New Roman" w:hAnsi="Times New Roman" w:cs="Times New Roman"/>
                      <w:color w:val="000000"/>
                    </w:rPr>
                    <w:t>choolwide Title 1</w:t>
                  </w:r>
                  <w:r w:rsidR="00715D11" w:rsidRPr="00527529">
                    <w:rPr>
                      <w:rFonts w:ascii="Times New Roman" w:eastAsia="Times New Roman" w:hAnsi="Times New Roman" w:cs="Times New Roman"/>
                      <w:color w:val="000000"/>
                    </w:rPr>
                    <w:t xml:space="preserve"> </w:t>
                  </w:r>
                  <w:r w:rsidR="00715D11" w:rsidRPr="00527529">
                    <w:rPr>
                      <w:rFonts w:ascii="Times New Roman" w:eastAsia="Times New Roman" w:hAnsi="Times New Roman" w:cs="Times New Roman"/>
                      <w:b/>
                      <w:color w:val="000000"/>
                      <w:u w:val="single"/>
                    </w:rPr>
                    <w:t>and/or</w:t>
                  </w:r>
                  <w:r w:rsidR="00715D11" w:rsidRPr="00527529">
                    <w:rPr>
                      <w:rFonts w:ascii="Times New Roman" w:eastAsia="Times New Roman" w:hAnsi="Times New Roman" w:cs="Times New Roman"/>
                      <w:color w:val="000000"/>
                    </w:rPr>
                    <w:t xml:space="preserve"> over 40% F&amp;R</w:t>
                  </w:r>
                  <w:r w:rsidRPr="00527529">
                    <w:rPr>
                      <w:rFonts w:ascii="Times New Roman" w:eastAsia="Times New Roman" w:hAnsi="Times New Roman" w:cs="Times New Roman"/>
                      <w:color w:val="000000"/>
                    </w:rPr>
                    <w:t xml:space="preserve"> (4 pts)</w:t>
                  </w:r>
                </w:p>
              </w:tc>
            </w:tr>
            <w:tr w:rsidR="0048460E" w:rsidRPr="0048460E" w:rsidTr="0053455D">
              <w:trPr>
                <w:trHeight w:val="300"/>
              </w:trPr>
              <w:tc>
                <w:tcPr>
                  <w:tcW w:w="7904" w:type="dxa"/>
                  <w:tcBorders>
                    <w:top w:val="nil"/>
                    <w:left w:val="single" w:sz="8" w:space="0" w:color="auto"/>
                    <w:bottom w:val="nil"/>
                    <w:right w:val="nil"/>
                  </w:tcBorders>
                  <w:shd w:val="clear" w:color="auto" w:fill="auto"/>
                  <w:hideMark/>
                </w:tcPr>
                <w:p w:rsidR="0048460E" w:rsidRPr="00527529" w:rsidRDefault="0048460E" w:rsidP="00A94436">
                  <w:pPr>
                    <w:rPr>
                      <w:rFonts w:ascii="Times New Roman" w:eastAsia="Times New Roman" w:hAnsi="Times New Roman" w:cs="Times New Roman"/>
                      <w:b/>
                      <w:color w:val="000000"/>
                    </w:rPr>
                  </w:pPr>
                  <w:r w:rsidRPr="00527529">
                    <w:rPr>
                      <w:rFonts w:ascii="Times New Roman" w:eastAsia="Times New Roman" w:hAnsi="Times New Roman" w:cs="Times New Roman"/>
                      <w:b/>
                      <w:color w:val="000000"/>
                    </w:rPr>
                    <w:t>b) Percentage of students served (participant estimate)…</w:t>
                  </w:r>
                </w:p>
              </w:tc>
            </w:tr>
            <w:tr w:rsidR="0048460E" w:rsidRPr="0048460E" w:rsidTr="0053455D">
              <w:trPr>
                <w:trHeight w:val="300"/>
              </w:trPr>
              <w:tc>
                <w:tcPr>
                  <w:tcW w:w="7904" w:type="dxa"/>
                  <w:tcBorders>
                    <w:top w:val="nil"/>
                    <w:left w:val="single" w:sz="8" w:space="0" w:color="auto"/>
                    <w:bottom w:val="single" w:sz="4" w:space="0" w:color="auto"/>
                    <w:right w:val="nil"/>
                  </w:tcBorders>
                  <w:shd w:val="clear" w:color="auto" w:fill="auto"/>
                  <w:hideMark/>
                </w:tcPr>
                <w:p w:rsidR="0048460E" w:rsidRPr="00527529" w:rsidRDefault="0048460E" w:rsidP="00A94436">
                  <w:pPr>
                    <w:rPr>
                      <w:rFonts w:ascii="Times New Roman" w:eastAsia="Times New Roman" w:hAnsi="Times New Roman" w:cs="Times New Roman"/>
                      <w:color w:val="000000"/>
                    </w:rPr>
                  </w:pPr>
                  <w:r w:rsidRPr="00527529">
                    <w:rPr>
                      <w:rFonts w:ascii="Symbol" w:eastAsia="Times New Roman" w:hAnsi="Symbol" w:cs="Times New Roman"/>
                      <w:color w:val="000000"/>
                    </w:rPr>
                    <w:t></w:t>
                  </w:r>
                  <w:r w:rsidRPr="00527529">
                    <w:rPr>
                      <w:rFonts w:ascii="Times New Roman" w:eastAsia="Times New Roman" w:hAnsi="Times New Roman" w:cs="Times New Roman"/>
                      <w:color w:val="000000"/>
                    </w:rPr>
                    <w:t xml:space="preserve">10% of enrollment of all schools served (0 pts) </w:t>
                  </w:r>
                  <w:r w:rsidRPr="00527529">
                    <w:rPr>
                      <w:rFonts w:ascii="Times New Roman" w:eastAsia="Times New Roman" w:hAnsi="Times New Roman" w:cs="Times New Roman"/>
                      <w:b/>
                      <w:bCs/>
                      <w:color w:val="000000"/>
                    </w:rPr>
                    <w:t>or</w:t>
                  </w:r>
                </w:p>
              </w:tc>
            </w:tr>
            <w:tr w:rsidR="0048460E" w:rsidRPr="0048460E" w:rsidTr="0053455D">
              <w:trPr>
                <w:trHeight w:val="300"/>
              </w:trPr>
              <w:tc>
                <w:tcPr>
                  <w:tcW w:w="7904" w:type="dxa"/>
                  <w:tcBorders>
                    <w:top w:val="nil"/>
                    <w:left w:val="single" w:sz="8" w:space="0" w:color="auto"/>
                    <w:bottom w:val="single" w:sz="4" w:space="0" w:color="auto"/>
                    <w:right w:val="nil"/>
                  </w:tcBorders>
                  <w:shd w:val="clear" w:color="auto" w:fill="auto"/>
                  <w:hideMark/>
                </w:tcPr>
                <w:p w:rsidR="0048460E" w:rsidRPr="00527529" w:rsidRDefault="0048460E" w:rsidP="00A94436">
                  <w:pPr>
                    <w:rPr>
                      <w:rFonts w:ascii="Times New Roman" w:eastAsia="Times New Roman" w:hAnsi="Times New Roman" w:cs="Times New Roman"/>
                      <w:color w:val="000000"/>
                    </w:rPr>
                  </w:pPr>
                  <w:r w:rsidRPr="00527529">
                    <w:rPr>
                      <w:rFonts w:ascii="Times New Roman" w:eastAsia="Times New Roman" w:hAnsi="Times New Roman" w:cs="Times New Roman"/>
                      <w:color w:val="000000"/>
                    </w:rPr>
                    <w:t xml:space="preserve">11-25% of enrollment of all schools served (2 pt) </w:t>
                  </w:r>
                  <w:r w:rsidRPr="00527529">
                    <w:rPr>
                      <w:rFonts w:ascii="Times New Roman" w:eastAsia="Times New Roman" w:hAnsi="Times New Roman" w:cs="Times New Roman"/>
                      <w:b/>
                      <w:bCs/>
                      <w:color w:val="000000"/>
                    </w:rPr>
                    <w:t>or</w:t>
                  </w:r>
                </w:p>
              </w:tc>
            </w:tr>
            <w:tr w:rsidR="0048460E" w:rsidRPr="0048460E" w:rsidTr="0053455D">
              <w:trPr>
                <w:trHeight w:val="315"/>
              </w:trPr>
              <w:tc>
                <w:tcPr>
                  <w:tcW w:w="7904" w:type="dxa"/>
                  <w:tcBorders>
                    <w:top w:val="nil"/>
                    <w:left w:val="single" w:sz="8" w:space="0" w:color="auto"/>
                    <w:bottom w:val="single" w:sz="8" w:space="0" w:color="auto"/>
                    <w:right w:val="nil"/>
                  </w:tcBorders>
                  <w:shd w:val="clear" w:color="auto" w:fill="auto"/>
                  <w:hideMark/>
                </w:tcPr>
                <w:p w:rsidR="0048460E" w:rsidRPr="00527529" w:rsidRDefault="0048460E" w:rsidP="00A94436">
                  <w:pPr>
                    <w:rPr>
                      <w:rFonts w:ascii="Times New Roman" w:eastAsia="Times New Roman" w:hAnsi="Times New Roman" w:cs="Times New Roman"/>
                      <w:color w:val="000000"/>
                    </w:rPr>
                  </w:pPr>
                  <w:r w:rsidRPr="00527529">
                    <w:rPr>
                      <w:rFonts w:ascii="Arial" w:eastAsia="Times New Roman" w:hAnsi="Arial" w:cs="Arial"/>
                    </w:rPr>
                    <w:t>≥</w:t>
                  </w:r>
                  <w:r w:rsidRPr="00527529">
                    <w:rPr>
                      <w:rFonts w:ascii="Times New Roman" w:eastAsia="Times New Roman" w:hAnsi="Times New Roman" w:cs="Times New Roman"/>
                    </w:rPr>
                    <w:t>26</w:t>
                  </w:r>
                  <w:r w:rsidRPr="00527529">
                    <w:rPr>
                      <w:rFonts w:ascii="Times New Roman" w:eastAsia="Times New Roman" w:hAnsi="Times New Roman" w:cs="Times New Roman"/>
                      <w:color w:val="000000"/>
                    </w:rPr>
                    <w:t>% of enrollment of all schools served. (4 pts)</w:t>
                  </w:r>
                </w:p>
              </w:tc>
            </w:tr>
            <w:tr w:rsidR="0048460E" w:rsidRPr="0048460E" w:rsidTr="0053455D">
              <w:trPr>
                <w:trHeight w:val="285"/>
              </w:trPr>
              <w:tc>
                <w:tcPr>
                  <w:tcW w:w="7904" w:type="dxa"/>
                  <w:tcBorders>
                    <w:top w:val="nil"/>
                    <w:left w:val="single" w:sz="8" w:space="0" w:color="auto"/>
                    <w:bottom w:val="nil"/>
                    <w:right w:val="nil"/>
                  </w:tcBorders>
                  <w:shd w:val="clear" w:color="auto" w:fill="auto"/>
                  <w:hideMark/>
                </w:tcPr>
                <w:p w:rsidR="0048460E" w:rsidRPr="00527529" w:rsidRDefault="0048460E" w:rsidP="00A94436">
                  <w:pPr>
                    <w:rPr>
                      <w:rFonts w:ascii="Times New Roman" w:eastAsia="Times New Roman" w:hAnsi="Times New Roman" w:cs="Times New Roman"/>
                      <w:b/>
                      <w:color w:val="000000"/>
                    </w:rPr>
                  </w:pPr>
                  <w:r w:rsidRPr="00527529">
                    <w:rPr>
                      <w:rFonts w:ascii="Times New Roman" w:eastAsia="Times New Roman" w:hAnsi="Times New Roman" w:cs="Times New Roman"/>
                      <w:b/>
                      <w:color w:val="000000"/>
                    </w:rPr>
                    <w:lastRenderedPageBreak/>
                    <w:t>c)</w:t>
                  </w:r>
                  <w:r w:rsidR="00130C8E" w:rsidRPr="00527529">
                    <w:rPr>
                      <w:rFonts w:ascii="Times New Roman" w:eastAsia="Times New Roman" w:hAnsi="Times New Roman" w:cs="Times New Roman"/>
                      <w:b/>
                      <w:color w:val="000000"/>
                    </w:rPr>
                    <w:t xml:space="preserve"> </w:t>
                  </w:r>
                  <w:r w:rsidRPr="00527529">
                    <w:rPr>
                      <w:rFonts w:ascii="Times New Roman" w:eastAsia="Times New Roman" w:hAnsi="Times New Roman" w:cs="Times New Roman"/>
                      <w:b/>
                      <w:color w:val="000000"/>
                    </w:rPr>
                    <w:t>Academic need on 2012-13 PAWS/ MAP…</w:t>
                  </w:r>
                </w:p>
              </w:tc>
            </w:tr>
            <w:tr w:rsidR="0048460E" w:rsidRPr="0048460E" w:rsidTr="0053455D">
              <w:trPr>
                <w:trHeight w:val="300"/>
              </w:trPr>
              <w:tc>
                <w:tcPr>
                  <w:tcW w:w="7904" w:type="dxa"/>
                  <w:tcBorders>
                    <w:top w:val="nil"/>
                    <w:left w:val="single" w:sz="8" w:space="0" w:color="auto"/>
                    <w:bottom w:val="single" w:sz="4" w:space="0" w:color="auto"/>
                    <w:right w:val="nil"/>
                  </w:tcBorders>
                  <w:shd w:val="clear" w:color="auto" w:fill="auto"/>
                  <w:hideMark/>
                </w:tcPr>
                <w:p w:rsidR="0048460E" w:rsidRPr="00527529" w:rsidRDefault="0048460E" w:rsidP="00A94436">
                  <w:pPr>
                    <w:rPr>
                      <w:rFonts w:ascii="Times New Roman" w:eastAsia="Times New Roman" w:hAnsi="Times New Roman" w:cs="Times New Roman"/>
                      <w:color w:val="000000"/>
                    </w:rPr>
                  </w:pPr>
                  <w:r w:rsidRPr="00527529">
                    <w:rPr>
                      <w:rFonts w:ascii="Symbol" w:eastAsia="Times New Roman" w:hAnsi="Symbol" w:cs="Times New Roman"/>
                      <w:color w:val="000000"/>
                    </w:rPr>
                    <w:t></w:t>
                  </w:r>
                  <w:r w:rsidRPr="00527529">
                    <w:rPr>
                      <w:rFonts w:ascii="Times New Roman" w:eastAsia="Times New Roman" w:hAnsi="Times New Roman" w:cs="Times New Roman"/>
                      <w:color w:val="000000"/>
                    </w:rPr>
                    <w:t xml:space="preserve"> </w:t>
                  </w:r>
                  <w:r w:rsidR="00533858" w:rsidRPr="00527529">
                    <w:rPr>
                      <w:rFonts w:ascii="Times New Roman" w:eastAsia="Times New Roman" w:hAnsi="Times New Roman" w:cs="Times New Roman"/>
                      <w:color w:val="000000"/>
                    </w:rPr>
                    <w:t xml:space="preserve">15% on </w:t>
                  </w:r>
                  <w:proofErr w:type="spellStart"/>
                  <w:r w:rsidR="00533858" w:rsidRPr="00527529">
                    <w:rPr>
                      <w:rFonts w:ascii="Times New Roman" w:eastAsia="Times New Roman" w:hAnsi="Times New Roman" w:cs="Times New Roman"/>
                      <w:color w:val="000000"/>
                    </w:rPr>
                    <w:t>Rdg</w:t>
                  </w:r>
                  <w:proofErr w:type="spellEnd"/>
                  <w:r w:rsidR="00533858" w:rsidRPr="00527529">
                    <w:rPr>
                      <w:rFonts w:ascii="Times New Roman" w:eastAsia="Times New Roman" w:hAnsi="Times New Roman" w:cs="Times New Roman"/>
                      <w:color w:val="000000"/>
                    </w:rPr>
                    <w:t>/</w:t>
                  </w:r>
                  <w:proofErr w:type="spellStart"/>
                  <w:r w:rsidR="00533858" w:rsidRPr="00527529">
                    <w:rPr>
                      <w:rFonts w:ascii="Times New Roman" w:eastAsia="Times New Roman" w:hAnsi="Times New Roman" w:cs="Times New Roman"/>
                      <w:color w:val="000000"/>
                    </w:rPr>
                    <w:t>LangArts</w:t>
                  </w:r>
                  <w:proofErr w:type="spellEnd"/>
                  <w:r w:rsidR="00346C05" w:rsidRPr="00527529">
                    <w:rPr>
                      <w:rFonts w:ascii="Times New Roman" w:eastAsia="Times New Roman" w:hAnsi="Times New Roman" w:cs="Times New Roman"/>
                      <w:color w:val="000000"/>
                    </w:rPr>
                    <w:t xml:space="preserve"> (1 </w:t>
                  </w:r>
                  <w:proofErr w:type="spellStart"/>
                  <w:r w:rsidR="00346C05" w:rsidRPr="00527529">
                    <w:rPr>
                      <w:rFonts w:ascii="Times New Roman" w:eastAsia="Times New Roman" w:hAnsi="Times New Roman" w:cs="Times New Roman"/>
                      <w:color w:val="000000"/>
                    </w:rPr>
                    <w:t>pt</w:t>
                  </w:r>
                  <w:proofErr w:type="spellEnd"/>
                  <w:r w:rsidR="00346C05" w:rsidRPr="00527529">
                    <w:rPr>
                      <w:rFonts w:ascii="Times New Roman" w:eastAsia="Times New Roman" w:hAnsi="Times New Roman" w:cs="Times New Roman"/>
                      <w:color w:val="000000"/>
                    </w:rPr>
                    <w:t>)</w:t>
                  </w:r>
                  <w:r w:rsidR="00527529">
                    <w:rPr>
                      <w:rFonts w:ascii="Times New Roman" w:eastAsia="Times New Roman" w:hAnsi="Times New Roman" w:cs="Times New Roman"/>
                      <w:color w:val="000000"/>
                    </w:rPr>
                    <w:t xml:space="preserve"> or</w:t>
                  </w:r>
                </w:p>
              </w:tc>
            </w:tr>
            <w:tr w:rsidR="00346C05" w:rsidRPr="0048460E" w:rsidTr="0053455D">
              <w:trPr>
                <w:trHeight w:val="300"/>
              </w:trPr>
              <w:tc>
                <w:tcPr>
                  <w:tcW w:w="7904" w:type="dxa"/>
                  <w:tcBorders>
                    <w:top w:val="nil"/>
                    <w:left w:val="single" w:sz="8" w:space="0" w:color="auto"/>
                    <w:bottom w:val="single" w:sz="4" w:space="0" w:color="auto"/>
                    <w:right w:val="nil"/>
                  </w:tcBorders>
                  <w:shd w:val="clear" w:color="auto" w:fill="auto"/>
                  <w:hideMark/>
                </w:tcPr>
                <w:p w:rsidR="00346C05" w:rsidRPr="00527529" w:rsidRDefault="00346C05" w:rsidP="00A94436">
                  <w:pPr>
                    <w:rPr>
                      <w:rFonts w:ascii="Times New Roman" w:eastAsia="Times New Roman" w:hAnsi="Times New Roman" w:cs="Times New Roman"/>
                      <w:color w:val="FF0000"/>
                    </w:rPr>
                  </w:pPr>
                  <w:r w:rsidRPr="00527529">
                    <w:rPr>
                      <w:rFonts w:ascii="Times New Roman" w:eastAsia="Times New Roman" w:hAnsi="Times New Roman" w:cs="Times New Roman"/>
                    </w:rPr>
                    <w:t xml:space="preserve">16- 20% on </w:t>
                  </w:r>
                  <w:proofErr w:type="spellStart"/>
                  <w:r w:rsidRPr="00527529">
                    <w:rPr>
                      <w:rFonts w:ascii="Times New Roman" w:eastAsia="Times New Roman" w:hAnsi="Times New Roman" w:cs="Times New Roman"/>
                      <w:color w:val="000000"/>
                    </w:rPr>
                    <w:t>Rdg</w:t>
                  </w:r>
                  <w:proofErr w:type="spellEnd"/>
                  <w:r w:rsidRPr="00527529">
                    <w:rPr>
                      <w:rFonts w:ascii="Times New Roman" w:eastAsia="Times New Roman" w:hAnsi="Times New Roman" w:cs="Times New Roman"/>
                      <w:color w:val="000000"/>
                    </w:rPr>
                    <w:t>/</w:t>
                  </w:r>
                  <w:proofErr w:type="spellStart"/>
                  <w:r w:rsidRPr="00527529">
                    <w:rPr>
                      <w:rFonts w:ascii="Times New Roman" w:eastAsia="Times New Roman" w:hAnsi="Times New Roman" w:cs="Times New Roman"/>
                      <w:color w:val="000000"/>
                    </w:rPr>
                    <w:t>LangArts</w:t>
                  </w:r>
                  <w:proofErr w:type="spellEnd"/>
                  <w:r w:rsidRPr="00527529">
                    <w:rPr>
                      <w:rFonts w:ascii="Times New Roman" w:eastAsia="Times New Roman" w:hAnsi="Times New Roman" w:cs="Times New Roman"/>
                    </w:rPr>
                    <w:t xml:space="preserve"> (2 pts) </w:t>
                  </w:r>
                  <w:r w:rsidR="00527529">
                    <w:rPr>
                      <w:rFonts w:ascii="Times New Roman" w:eastAsia="Times New Roman" w:hAnsi="Times New Roman" w:cs="Times New Roman"/>
                    </w:rPr>
                    <w:t>or</w:t>
                  </w:r>
                </w:p>
              </w:tc>
            </w:tr>
            <w:tr w:rsidR="00346C05" w:rsidRPr="0048460E" w:rsidTr="0053455D">
              <w:trPr>
                <w:trHeight w:val="300"/>
              </w:trPr>
              <w:tc>
                <w:tcPr>
                  <w:tcW w:w="7904" w:type="dxa"/>
                  <w:tcBorders>
                    <w:top w:val="nil"/>
                    <w:left w:val="single" w:sz="8" w:space="0" w:color="auto"/>
                    <w:bottom w:val="single" w:sz="4" w:space="0" w:color="auto"/>
                    <w:right w:val="nil"/>
                  </w:tcBorders>
                  <w:shd w:val="clear" w:color="auto" w:fill="auto"/>
                  <w:hideMark/>
                </w:tcPr>
                <w:p w:rsidR="00346C05" w:rsidRPr="00527529" w:rsidRDefault="00346C05" w:rsidP="00A94436">
                  <w:pPr>
                    <w:rPr>
                      <w:rFonts w:ascii="Times New Roman" w:eastAsia="Times New Roman" w:hAnsi="Times New Roman" w:cs="Times New Roman"/>
                      <w:color w:val="FF0000"/>
                    </w:rPr>
                  </w:pPr>
                  <w:r w:rsidRPr="00527529">
                    <w:rPr>
                      <w:rFonts w:ascii="Arial" w:eastAsia="Times New Roman" w:hAnsi="Arial" w:cs="Arial"/>
                    </w:rPr>
                    <w:t>≥</w:t>
                  </w:r>
                  <w:r w:rsidRPr="00527529">
                    <w:rPr>
                      <w:rFonts w:ascii="Times New Roman" w:eastAsia="Times New Roman" w:hAnsi="Times New Roman" w:cs="Times New Roman"/>
                    </w:rPr>
                    <w:t xml:space="preserve">26% on </w:t>
                  </w:r>
                  <w:r w:rsidRPr="00527529">
                    <w:rPr>
                      <w:rFonts w:ascii="Times New Roman" w:eastAsia="Times New Roman" w:hAnsi="Times New Roman" w:cs="Times New Roman"/>
                      <w:color w:val="000000"/>
                    </w:rPr>
                    <w:t>Rdg/LangArts</w:t>
                  </w:r>
                  <w:r w:rsidRPr="00527529">
                    <w:rPr>
                      <w:rFonts w:ascii="Times New Roman" w:eastAsia="Times New Roman" w:hAnsi="Times New Roman" w:cs="Times New Roman"/>
                    </w:rPr>
                    <w:t xml:space="preserve"> ( 3 pts)  </w:t>
                  </w:r>
                </w:p>
              </w:tc>
            </w:tr>
            <w:tr w:rsidR="00533858" w:rsidRPr="0048460E" w:rsidTr="0053455D">
              <w:trPr>
                <w:trHeight w:val="300"/>
              </w:trPr>
              <w:tc>
                <w:tcPr>
                  <w:tcW w:w="7904" w:type="dxa"/>
                  <w:tcBorders>
                    <w:top w:val="nil"/>
                    <w:left w:val="single" w:sz="8" w:space="0" w:color="auto"/>
                    <w:bottom w:val="single" w:sz="4" w:space="0" w:color="auto"/>
                    <w:right w:val="nil"/>
                  </w:tcBorders>
                  <w:shd w:val="clear" w:color="auto" w:fill="auto"/>
                  <w:hideMark/>
                </w:tcPr>
                <w:p w:rsidR="00533858" w:rsidRPr="00527529" w:rsidRDefault="00533858" w:rsidP="00A94436">
                  <w:r w:rsidRPr="00527529">
                    <w:rPr>
                      <w:rFonts w:ascii="Symbol" w:eastAsia="Times New Roman" w:hAnsi="Symbol" w:cs="Times New Roman"/>
                      <w:color w:val="000000"/>
                    </w:rPr>
                    <w:t></w:t>
                  </w:r>
                  <w:r w:rsidRPr="00527529">
                    <w:rPr>
                      <w:rFonts w:ascii="Times New Roman" w:eastAsia="Times New Roman" w:hAnsi="Times New Roman" w:cs="Times New Roman"/>
                      <w:color w:val="000000"/>
                    </w:rPr>
                    <w:t xml:space="preserve"> 15% on Math (</w:t>
                  </w:r>
                  <w:r w:rsidR="00346C05" w:rsidRPr="00527529">
                    <w:rPr>
                      <w:rFonts w:ascii="Times New Roman" w:eastAsia="Times New Roman" w:hAnsi="Times New Roman" w:cs="Times New Roman"/>
                      <w:color w:val="000000"/>
                    </w:rPr>
                    <w:t xml:space="preserve">1 </w:t>
                  </w:r>
                  <w:r w:rsidR="00776BA2" w:rsidRPr="00527529">
                    <w:rPr>
                      <w:rFonts w:ascii="Times New Roman" w:eastAsia="Times New Roman" w:hAnsi="Times New Roman" w:cs="Times New Roman"/>
                      <w:color w:val="000000"/>
                    </w:rPr>
                    <w:t>pts</w:t>
                  </w:r>
                  <w:r w:rsidRPr="00527529">
                    <w:rPr>
                      <w:rFonts w:ascii="Times New Roman" w:eastAsia="Times New Roman" w:hAnsi="Times New Roman" w:cs="Times New Roman"/>
                      <w:color w:val="000000"/>
                    </w:rPr>
                    <w:t>)</w:t>
                  </w:r>
                  <w:r w:rsidR="00527529">
                    <w:rPr>
                      <w:rFonts w:ascii="Times New Roman" w:eastAsia="Times New Roman" w:hAnsi="Times New Roman" w:cs="Times New Roman"/>
                      <w:color w:val="000000"/>
                    </w:rPr>
                    <w:t xml:space="preserve"> or</w:t>
                  </w:r>
                  <w:r w:rsidRPr="00527529">
                    <w:rPr>
                      <w:rFonts w:ascii="Times New Roman" w:eastAsia="Times New Roman" w:hAnsi="Times New Roman" w:cs="Times New Roman"/>
                      <w:color w:val="000000"/>
                    </w:rPr>
                    <w:t xml:space="preserve"> </w:t>
                  </w:r>
                </w:p>
              </w:tc>
            </w:tr>
            <w:tr w:rsidR="0048460E" w:rsidRPr="0048460E" w:rsidTr="0053455D">
              <w:trPr>
                <w:trHeight w:val="300"/>
              </w:trPr>
              <w:tc>
                <w:tcPr>
                  <w:tcW w:w="7904" w:type="dxa"/>
                  <w:tcBorders>
                    <w:top w:val="nil"/>
                    <w:left w:val="single" w:sz="8" w:space="0" w:color="auto"/>
                    <w:bottom w:val="single" w:sz="4" w:space="0" w:color="auto"/>
                    <w:right w:val="nil"/>
                  </w:tcBorders>
                  <w:shd w:val="clear" w:color="auto" w:fill="auto"/>
                  <w:hideMark/>
                </w:tcPr>
                <w:p w:rsidR="0048460E" w:rsidRPr="00527529" w:rsidRDefault="00533858" w:rsidP="00A94436">
                  <w:pPr>
                    <w:rPr>
                      <w:rFonts w:ascii="Times New Roman" w:eastAsia="Times New Roman" w:hAnsi="Times New Roman" w:cs="Times New Roman"/>
                      <w:color w:val="FF0000"/>
                    </w:rPr>
                  </w:pPr>
                  <w:r w:rsidRPr="00527529">
                    <w:rPr>
                      <w:rFonts w:ascii="Times New Roman" w:eastAsia="Times New Roman" w:hAnsi="Times New Roman" w:cs="Times New Roman"/>
                    </w:rPr>
                    <w:t>16- 20</w:t>
                  </w:r>
                  <w:r w:rsidR="0048460E" w:rsidRPr="00527529">
                    <w:rPr>
                      <w:rFonts w:ascii="Times New Roman" w:eastAsia="Times New Roman" w:hAnsi="Times New Roman" w:cs="Times New Roman"/>
                    </w:rPr>
                    <w:t xml:space="preserve">% on </w:t>
                  </w:r>
                  <w:r w:rsidRPr="00527529">
                    <w:rPr>
                      <w:rFonts w:ascii="Times New Roman" w:eastAsia="Times New Roman" w:hAnsi="Times New Roman" w:cs="Times New Roman"/>
                    </w:rPr>
                    <w:t>Math (</w:t>
                  </w:r>
                  <w:r w:rsidR="00346C05" w:rsidRPr="00527529">
                    <w:rPr>
                      <w:rFonts w:ascii="Times New Roman" w:eastAsia="Times New Roman" w:hAnsi="Times New Roman" w:cs="Times New Roman"/>
                    </w:rPr>
                    <w:t xml:space="preserve">2 </w:t>
                  </w:r>
                  <w:r w:rsidR="0048460E" w:rsidRPr="00527529">
                    <w:rPr>
                      <w:rFonts w:ascii="Times New Roman" w:eastAsia="Times New Roman" w:hAnsi="Times New Roman" w:cs="Times New Roman"/>
                    </w:rPr>
                    <w:t xml:space="preserve">pts) </w:t>
                  </w:r>
                  <w:r w:rsidR="0048460E" w:rsidRPr="00527529">
                    <w:rPr>
                      <w:rFonts w:ascii="Times New Roman" w:eastAsia="Times New Roman" w:hAnsi="Times New Roman" w:cs="Times New Roman"/>
                      <w:b/>
                      <w:bCs/>
                    </w:rPr>
                    <w:t>or</w:t>
                  </w:r>
                </w:p>
              </w:tc>
            </w:tr>
            <w:tr w:rsidR="0048460E" w:rsidRPr="0048460E" w:rsidTr="0053455D">
              <w:trPr>
                <w:trHeight w:val="315"/>
              </w:trPr>
              <w:tc>
                <w:tcPr>
                  <w:tcW w:w="7904" w:type="dxa"/>
                  <w:tcBorders>
                    <w:top w:val="nil"/>
                    <w:left w:val="single" w:sz="8" w:space="0" w:color="auto"/>
                    <w:bottom w:val="single" w:sz="8" w:space="0" w:color="auto"/>
                    <w:right w:val="nil"/>
                  </w:tcBorders>
                  <w:shd w:val="clear" w:color="auto" w:fill="auto"/>
                  <w:hideMark/>
                </w:tcPr>
                <w:p w:rsidR="0048460E" w:rsidRPr="00527529" w:rsidRDefault="0048460E" w:rsidP="00A94436">
                  <w:pPr>
                    <w:rPr>
                      <w:rFonts w:ascii="Times New Roman" w:eastAsia="Times New Roman" w:hAnsi="Times New Roman" w:cs="Times New Roman"/>
                      <w:color w:val="FF0000"/>
                    </w:rPr>
                  </w:pPr>
                  <w:r w:rsidRPr="00527529">
                    <w:rPr>
                      <w:rFonts w:ascii="Arial" w:eastAsia="Times New Roman" w:hAnsi="Arial" w:cs="Arial"/>
                    </w:rPr>
                    <w:t>≥</w:t>
                  </w:r>
                  <w:r w:rsidRPr="00527529">
                    <w:rPr>
                      <w:rFonts w:ascii="Times New Roman" w:eastAsia="Times New Roman" w:hAnsi="Times New Roman" w:cs="Times New Roman"/>
                    </w:rPr>
                    <w:t xml:space="preserve">26% on </w:t>
                  </w:r>
                  <w:r w:rsidR="00346C05" w:rsidRPr="00527529">
                    <w:rPr>
                      <w:rFonts w:ascii="Times New Roman" w:eastAsia="Times New Roman" w:hAnsi="Times New Roman" w:cs="Times New Roman"/>
                    </w:rPr>
                    <w:t>Math ( 3</w:t>
                  </w:r>
                  <w:r w:rsidRPr="00527529">
                    <w:rPr>
                      <w:rFonts w:ascii="Times New Roman" w:eastAsia="Times New Roman" w:hAnsi="Times New Roman" w:cs="Times New Roman"/>
                    </w:rPr>
                    <w:t xml:space="preserve"> pts)  </w:t>
                  </w:r>
                </w:p>
              </w:tc>
            </w:tr>
            <w:tr w:rsidR="0048460E" w:rsidRPr="0048460E" w:rsidTr="0053455D">
              <w:trPr>
                <w:trHeight w:val="300"/>
              </w:trPr>
              <w:tc>
                <w:tcPr>
                  <w:tcW w:w="7904" w:type="dxa"/>
                  <w:tcBorders>
                    <w:top w:val="nil"/>
                    <w:left w:val="single" w:sz="8" w:space="0" w:color="auto"/>
                    <w:bottom w:val="single" w:sz="4" w:space="0" w:color="auto"/>
                    <w:right w:val="nil"/>
                  </w:tcBorders>
                  <w:shd w:val="clear" w:color="auto" w:fill="auto"/>
                  <w:hideMark/>
                </w:tcPr>
                <w:p w:rsidR="0048460E" w:rsidRPr="0048460E" w:rsidRDefault="0048460E" w:rsidP="00A94436">
                  <w:pPr>
                    <w:rPr>
                      <w:rFonts w:ascii="Times New Roman" w:eastAsia="Times New Roman" w:hAnsi="Times New Roman" w:cs="Times New Roman"/>
                      <w:b/>
                      <w:color w:val="000000"/>
                      <w:sz w:val="18"/>
                      <w:szCs w:val="18"/>
                    </w:rPr>
                  </w:pPr>
                  <w:r w:rsidRPr="0048460E">
                    <w:rPr>
                      <w:rFonts w:ascii="Times New Roman" w:eastAsia="Times New Roman" w:hAnsi="Times New Roman" w:cs="Times New Roman"/>
                      <w:b/>
                      <w:color w:val="000000"/>
                      <w:sz w:val="18"/>
                      <w:szCs w:val="18"/>
                    </w:rPr>
                    <w:t>d) Additional Needs statement…(0-3 pts)</w:t>
                  </w:r>
                </w:p>
              </w:tc>
            </w:tr>
            <w:tr w:rsidR="0048460E" w:rsidRPr="0048460E" w:rsidTr="0053455D">
              <w:trPr>
                <w:trHeight w:val="300"/>
              </w:trPr>
              <w:tc>
                <w:tcPr>
                  <w:tcW w:w="7904" w:type="dxa"/>
                  <w:tcBorders>
                    <w:top w:val="nil"/>
                    <w:left w:val="single" w:sz="8" w:space="0" w:color="auto"/>
                    <w:bottom w:val="single" w:sz="4" w:space="0" w:color="auto"/>
                    <w:right w:val="nil"/>
                  </w:tcBorders>
                  <w:shd w:val="clear" w:color="auto" w:fill="auto"/>
                  <w:hideMark/>
                </w:tcPr>
                <w:p w:rsidR="0048460E" w:rsidRPr="00527529" w:rsidRDefault="0048460E" w:rsidP="00A94436">
                  <w:pPr>
                    <w:rPr>
                      <w:rFonts w:ascii="Times New Roman" w:eastAsia="Times New Roman" w:hAnsi="Times New Roman" w:cs="Times New Roman"/>
                      <w:color w:val="000000"/>
                    </w:rPr>
                  </w:pPr>
                  <w:r w:rsidRPr="00527529">
                    <w:rPr>
                      <w:rFonts w:ascii="Times New Roman" w:eastAsia="Times New Roman" w:hAnsi="Times New Roman" w:cs="Times New Roman"/>
                      <w:color w:val="000000"/>
                    </w:rPr>
                    <w:t>Clarificati</w:t>
                  </w:r>
                  <w:r w:rsidR="00527529">
                    <w:rPr>
                      <w:rFonts w:ascii="Times New Roman" w:eastAsia="Times New Roman" w:hAnsi="Times New Roman" w:cs="Times New Roman"/>
                      <w:color w:val="000000"/>
                    </w:rPr>
                    <w:t>on of the target population (2pts</w:t>
                  </w:r>
                  <w:r w:rsidRPr="00527529">
                    <w:rPr>
                      <w:rFonts w:ascii="Times New Roman" w:eastAsia="Times New Roman" w:hAnsi="Times New Roman" w:cs="Times New Roman"/>
                      <w:color w:val="000000"/>
                    </w:rPr>
                    <w:t>)</w:t>
                  </w:r>
                </w:p>
              </w:tc>
            </w:tr>
            <w:tr w:rsidR="0048460E" w:rsidRPr="0048460E" w:rsidTr="0053455D">
              <w:trPr>
                <w:trHeight w:val="315"/>
              </w:trPr>
              <w:tc>
                <w:tcPr>
                  <w:tcW w:w="7904" w:type="dxa"/>
                  <w:tcBorders>
                    <w:top w:val="nil"/>
                    <w:left w:val="single" w:sz="8" w:space="0" w:color="auto"/>
                    <w:bottom w:val="single" w:sz="8" w:space="0" w:color="auto"/>
                    <w:right w:val="nil"/>
                  </w:tcBorders>
                  <w:shd w:val="clear" w:color="auto" w:fill="auto"/>
                  <w:hideMark/>
                </w:tcPr>
                <w:p w:rsidR="0048460E" w:rsidRPr="00527529" w:rsidRDefault="0048460E" w:rsidP="00A94436">
                  <w:pPr>
                    <w:rPr>
                      <w:rFonts w:ascii="Times New Roman" w:eastAsia="Times New Roman" w:hAnsi="Times New Roman" w:cs="Times New Roman"/>
                      <w:color w:val="000000"/>
                    </w:rPr>
                  </w:pPr>
                  <w:r w:rsidRPr="00527529">
                    <w:rPr>
                      <w:rFonts w:ascii="Times New Roman" w:eastAsia="Times New Roman" w:hAnsi="Times New Roman" w:cs="Times New Roman"/>
                      <w:color w:val="000000"/>
                    </w:rPr>
                    <w:t>Clarify uniqu</w:t>
                  </w:r>
                  <w:r w:rsidR="00527529">
                    <w:rPr>
                      <w:rFonts w:ascii="Times New Roman" w:eastAsia="Times New Roman" w:hAnsi="Times New Roman" w:cs="Times New Roman"/>
                      <w:color w:val="000000"/>
                    </w:rPr>
                    <w:t>e needs of school/community (1pt</w:t>
                  </w:r>
                  <w:r w:rsidRPr="00527529">
                    <w:rPr>
                      <w:rFonts w:ascii="Times New Roman" w:eastAsia="Times New Roman" w:hAnsi="Times New Roman" w:cs="Times New Roman"/>
                      <w:color w:val="000000"/>
                    </w:rPr>
                    <w:t>)</w:t>
                  </w:r>
                </w:p>
              </w:tc>
            </w:tr>
          </w:tbl>
          <w:p w:rsidR="004D1E95" w:rsidRPr="00B9050C" w:rsidRDefault="004D1E95" w:rsidP="00A94436"/>
        </w:tc>
        <w:tc>
          <w:tcPr>
            <w:tcW w:w="559" w:type="pct"/>
            <w:gridSpan w:val="2"/>
          </w:tcPr>
          <w:p w:rsidR="00B9050C" w:rsidRPr="00B9050C" w:rsidRDefault="00B9050C" w:rsidP="00B9050C"/>
        </w:tc>
      </w:tr>
      <w:tr w:rsidR="00B9050C" w:rsidRPr="00B9050C" w:rsidTr="006F6AAC">
        <w:tc>
          <w:tcPr>
            <w:tcW w:w="229" w:type="pct"/>
            <w:gridSpan w:val="2"/>
          </w:tcPr>
          <w:p w:rsidR="00B9050C" w:rsidRPr="00B9050C" w:rsidRDefault="00B9050C" w:rsidP="00B9050C"/>
        </w:tc>
        <w:tc>
          <w:tcPr>
            <w:tcW w:w="4212" w:type="pct"/>
          </w:tcPr>
          <w:p w:rsidR="00B9050C" w:rsidRPr="00B9050C" w:rsidRDefault="00B9050C" w:rsidP="00A94436"/>
        </w:tc>
        <w:tc>
          <w:tcPr>
            <w:tcW w:w="559" w:type="pct"/>
            <w:gridSpan w:val="2"/>
          </w:tcPr>
          <w:p w:rsidR="00B9050C" w:rsidRPr="00B9050C" w:rsidRDefault="00B9050C" w:rsidP="00B9050C"/>
        </w:tc>
      </w:tr>
      <w:tr w:rsidR="00B9050C" w:rsidRPr="00B9050C" w:rsidTr="006F6AAC">
        <w:tc>
          <w:tcPr>
            <w:tcW w:w="4441" w:type="pct"/>
            <w:gridSpan w:val="3"/>
          </w:tcPr>
          <w:p w:rsidR="00B9050C" w:rsidRPr="001619C4" w:rsidRDefault="001619C4" w:rsidP="00BD32E9">
            <w:pPr>
              <w:rPr>
                <w:b/>
                <w:i/>
              </w:rPr>
            </w:pPr>
            <w:r w:rsidRPr="001619C4">
              <w:rPr>
                <w:i/>
              </w:rPr>
              <w:t xml:space="preserve">Relevant data substantiates academic underachievement in reading/language arts and/or math. School level PAWS scores and/or MAP scores from </w:t>
            </w:r>
            <w:r w:rsidR="00BD32E9">
              <w:rPr>
                <w:i/>
              </w:rPr>
              <w:t>2014-15</w:t>
            </w:r>
            <w:r w:rsidR="00715D11">
              <w:rPr>
                <w:i/>
              </w:rPr>
              <w:t xml:space="preserve"> for PAWS and </w:t>
            </w:r>
            <w:r w:rsidR="00BD32E9">
              <w:rPr>
                <w:i/>
              </w:rPr>
              <w:t>2014-15</w:t>
            </w:r>
            <w:r w:rsidR="00715D11">
              <w:rPr>
                <w:i/>
              </w:rPr>
              <w:t xml:space="preserve"> MAP</w:t>
            </w:r>
            <w:r w:rsidRPr="001619C4">
              <w:rPr>
                <w:i/>
              </w:rPr>
              <w:t>.</w:t>
            </w:r>
          </w:p>
        </w:tc>
        <w:tc>
          <w:tcPr>
            <w:tcW w:w="559" w:type="pct"/>
            <w:gridSpan w:val="2"/>
          </w:tcPr>
          <w:p w:rsidR="00B9050C" w:rsidRPr="00C4661F" w:rsidRDefault="000F6525" w:rsidP="00B9050C">
            <w:pPr>
              <w:rPr>
                <w:b/>
              </w:rPr>
            </w:pPr>
            <w:r>
              <w:rPr>
                <w:b/>
              </w:rPr>
              <w:t>Score</w:t>
            </w:r>
            <w:r w:rsidR="00B9050C" w:rsidRPr="00C4661F">
              <w:rPr>
                <w:b/>
              </w:rPr>
              <w:t xml:space="preserve"> </w:t>
            </w:r>
          </w:p>
        </w:tc>
      </w:tr>
      <w:tr w:rsidR="00C63887" w:rsidRPr="00B9050C" w:rsidTr="006F6AAC">
        <w:tc>
          <w:tcPr>
            <w:tcW w:w="4444" w:type="pct"/>
            <w:gridSpan w:val="4"/>
          </w:tcPr>
          <w:p w:rsidR="00C63887" w:rsidRPr="002556FB" w:rsidRDefault="00A2279C" w:rsidP="00C63887">
            <w:pPr>
              <w:rPr>
                <w:b/>
              </w:rPr>
            </w:pPr>
            <w:r>
              <w:rPr>
                <w:b/>
              </w:rPr>
              <w:t xml:space="preserve">                                                                                                                                                            </w:t>
            </w:r>
            <w:r w:rsidR="002556FB" w:rsidRPr="002556FB">
              <w:rPr>
                <w:b/>
              </w:rPr>
              <w:t>Total</w:t>
            </w:r>
          </w:p>
        </w:tc>
        <w:tc>
          <w:tcPr>
            <w:tcW w:w="556" w:type="pct"/>
          </w:tcPr>
          <w:p w:rsidR="00C63887" w:rsidRPr="00B9050C" w:rsidRDefault="00C63887" w:rsidP="00C63887"/>
        </w:tc>
      </w:tr>
      <w:tr w:rsidR="00F51ED6" w:rsidRPr="00B9050C" w:rsidTr="006F6AAC">
        <w:tc>
          <w:tcPr>
            <w:tcW w:w="5000" w:type="pct"/>
            <w:gridSpan w:val="5"/>
          </w:tcPr>
          <w:p w:rsidR="00F51ED6" w:rsidRDefault="000E2F1E" w:rsidP="00B9050C">
            <w:r>
              <w:t>Comments to Add into GMS:</w:t>
            </w:r>
          </w:p>
          <w:p w:rsidR="000E2F1E" w:rsidRDefault="000E2F1E" w:rsidP="00B9050C"/>
          <w:p w:rsidR="000E2F1E" w:rsidRPr="00B9050C" w:rsidRDefault="000E2F1E" w:rsidP="00B9050C"/>
        </w:tc>
      </w:tr>
      <w:tr w:rsidR="00F51ED6" w:rsidRPr="00B9050C" w:rsidTr="006F6AAC">
        <w:tc>
          <w:tcPr>
            <w:tcW w:w="5000" w:type="pct"/>
            <w:gridSpan w:val="5"/>
          </w:tcPr>
          <w:p w:rsidR="00F51ED6" w:rsidRPr="005961E7" w:rsidRDefault="00EE1972" w:rsidP="00095CAE">
            <w:pPr>
              <w:rPr>
                <w:b/>
                <w:color w:val="E36C0A" w:themeColor="accent6" w:themeShade="BF"/>
                <w:sz w:val="28"/>
                <w:szCs w:val="28"/>
              </w:rPr>
            </w:pPr>
            <w:r>
              <w:rPr>
                <w:b/>
                <w:color w:val="E36C0A" w:themeColor="accent6" w:themeShade="BF"/>
                <w:sz w:val="28"/>
                <w:szCs w:val="28"/>
              </w:rPr>
              <w:t>5</w:t>
            </w:r>
            <w:r w:rsidR="00F51ED6" w:rsidRPr="005961E7">
              <w:rPr>
                <w:b/>
                <w:color w:val="E36C0A" w:themeColor="accent6" w:themeShade="BF"/>
                <w:sz w:val="28"/>
                <w:szCs w:val="28"/>
              </w:rPr>
              <w:t>) Center/Site Information</w:t>
            </w:r>
            <w:r w:rsidR="00095CAE">
              <w:rPr>
                <w:b/>
                <w:color w:val="E36C0A" w:themeColor="accent6" w:themeShade="BF"/>
                <w:sz w:val="28"/>
                <w:szCs w:val="28"/>
              </w:rPr>
              <w:t>-</w:t>
            </w:r>
            <w:r w:rsidR="005621EE" w:rsidRPr="005961E7">
              <w:rPr>
                <w:b/>
                <w:color w:val="E36C0A" w:themeColor="accent6" w:themeShade="BF"/>
                <w:sz w:val="28"/>
                <w:szCs w:val="28"/>
              </w:rPr>
              <w:t xml:space="preserve"> </w:t>
            </w:r>
            <w:r w:rsidR="00095CAE">
              <w:rPr>
                <w:b/>
                <w:color w:val="E36C0A" w:themeColor="accent6" w:themeShade="BF"/>
                <w:sz w:val="28"/>
                <w:szCs w:val="28"/>
              </w:rPr>
              <w:t>Subtract 2 pts</w:t>
            </w:r>
            <w:r w:rsidR="0027181F">
              <w:rPr>
                <w:b/>
                <w:color w:val="E36C0A" w:themeColor="accent6" w:themeShade="BF"/>
                <w:sz w:val="28"/>
                <w:szCs w:val="28"/>
              </w:rPr>
              <w:t xml:space="preserve"> each,</w:t>
            </w:r>
            <w:r w:rsidR="00095CAE">
              <w:rPr>
                <w:b/>
                <w:color w:val="E36C0A" w:themeColor="accent6" w:themeShade="BF"/>
                <w:sz w:val="28"/>
                <w:szCs w:val="28"/>
              </w:rPr>
              <w:t xml:space="preserve"> if incomplete</w:t>
            </w:r>
          </w:p>
        </w:tc>
      </w:tr>
      <w:tr w:rsidR="00F51ED6" w:rsidRPr="00B9050C" w:rsidTr="00BD32E9">
        <w:trPr>
          <w:trHeight w:val="332"/>
        </w:trPr>
        <w:tc>
          <w:tcPr>
            <w:tcW w:w="4444" w:type="pct"/>
            <w:gridSpan w:val="4"/>
          </w:tcPr>
          <w:p w:rsidR="00F51ED6" w:rsidRPr="00C4661F" w:rsidRDefault="00F51ED6" w:rsidP="00F51ED6">
            <w:pPr>
              <w:rPr>
                <w:b/>
              </w:rPr>
            </w:pPr>
            <w:r w:rsidRPr="00C4661F">
              <w:rPr>
                <w:b/>
              </w:rPr>
              <w:t xml:space="preserve">Criteria: </w:t>
            </w:r>
            <w:r>
              <w:t>Score each c</w:t>
            </w:r>
            <w:r w:rsidRPr="002A73C3">
              <w:t xml:space="preserve">riteria </w:t>
            </w:r>
          </w:p>
        </w:tc>
        <w:tc>
          <w:tcPr>
            <w:tcW w:w="556" w:type="pct"/>
          </w:tcPr>
          <w:p w:rsidR="00F51ED6" w:rsidRPr="00C4661F" w:rsidRDefault="00F51ED6" w:rsidP="005621EE">
            <w:pPr>
              <w:rPr>
                <w:b/>
              </w:rPr>
            </w:pPr>
            <w:r>
              <w:rPr>
                <w:b/>
              </w:rPr>
              <w:t>Score</w:t>
            </w:r>
          </w:p>
        </w:tc>
      </w:tr>
      <w:tr w:rsidR="005621EE" w:rsidRPr="00B9050C" w:rsidTr="00527529">
        <w:tc>
          <w:tcPr>
            <w:tcW w:w="229" w:type="pct"/>
            <w:gridSpan w:val="2"/>
          </w:tcPr>
          <w:p w:rsidR="005621EE" w:rsidRPr="00B9050C" w:rsidRDefault="005621EE" w:rsidP="005621EE"/>
        </w:tc>
        <w:tc>
          <w:tcPr>
            <w:tcW w:w="4212" w:type="pct"/>
          </w:tcPr>
          <w:p w:rsidR="005621EE" w:rsidRPr="00BD32E9" w:rsidRDefault="00D66390" w:rsidP="00A94436">
            <w:r w:rsidRPr="00BD32E9">
              <w:rPr>
                <w:rFonts w:cs="Arial"/>
                <w:color w:val="222222"/>
                <w:shd w:val="clear" w:color="auto" w:fill="FFFFFF"/>
              </w:rPr>
              <w:t xml:space="preserve">Centers listed match those in Typical Operations </w:t>
            </w:r>
            <w:r w:rsidR="0027181F" w:rsidRPr="00BD32E9">
              <w:rPr>
                <w:rFonts w:cs="Arial"/>
                <w:color w:val="222222"/>
                <w:shd w:val="clear" w:color="auto" w:fill="FFFFFF"/>
              </w:rPr>
              <w:t>(2 pts)</w:t>
            </w:r>
          </w:p>
        </w:tc>
        <w:tc>
          <w:tcPr>
            <w:tcW w:w="559" w:type="pct"/>
            <w:gridSpan w:val="2"/>
          </w:tcPr>
          <w:p w:rsidR="005621EE" w:rsidRPr="00B9050C" w:rsidRDefault="005621EE" w:rsidP="005621EE"/>
        </w:tc>
      </w:tr>
      <w:tr w:rsidR="005621EE" w:rsidRPr="00B9050C" w:rsidTr="00527529">
        <w:tc>
          <w:tcPr>
            <w:tcW w:w="229" w:type="pct"/>
            <w:gridSpan w:val="2"/>
          </w:tcPr>
          <w:p w:rsidR="005621EE" w:rsidRPr="00B9050C" w:rsidRDefault="005621EE" w:rsidP="005621EE"/>
        </w:tc>
        <w:tc>
          <w:tcPr>
            <w:tcW w:w="4212" w:type="pct"/>
          </w:tcPr>
          <w:p w:rsidR="005621EE" w:rsidRPr="00BD32E9" w:rsidRDefault="00D66390" w:rsidP="00A94436">
            <w:r w:rsidRPr="00BD32E9">
              <w:rPr>
                <w:rFonts w:cs="Arial"/>
                <w:color w:val="222222"/>
                <w:shd w:val="clear" w:color="auto" w:fill="FFFFFF"/>
              </w:rPr>
              <w:t>Centers listed and the students they serve (grades, target groups) are clearly included in the program</w:t>
            </w:r>
            <w:r w:rsidRPr="00BD32E9">
              <w:rPr>
                <w:rStyle w:val="apple-converted-space"/>
                <w:rFonts w:cs="Arial"/>
                <w:color w:val="222222"/>
                <w:shd w:val="clear" w:color="auto" w:fill="FFFFFF"/>
              </w:rPr>
              <w:t> </w:t>
            </w:r>
            <w:r w:rsidRPr="00BD32E9">
              <w:rPr>
                <w:rFonts w:cs="Arial"/>
                <w:color w:val="222222"/>
                <w:u w:val="single"/>
                <w:shd w:val="clear" w:color="auto" w:fill="FFFFFF"/>
              </w:rPr>
              <w:t>objectives and strategies</w:t>
            </w:r>
            <w:r w:rsidRPr="00BD32E9">
              <w:rPr>
                <w:rStyle w:val="apple-converted-space"/>
                <w:rFonts w:cs="Arial"/>
                <w:color w:val="222222"/>
                <w:shd w:val="clear" w:color="auto" w:fill="FFFFFF"/>
              </w:rPr>
              <w:t> </w:t>
            </w:r>
            <w:r w:rsidRPr="00BD32E9">
              <w:rPr>
                <w:rFonts w:cs="Arial"/>
                <w:color w:val="222222"/>
                <w:shd w:val="clear" w:color="auto" w:fill="FFFFFF"/>
              </w:rPr>
              <w:t>under the Performance Goals tab.</w:t>
            </w:r>
            <w:r w:rsidR="0027181F" w:rsidRPr="00BD32E9">
              <w:rPr>
                <w:rFonts w:cs="Arial"/>
                <w:color w:val="222222"/>
                <w:shd w:val="clear" w:color="auto" w:fill="FFFFFF"/>
              </w:rPr>
              <w:t xml:space="preserve"> (2pts)</w:t>
            </w:r>
          </w:p>
        </w:tc>
        <w:tc>
          <w:tcPr>
            <w:tcW w:w="559" w:type="pct"/>
            <w:gridSpan w:val="2"/>
          </w:tcPr>
          <w:p w:rsidR="005621EE" w:rsidRPr="00B9050C" w:rsidRDefault="005621EE" w:rsidP="005621EE"/>
        </w:tc>
      </w:tr>
      <w:tr w:rsidR="005961E7" w:rsidRPr="00B9050C" w:rsidTr="006F6AAC">
        <w:tc>
          <w:tcPr>
            <w:tcW w:w="5000" w:type="pct"/>
            <w:gridSpan w:val="5"/>
          </w:tcPr>
          <w:p w:rsidR="005961E7" w:rsidRPr="00B538E4" w:rsidRDefault="00B538E4" w:rsidP="000E2F1E">
            <w:pPr>
              <w:rPr>
                <w:b/>
              </w:rPr>
            </w:pPr>
            <w:r w:rsidRPr="00B538E4">
              <w:rPr>
                <w:b/>
              </w:rPr>
              <w:t>Total</w:t>
            </w:r>
          </w:p>
        </w:tc>
      </w:tr>
      <w:tr w:rsidR="000E2F1E" w:rsidRPr="00B9050C" w:rsidTr="006F6AAC">
        <w:tc>
          <w:tcPr>
            <w:tcW w:w="5000" w:type="pct"/>
            <w:gridSpan w:val="5"/>
          </w:tcPr>
          <w:p w:rsidR="000E2F1E" w:rsidRDefault="000E2F1E">
            <w:r w:rsidRPr="001D36D5">
              <w:t>Comments to Add into GMS:</w:t>
            </w:r>
          </w:p>
          <w:p w:rsidR="000E2F1E" w:rsidRDefault="000E2F1E"/>
          <w:p w:rsidR="000E2F1E" w:rsidRDefault="000E2F1E"/>
          <w:p w:rsidR="000E2F1E" w:rsidRDefault="000E2F1E"/>
          <w:p w:rsidR="000E2F1E" w:rsidRDefault="000E2F1E"/>
          <w:p w:rsidR="000E2F1E" w:rsidRDefault="000E2F1E"/>
        </w:tc>
      </w:tr>
      <w:tr w:rsidR="00C63887" w:rsidRPr="00B9050C" w:rsidTr="006F6AAC">
        <w:tc>
          <w:tcPr>
            <w:tcW w:w="5000" w:type="pct"/>
            <w:gridSpan w:val="5"/>
          </w:tcPr>
          <w:p w:rsidR="00C63887" w:rsidRPr="005961E7" w:rsidRDefault="00EE1972" w:rsidP="009E5E18">
            <w:pPr>
              <w:rPr>
                <w:b/>
                <w:color w:val="E36C0A" w:themeColor="accent6" w:themeShade="BF"/>
                <w:sz w:val="28"/>
                <w:szCs w:val="28"/>
              </w:rPr>
            </w:pPr>
            <w:r>
              <w:rPr>
                <w:b/>
                <w:color w:val="E36C0A" w:themeColor="accent6" w:themeShade="BF"/>
                <w:sz w:val="28"/>
                <w:szCs w:val="28"/>
              </w:rPr>
              <w:t>6</w:t>
            </w:r>
            <w:r w:rsidR="00C63887" w:rsidRPr="005961E7">
              <w:rPr>
                <w:b/>
                <w:color w:val="E36C0A" w:themeColor="accent6" w:themeShade="BF"/>
                <w:sz w:val="28"/>
                <w:szCs w:val="28"/>
              </w:rPr>
              <w:t>) Typical Operations</w:t>
            </w:r>
            <w:r w:rsidR="005961E7" w:rsidRPr="005961E7">
              <w:rPr>
                <w:b/>
                <w:color w:val="E36C0A" w:themeColor="accent6" w:themeShade="BF"/>
                <w:sz w:val="28"/>
                <w:szCs w:val="28"/>
              </w:rPr>
              <w:t xml:space="preserve"> (m</w:t>
            </w:r>
            <w:r w:rsidR="0053455D">
              <w:rPr>
                <w:b/>
                <w:color w:val="E36C0A" w:themeColor="accent6" w:themeShade="BF"/>
                <w:sz w:val="28"/>
                <w:szCs w:val="28"/>
              </w:rPr>
              <w:t>aximum 25</w:t>
            </w:r>
            <w:r w:rsidR="00233FF4">
              <w:rPr>
                <w:b/>
                <w:color w:val="E36C0A" w:themeColor="accent6" w:themeShade="BF"/>
                <w:sz w:val="28"/>
                <w:szCs w:val="28"/>
              </w:rPr>
              <w:t xml:space="preserve"> p</w:t>
            </w:r>
            <w:r w:rsidR="00F51ED6" w:rsidRPr="005961E7">
              <w:rPr>
                <w:b/>
                <w:color w:val="E36C0A" w:themeColor="accent6" w:themeShade="BF"/>
                <w:sz w:val="28"/>
                <w:szCs w:val="28"/>
              </w:rPr>
              <w:t>ts)</w:t>
            </w:r>
          </w:p>
        </w:tc>
      </w:tr>
      <w:tr w:rsidR="00C63887" w:rsidRPr="00B9050C" w:rsidTr="006F6AAC">
        <w:trPr>
          <w:trHeight w:val="1621"/>
        </w:trPr>
        <w:tc>
          <w:tcPr>
            <w:tcW w:w="5000" w:type="pct"/>
            <w:gridSpan w:val="5"/>
            <w:tcBorders>
              <w:bottom w:val="single" w:sz="4" w:space="0" w:color="auto"/>
            </w:tcBorders>
          </w:tcPr>
          <w:p w:rsidR="00C63887" w:rsidRPr="00E10209" w:rsidRDefault="00C63887" w:rsidP="00B9050C">
            <w:pPr>
              <w:rPr>
                <w:rFonts w:cs="Times New Roman"/>
              </w:rPr>
            </w:pPr>
            <w:r w:rsidRPr="00E10209">
              <w:rPr>
                <w:rFonts w:cs="Times New Roman"/>
              </w:rPr>
              <w:t>Typical operations articula</w:t>
            </w:r>
            <w:r w:rsidR="00F51ED6" w:rsidRPr="00E10209">
              <w:rPr>
                <w:rFonts w:cs="Times New Roman"/>
              </w:rPr>
              <w:t xml:space="preserve">te a strong program with an </w:t>
            </w:r>
            <w:r w:rsidRPr="00E10209">
              <w:rPr>
                <w:rFonts w:cs="Times New Roman"/>
              </w:rPr>
              <w:t xml:space="preserve">array of highly engaging activities for a variety of age groups conducted by a trained staff. </w:t>
            </w:r>
            <w:r w:rsidR="00F51ED6" w:rsidRPr="00E10209">
              <w:rPr>
                <w:rFonts w:cs="Times New Roman"/>
              </w:rPr>
              <w:t xml:space="preserve">Designed for students to attend long-term as part </w:t>
            </w:r>
            <w:r w:rsidR="002556FB" w:rsidRPr="00E10209">
              <w:rPr>
                <w:rFonts w:cs="Times New Roman"/>
              </w:rPr>
              <w:t>of an ongoing program (not drop</w:t>
            </w:r>
            <w:r w:rsidR="00F51ED6" w:rsidRPr="00E10209">
              <w:rPr>
                <w:rFonts w:cs="Times New Roman"/>
              </w:rPr>
              <w:t xml:space="preserve">–in or intermittent sessions). </w:t>
            </w:r>
            <w:r w:rsidRPr="00E10209">
              <w:rPr>
                <w:rFonts w:cs="Times New Roman"/>
              </w:rPr>
              <w:t>Safe travel to and from the centers and home is provided if needed. Operating hours maximize the non-school (after</w:t>
            </w:r>
            <w:r w:rsidR="002556FB" w:rsidRPr="00E10209">
              <w:rPr>
                <w:rFonts w:cs="Times New Roman"/>
              </w:rPr>
              <w:t xml:space="preserve"> </w:t>
            </w:r>
            <w:r w:rsidRPr="00E10209">
              <w:rPr>
                <w:rFonts w:cs="Times New Roman"/>
              </w:rPr>
              <w:t>school, holidays, and summer) time</w:t>
            </w:r>
            <w:r w:rsidR="002556FB" w:rsidRPr="00E10209">
              <w:rPr>
                <w:rFonts w:cs="Times New Roman"/>
              </w:rPr>
              <w:t xml:space="preserve"> </w:t>
            </w:r>
            <w:r w:rsidRPr="00E10209">
              <w:rPr>
                <w:rFonts w:cs="Times New Roman"/>
              </w:rPr>
              <w:t xml:space="preserve">frame. Hours, days, and weeks that the program is open are based upon the needs of the families. Area location lacks high quality activities for youth.  </w:t>
            </w:r>
          </w:p>
        </w:tc>
      </w:tr>
      <w:tr w:rsidR="00C63887" w:rsidRPr="00B9050C" w:rsidTr="006F6AAC">
        <w:tc>
          <w:tcPr>
            <w:tcW w:w="4441" w:type="pct"/>
            <w:gridSpan w:val="3"/>
          </w:tcPr>
          <w:p w:rsidR="00C63887" w:rsidRPr="00C4661F" w:rsidRDefault="00C63887" w:rsidP="0053455D">
            <w:pPr>
              <w:rPr>
                <w:b/>
              </w:rPr>
            </w:pPr>
          </w:p>
        </w:tc>
        <w:tc>
          <w:tcPr>
            <w:tcW w:w="559" w:type="pct"/>
            <w:gridSpan w:val="2"/>
          </w:tcPr>
          <w:p w:rsidR="00C63887" w:rsidRPr="00C4661F" w:rsidRDefault="00C63887" w:rsidP="00B9050C">
            <w:pPr>
              <w:rPr>
                <w:b/>
              </w:rPr>
            </w:pPr>
            <w:r>
              <w:rPr>
                <w:b/>
              </w:rPr>
              <w:t>Score</w:t>
            </w:r>
            <w:r w:rsidRPr="00C4661F">
              <w:rPr>
                <w:b/>
              </w:rPr>
              <w:t xml:space="preserve"> </w:t>
            </w:r>
          </w:p>
        </w:tc>
      </w:tr>
      <w:tr w:rsidR="00C63887" w:rsidRPr="00B9050C" w:rsidTr="006F6AAC">
        <w:tc>
          <w:tcPr>
            <w:tcW w:w="4441" w:type="pct"/>
            <w:gridSpan w:val="3"/>
          </w:tcPr>
          <w:p w:rsidR="00C63887" w:rsidRPr="00B9050C" w:rsidRDefault="00C63887" w:rsidP="002A73C3">
            <w:r w:rsidRPr="00B9050C">
              <w:t xml:space="preserve">Look for the following: </w:t>
            </w:r>
          </w:p>
        </w:tc>
        <w:tc>
          <w:tcPr>
            <w:tcW w:w="559" w:type="pct"/>
            <w:gridSpan w:val="2"/>
          </w:tcPr>
          <w:p w:rsidR="00C63887" w:rsidRPr="00B9050C" w:rsidRDefault="00C63887" w:rsidP="00B9050C"/>
        </w:tc>
      </w:tr>
      <w:tr w:rsidR="00C63887" w:rsidRPr="00B9050C" w:rsidTr="006F6AAC">
        <w:tc>
          <w:tcPr>
            <w:tcW w:w="185" w:type="pct"/>
          </w:tcPr>
          <w:p w:rsidR="00C63887" w:rsidRPr="00B9050C" w:rsidRDefault="00C63887" w:rsidP="00B9050C"/>
        </w:tc>
        <w:tc>
          <w:tcPr>
            <w:tcW w:w="4256" w:type="pct"/>
            <w:gridSpan w:val="2"/>
          </w:tcPr>
          <w:tbl>
            <w:tblPr>
              <w:tblW w:w="7988" w:type="dxa"/>
              <w:tblLayout w:type="fixed"/>
              <w:tblLook w:val="04A0" w:firstRow="1" w:lastRow="0" w:firstColumn="1" w:lastColumn="0" w:noHBand="0" w:noVBand="1"/>
            </w:tblPr>
            <w:tblGrid>
              <w:gridCol w:w="7988"/>
            </w:tblGrid>
            <w:tr w:rsidR="0053455D" w:rsidRPr="0053455D" w:rsidTr="00041350">
              <w:trPr>
                <w:trHeight w:val="750"/>
              </w:trPr>
              <w:tc>
                <w:tcPr>
                  <w:tcW w:w="7988" w:type="dxa"/>
                  <w:tcBorders>
                    <w:top w:val="nil"/>
                    <w:left w:val="single" w:sz="8" w:space="0" w:color="auto"/>
                    <w:bottom w:val="single" w:sz="8" w:space="0" w:color="auto"/>
                    <w:right w:val="nil"/>
                  </w:tcBorders>
                  <w:shd w:val="clear" w:color="auto" w:fill="auto"/>
                  <w:hideMark/>
                </w:tcPr>
                <w:p w:rsidR="0053455D" w:rsidRPr="00041350" w:rsidRDefault="00776BA2" w:rsidP="00A94436">
                  <w:pPr>
                    <w:rPr>
                      <w:rFonts w:ascii="Times New Roman" w:eastAsia="Times New Roman" w:hAnsi="Times New Roman" w:cs="Times New Roman"/>
                      <w:color w:val="000000"/>
                    </w:rPr>
                  </w:pPr>
                  <w:r w:rsidRPr="00041350">
                    <w:rPr>
                      <w:rFonts w:ascii="Times New Roman" w:eastAsia="Times New Roman" w:hAnsi="Times New Roman" w:cs="Times New Roman"/>
                      <w:color w:val="000000"/>
                    </w:rPr>
                    <w:t xml:space="preserve">a) Operating hours allow for ample </w:t>
                  </w:r>
                  <w:r w:rsidRPr="00041350">
                    <w:rPr>
                      <w:rFonts w:ascii="Times New Roman" w:eastAsia="Times New Roman" w:hAnsi="Times New Roman" w:cs="Times New Roman"/>
                      <w:b/>
                      <w:bCs/>
                      <w:color w:val="000000"/>
                    </w:rPr>
                    <w:t xml:space="preserve">extended learning time </w:t>
                  </w:r>
                  <w:r w:rsidRPr="00041350">
                    <w:rPr>
                      <w:rFonts w:ascii="Times New Roman" w:eastAsia="Times New Roman" w:hAnsi="Times New Roman" w:cs="Times New Roman"/>
                      <w:color w:val="000000"/>
                    </w:rPr>
                    <w:t xml:space="preserve">for the targeted student population </w:t>
                  </w:r>
                  <w:r w:rsidRPr="00041350">
                    <w:rPr>
                      <w:rFonts w:ascii="Times New Roman" w:eastAsia="Times New Roman" w:hAnsi="Times New Roman" w:cs="Times New Roman"/>
                      <w:b/>
                      <w:bCs/>
                      <w:color w:val="000000"/>
                    </w:rPr>
                    <w:t>&amp; serve the needs of families.</w:t>
                  </w:r>
                  <w:r w:rsidRPr="00041350">
                    <w:rPr>
                      <w:rFonts w:ascii="Times New Roman" w:eastAsia="Times New Roman" w:hAnsi="Times New Roman" w:cs="Times New Roman"/>
                      <w:color w:val="000000"/>
                    </w:rPr>
                    <w:t xml:space="preserve"> </w:t>
                  </w:r>
                  <w:r w:rsidR="0053455D" w:rsidRPr="00041350">
                    <w:rPr>
                      <w:rFonts w:ascii="Times New Roman" w:eastAsia="Times New Roman" w:hAnsi="Times New Roman" w:cs="Times New Roman"/>
                      <w:color w:val="000000"/>
                    </w:rPr>
                    <w:t>(2 pts)  (</w:t>
                  </w:r>
                  <w:r w:rsidR="0053455D" w:rsidRPr="00041350">
                    <w:rPr>
                      <w:rFonts w:ascii="Times New Roman" w:eastAsia="Times New Roman" w:hAnsi="Times New Roman" w:cs="Times New Roman"/>
                      <w:b/>
                      <w:bCs/>
                      <w:color w:val="000000"/>
                    </w:rPr>
                    <w:t>Comprehensive</w:t>
                  </w:r>
                  <w:r w:rsidR="0053455D" w:rsidRPr="00041350">
                    <w:rPr>
                      <w:rFonts w:ascii="Times New Roman" w:eastAsia="Times New Roman" w:hAnsi="Times New Roman" w:cs="Times New Roman"/>
                      <w:color w:val="000000"/>
                    </w:rPr>
                    <w:t>)</w:t>
                  </w:r>
                </w:p>
              </w:tc>
            </w:tr>
            <w:tr w:rsidR="0053455D" w:rsidRPr="0053455D" w:rsidTr="00041350">
              <w:trPr>
                <w:trHeight w:val="975"/>
              </w:trPr>
              <w:tc>
                <w:tcPr>
                  <w:tcW w:w="7988" w:type="dxa"/>
                  <w:tcBorders>
                    <w:top w:val="nil"/>
                    <w:left w:val="single" w:sz="8" w:space="0" w:color="auto"/>
                    <w:bottom w:val="single" w:sz="8" w:space="0" w:color="auto"/>
                    <w:right w:val="nil"/>
                  </w:tcBorders>
                  <w:shd w:val="clear" w:color="auto" w:fill="auto"/>
                  <w:hideMark/>
                </w:tcPr>
                <w:p w:rsidR="0053455D" w:rsidRPr="00041350" w:rsidRDefault="0053455D" w:rsidP="00A94436">
                  <w:pPr>
                    <w:rPr>
                      <w:rFonts w:ascii="Times New Roman" w:eastAsia="Times New Roman" w:hAnsi="Times New Roman" w:cs="Times New Roman"/>
                      <w:color w:val="000000"/>
                    </w:rPr>
                  </w:pPr>
                  <w:r w:rsidRPr="00041350">
                    <w:rPr>
                      <w:rFonts w:ascii="Times New Roman" w:eastAsia="Times New Roman" w:hAnsi="Times New Roman" w:cs="Times New Roman"/>
                      <w:color w:val="000000"/>
                    </w:rPr>
                    <w:t xml:space="preserve">b) Program design reflects </w:t>
                  </w:r>
                  <w:r w:rsidRPr="00041350">
                    <w:rPr>
                      <w:rFonts w:ascii="Times New Roman" w:eastAsia="Times New Roman" w:hAnsi="Times New Roman" w:cs="Times New Roman"/>
                      <w:b/>
                      <w:bCs/>
                      <w:color w:val="000000"/>
                    </w:rPr>
                    <w:t>coherent, ongoing</w:t>
                  </w:r>
                  <w:r w:rsidRPr="00041350">
                    <w:rPr>
                      <w:rFonts w:ascii="Times New Roman" w:eastAsia="Times New Roman" w:hAnsi="Times New Roman" w:cs="Times New Roman"/>
                      <w:color w:val="000000"/>
                    </w:rPr>
                    <w:t xml:space="preserve"> program to encourage </w:t>
                  </w:r>
                  <w:r w:rsidRPr="00041350">
                    <w:rPr>
                      <w:rFonts w:ascii="Times New Roman" w:eastAsia="Times New Roman" w:hAnsi="Times New Roman" w:cs="Times New Roman"/>
                      <w:b/>
                      <w:bCs/>
                      <w:color w:val="000000"/>
                    </w:rPr>
                    <w:t xml:space="preserve">regular attendance (continuity of programs </w:t>
                  </w:r>
                  <w:r w:rsidRPr="00041350">
                    <w:rPr>
                      <w:rFonts w:ascii="Times New Roman" w:eastAsia="Times New Roman" w:hAnsi="Times New Roman" w:cs="Times New Roman"/>
                      <w:color w:val="000000"/>
                    </w:rPr>
                    <w:t xml:space="preserve">regardless of topics </w:t>
                  </w:r>
                  <w:r w:rsidR="00776BA2" w:rsidRPr="00041350">
                    <w:rPr>
                      <w:rFonts w:ascii="Times New Roman" w:eastAsia="Times New Roman" w:hAnsi="Times New Roman" w:cs="Times New Roman"/>
                      <w:color w:val="000000"/>
                    </w:rPr>
                    <w:t>vs.</w:t>
                  </w:r>
                  <w:r w:rsidRPr="00041350">
                    <w:rPr>
                      <w:rFonts w:ascii="Times New Roman" w:eastAsia="Times New Roman" w:hAnsi="Times New Roman" w:cs="Times New Roman"/>
                      <w:color w:val="000000"/>
                    </w:rPr>
                    <w:t xml:space="preserve"> short, frequent sessions) (0-4 pts)</w:t>
                  </w:r>
                </w:p>
              </w:tc>
            </w:tr>
            <w:tr w:rsidR="0053455D" w:rsidRPr="0053455D" w:rsidTr="0053455D">
              <w:trPr>
                <w:trHeight w:val="270"/>
              </w:trPr>
              <w:tc>
                <w:tcPr>
                  <w:tcW w:w="7988" w:type="dxa"/>
                  <w:tcBorders>
                    <w:top w:val="nil"/>
                    <w:left w:val="single" w:sz="8" w:space="0" w:color="auto"/>
                    <w:bottom w:val="nil"/>
                    <w:right w:val="nil"/>
                  </w:tcBorders>
                  <w:shd w:val="clear" w:color="auto" w:fill="auto"/>
                  <w:hideMark/>
                </w:tcPr>
                <w:p w:rsidR="0053455D" w:rsidRPr="00041350" w:rsidRDefault="0053455D" w:rsidP="00A94436">
                  <w:pPr>
                    <w:rPr>
                      <w:rFonts w:ascii="Times New Roman" w:eastAsia="Times New Roman" w:hAnsi="Times New Roman" w:cs="Times New Roman"/>
                      <w:color w:val="000000"/>
                    </w:rPr>
                  </w:pPr>
                  <w:r w:rsidRPr="00041350">
                    <w:rPr>
                      <w:rFonts w:ascii="Times New Roman" w:eastAsia="Times New Roman" w:hAnsi="Times New Roman" w:cs="Times New Roman"/>
                      <w:color w:val="000000"/>
                    </w:rPr>
                    <w:t>c) The school year &amp; holiday time frames maximized…</w:t>
                  </w:r>
                </w:p>
              </w:tc>
            </w:tr>
            <w:tr w:rsidR="0053455D" w:rsidRPr="0053455D" w:rsidTr="0053455D">
              <w:trPr>
                <w:trHeight w:val="300"/>
              </w:trPr>
              <w:tc>
                <w:tcPr>
                  <w:tcW w:w="7988" w:type="dxa"/>
                  <w:tcBorders>
                    <w:top w:val="nil"/>
                    <w:left w:val="single" w:sz="8" w:space="0" w:color="auto"/>
                    <w:bottom w:val="single" w:sz="4" w:space="0" w:color="auto"/>
                    <w:right w:val="nil"/>
                  </w:tcBorders>
                  <w:shd w:val="clear" w:color="auto" w:fill="auto"/>
                  <w:hideMark/>
                </w:tcPr>
                <w:p w:rsidR="0053455D" w:rsidRPr="00041350" w:rsidRDefault="0053455D" w:rsidP="00A94436">
                  <w:pPr>
                    <w:rPr>
                      <w:rFonts w:ascii="Times New Roman" w:eastAsia="Times New Roman" w:hAnsi="Times New Roman" w:cs="Times New Roman"/>
                      <w:color w:val="000000"/>
                    </w:rPr>
                  </w:pPr>
                  <w:r w:rsidRPr="00041350">
                    <w:rPr>
                      <w:rFonts w:ascii="Times New Roman" w:eastAsia="Times New Roman" w:hAnsi="Times New Roman" w:cs="Times New Roman"/>
                      <w:color w:val="000000"/>
                    </w:rPr>
                    <w:t xml:space="preserve">After school (1 pt) </w:t>
                  </w:r>
                </w:p>
              </w:tc>
            </w:tr>
            <w:tr w:rsidR="0053455D" w:rsidRPr="0053455D" w:rsidTr="0053455D">
              <w:trPr>
                <w:trHeight w:val="300"/>
              </w:trPr>
              <w:tc>
                <w:tcPr>
                  <w:tcW w:w="7988" w:type="dxa"/>
                  <w:tcBorders>
                    <w:top w:val="nil"/>
                    <w:left w:val="single" w:sz="8" w:space="0" w:color="auto"/>
                    <w:bottom w:val="single" w:sz="4" w:space="0" w:color="auto"/>
                    <w:right w:val="nil"/>
                  </w:tcBorders>
                  <w:shd w:val="clear" w:color="auto" w:fill="auto"/>
                  <w:hideMark/>
                </w:tcPr>
                <w:p w:rsidR="0053455D" w:rsidRPr="00041350" w:rsidRDefault="0053455D" w:rsidP="00A94436">
                  <w:pPr>
                    <w:rPr>
                      <w:rFonts w:ascii="Times New Roman" w:eastAsia="Times New Roman" w:hAnsi="Times New Roman" w:cs="Times New Roman"/>
                      <w:color w:val="000000"/>
                    </w:rPr>
                  </w:pPr>
                  <w:r w:rsidRPr="00041350">
                    <w:rPr>
                      <w:rFonts w:ascii="Times New Roman" w:eastAsia="Times New Roman" w:hAnsi="Times New Roman" w:cs="Times New Roman"/>
                      <w:color w:val="000000"/>
                    </w:rPr>
                    <w:lastRenderedPageBreak/>
                    <w:t>before school (1 pt)</w:t>
                  </w:r>
                </w:p>
              </w:tc>
            </w:tr>
            <w:tr w:rsidR="0053455D" w:rsidRPr="0053455D" w:rsidTr="0053455D">
              <w:trPr>
                <w:trHeight w:val="315"/>
              </w:trPr>
              <w:tc>
                <w:tcPr>
                  <w:tcW w:w="7988" w:type="dxa"/>
                  <w:tcBorders>
                    <w:top w:val="nil"/>
                    <w:left w:val="single" w:sz="8" w:space="0" w:color="auto"/>
                    <w:bottom w:val="single" w:sz="8" w:space="0" w:color="auto"/>
                    <w:right w:val="nil"/>
                  </w:tcBorders>
                  <w:shd w:val="clear" w:color="auto" w:fill="auto"/>
                  <w:hideMark/>
                </w:tcPr>
                <w:p w:rsidR="0053455D" w:rsidRPr="00041350" w:rsidRDefault="0053455D" w:rsidP="00A94436">
                  <w:pPr>
                    <w:rPr>
                      <w:rFonts w:ascii="Times New Roman" w:eastAsia="Times New Roman" w:hAnsi="Times New Roman" w:cs="Times New Roman"/>
                      <w:color w:val="000000"/>
                    </w:rPr>
                  </w:pPr>
                  <w:r w:rsidRPr="00041350">
                    <w:rPr>
                      <w:rFonts w:ascii="Times New Roman" w:eastAsia="Times New Roman" w:hAnsi="Times New Roman" w:cs="Times New Roman"/>
                      <w:color w:val="000000"/>
                    </w:rPr>
                    <w:t>holidays/teacher work days (1 pt)</w:t>
                  </w:r>
                </w:p>
              </w:tc>
            </w:tr>
            <w:tr w:rsidR="0053455D" w:rsidRPr="0053455D" w:rsidTr="0053455D">
              <w:trPr>
                <w:trHeight w:val="540"/>
              </w:trPr>
              <w:tc>
                <w:tcPr>
                  <w:tcW w:w="7988" w:type="dxa"/>
                  <w:tcBorders>
                    <w:top w:val="nil"/>
                    <w:left w:val="single" w:sz="8" w:space="0" w:color="auto"/>
                    <w:bottom w:val="nil"/>
                    <w:right w:val="nil"/>
                  </w:tcBorders>
                  <w:shd w:val="clear" w:color="auto" w:fill="auto"/>
                  <w:hideMark/>
                </w:tcPr>
                <w:p w:rsidR="0053455D" w:rsidRPr="00041350" w:rsidRDefault="0053455D" w:rsidP="00A94436">
                  <w:pPr>
                    <w:rPr>
                      <w:rFonts w:ascii="Times New Roman" w:eastAsia="Times New Roman" w:hAnsi="Times New Roman" w:cs="Times New Roman"/>
                      <w:color w:val="000000"/>
                    </w:rPr>
                  </w:pPr>
                  <w:proofErr w:type="gramStart"/>
                  <w:r w:rsidRPr="00041350">
                    <w:rPr>
                      <w:rFonts w:ascii="Times New Roman" w:eastAsia="Times New Roman" w:hAnsi="Times New Roman" w:cs="Times New Roman"/>
                      <w:color w:val="000000"/>
                    </w:rPr>
                    <w:t>d</w:t>
                  </w:r>
                  <w:proofErr w:type="gramEnd"/>
                  <w:r w:rsidRPr="00041350">
                    <w:rPr>
                      <w:rFonts w:ascii="Times New Roman" w:eastAsia="Times New Roman" w:hAnsi="Times New Roman" w:cs="Times New Roman"/>
                      <w:color w:val="000000"/>
                    </w:rPr>
                    <w:t xml:space="preserve">) Summer Program time frames are maximized </w:t>
                  </w:r>
                  <w:r w:rsidRPr="00041350">
                    <w:rPr>
                      <w:rFonts w:ascii="Times New Roman" w:eastAsia="Times New Roman" w:hAnsi="Times New Roman" w:cs="Times New Roman"/>
                      <w:i/>
                      <w:iCs/>
                      <w:color w:val="000000"/>
                    </w:rPr>
                    <w:t>Summer-only programs are not allowable</w:t>
                  </w:r>
                  <w:r w:rsidRPr="00041350">
                    <w:rPr>
                      <w:rFonts w:ascii="Times New Roman" w:eastAsia="Times New Roman" w:hAnsi="Times New Roman" w:cs="Times New Roman"/>
                      <w:color w:val="000000"/>
                    </w:rPr>
                    <w:t>.</w:t>
                  </w:r>
                </w:p>
              </w:tc>
            </w:tr>
            <w:tr w:rsidR="0053455D" w:rsidRPr="0053455D" w:rsidTr="0053455D">
              <w:trPr>
                <w:trHeight w:val="300"/>
              </w:trPr>
              <w:tc>
                <w:tcPr>
                  <w:tcW w:w="7988" w:type="dxa"/>
                  <w:tcBorders>
                    <w:top w:val="nil"/>
                    <w:left w:val="single" w:sz="8" w:space="0" w:color="auto"/>
                    <w:bottom w:val="single" w:sz="4" w:space="0" w:color="auto"/>
                    <w:right w:val="nil"/>
                  </w:tcBorders>
                  <w:shd w:val="clear" w:color="auto" w:fill="auto"/>
                  <w:hideMark/>
                </w:tcPr>
                <w:p w:rsidR="0053455D" w:rsidRPr="00041350" w:rsidRDefault="0053455D" w:rsidP="00A94436">
                  <w:pPr>
                    <w:rPr>
                      <w:rFonts w:ascii="Times New Roman" w:eastAsia="Times New Roman" w:hAnsi="Times New Roman" w:cs="Times New Roman"/>
                      <w:color w:val="000000"/>
                    </w:rPr>
                  </w:pPr>
                  <w:r w:rsidRPr="00041350">
                    <w:rPr>
                      <w:rFonts w:ascii="Times New Roman" w:eastAsia="Times New Roman" w:hAnsi="Times New Roman" w:cs="Times New Roman"/>
                      <w:color w:val="000000"/>
                    </w:rPr>
                    <w:t xml:space="preserve">&lt; 4 weeks (1 pt) </w:t>
                  </w:r>
                  <w:r w:rsidRPr="00041350">
                    <w:rPr>
                      <w:rFonts w:ascii="Times New Roman" w:eastAsia="Times New Roman" w:hAnsi="Times New Roman" w:cs="Times New Roman"/>
                      <w:b/>
                      <w:bCs/>
                      <w:color w:val="000000"/>
                    </w:rPr>
                    <w:t>or…</w:t>
                  </w:r>
                </w:p>
              </w:tc>
            </w:tr>
            <w:tr w:rsidR="0053455D" w:rsidRPr="0053455D" w:rsidTr="0053455D">
              <w:trPr>
                <w:trHeight w:val="315"/>
              </w:trPr>
              <w:tc>
                <w:tcPr>
                  <w:tcW w:w="7988" w:type="dxa"/>
                  <w:tcBorders>
                    <w:top w:val="nil"/>
                    <w:left w:val="single" w:sz="8" w:space="0" w:color="auto"/>
                    <w:bottom w:val="single" w:sz="8" w:space="0" w:color="auto"/>
                    <w:right w:val="nil"/>
                  </w:tcBorders>
                  <w:shd w:val="clear" w:color="auto" w:fill="auto"/>
                  <w:hideMark/>
                </w:tcPr>
                <w:p w:rsidR="0053455D" w:rsidRPr="00041350" w:rsidRDefault="0053455D" w:rsidP="00A94436">
                  <w:pPr>
                    <w:rPr>
                      <w:rFonts w:ascii="Times New Roman" w:eastAsia="Times New Roman" w:hAnsi="Times New Roman" w:cs="Times New Roman"/>
                      <w:color w:val="000000"/>
                    </w:rPr>
                  </w:pPr>
                  <w:r w:rsidRPr="00041350">
                    <w:rPr>
                      <w:rFonts w:ascii="Times New Roman" w:eastAsia="Times New Roman" w:hAnsi="Times New Roman" w:cs="Times New Roman"/>
                      <w:color w:val="000000"/>
                    </w:rPr>
                    <w:t xml:space="preserve">  &gt;4 weeks (2 pts)</w:t>
                  </w:r>
                </w:p>
              </w:tc>
            </w:tr>
            <w:tr w:rsidR="0053455D" w:rsidRPr="0053455D" w:rsidTr="0053455D">
              <w:trPr>
                <w:trHeight w:val="285"/>
              </w:trPr>
              <w:tc>
                <w:tcPr>
                  <w:tcW w:w="7988" w:type="dxa"/>
                  <w:tcBorders>
                    <w:top w:val="nil"/>
                    <w:left w:val="single" w:sz="8" w:space="0" w:color="auto"/>
                    <w:bottom w:val="nil"/>
                    <w:right w:val="nil"/>
                  </w:tcBorders>
                  <w:shd w:val="clear" w:color="auto" w:fill="auto"/>
                  <w:hideMark/>
                </w:tcPr>
                <w:p w:rsidR="0053455D" w:rsidRPr="00041350" w:rsidRDefault="0053455D" w:rsidP="00A94436">
                  <w:pPr>
                    <w:rPr>
                      <w:rFonts w:ascii="Times New Roman" w:eastAsia="Times New Roman" w:hAnsi="Times New Roman" w:cs="Times New Roman"/>
                      <w:color w:val="000000"/>
                    </w:rPr>
                  </w:pPr>
                  <w:r w:rsidRPr="00041350">
                    <w:rPr>
                      <w:rFonts w:ascii="Times New Roman" w:eastAsia="Times New Roman" w:hAnsi="Times New Roman" w:cs="Times New Roman"/>
                      <w:color w:val="000000"/>
                    </w:rPr>
                    <w:t>e) Intent to provide services to youth in K-12…</w:t>
                  </w:r>
                </w:p>
              </w:tc>
            </w:tr>
            <w:tr w:rsidR="0053455D" w:rsidRPr="0053455D" w:rsidTr="0053455D">
              <w:trPr>
                <w:trHeight w:val="300"/>
              </w:trPr>
              <w:tc>
                <w:tcPr>
                  <w:tcW w:w="7988" w:type="dxa"/>
                  <w:tcBorders>
                    <w:top w:val="nil"/>
                    <w:left w:val="single" w:sz="8" w:space="0" w:color="auto"/>
                    <w:bottom w:val="single" w:sz="4" w:space="0" w:color="auto"/>
                    <w:right w:val="nil"/>
                  </w:tcBorders>
                  <w:shd w:val="clear" w:color="auto" w:fill="auto"/>
                  <w:hideMark/>
                </w:tcPr>
                <w:p w:rsidR="0053455D" w:rsidRPr="00041350" w:rsidRDefault="00776BA2" w:rsidP="00A94436">
                  <w:pPr>
                    <w:rPr>
                      <w:rFonts w:ascii="Times New Roman" w:eastAsia="Times New Roman" w:hAnsi="Times New Roman" w:cs="Times New Roman"/>
                      <w:color w:val="000000"/>
                    </w:rPr>
                  </w:pPr>
                  <w:proofErr w:type="gramStart"/>
                  <w:r w:rsidRPr="00041350">
                    <w:rPr>
                      <w:rFonts w:ascii="Times New Roman" w:eastAsia="Times New Roman" w:hAnsi="Times New Roman" w:cs="Times New Roman"/>
                      <w:color w:val="000000"/>
                    </w:rPr>
                    <w:t>serving  K</w:t>
                  </w:r>
                  <w:proofErr w:type="gramEnd"/>
                  <w:r w:rsidRPr="00041350">
                    <w:rPr>
                      <w:rFonts w:ascii="Times New Roman" w:eastAsia="Times New Roman" w:hAnsi="Times New Roman" w:cs="Times New Roman"/>
                      <w:color w:val="000000"/>
                    </w:rPr>
                    <w:t xml:space="preserve"> - 12 (3 pts) </w:t>
                  </w:r>
                  <w:r w:rsidRPr="00041350">
                    <w:rPr>
                      <w:rFonts w:ascii="Times New Roman" w:eastAsia="Times New Roman" w:hAnsi="Times New Roman" w:cs="Times New Roman"/>
                      <w:b/>
                      <w:bCs/>
                      <w:color w:val="000000"/>
                    </w:rPr>
                    <w:t>or…</w:t>
                  </w:r>
                </w:p>
              </w:tc>
            </w:tr>
            <w:tr w:rsidR="0053455D" w:rsidRPr="0053455D" w:rsidTr="0053455D">
              <w:trPr>
                <w:trHeight w:val="300"/>
              </w:trPr>
              <w:tc>
                <w:tcPr>
                  <w:tcW w:w="7988" w:type="dxa"/>
                  <w:tcBorders>
                    <w:top w:val="nil"/>
                    <w:left w:val="single" w:sz="8" w:space="0" w:color="auto"/>
                    <w:bottom w:val="single" w:sz="4" w:space="0" w:color="auto"/>
                    <w:right w:val="nil"/>
                  </w:tcBorders>
                  <w:shd w:val="clear" w:color="auto" w:fill="auto"/>
                  <w:hideMark/>
                </w:tcPr>
                <w:p w:rsidR="0053455D" w:rsidRPr="00041350" w:rsidRDefault="00776BA2" w:rsidP="00A94436">
                  <w:pPr>
                    <w:rPr>
                      <w:rFonts w:ascii="Times New Roman" w:eastAsia="Times New Roman" w:hAnsi="Times New Roman" w:cs="Times New Roman"/>
                      <w:color w:val="000000"/>
                    </w:rPr>
                  </w:pPr>
                  <w:r w:rsidRPr="00041350">
                    <w:rPr>
                      <w:rFonts w:ascii="Times New Roman" w:eastAsia="Times New Roman" w:hAnsi="Times New Roman" w:cs="Times New Roman"/>
                      <w:color w:val="000000"/>
                    </w:rPr>
                    <w:t>(</w:t>
                  </w:r>
                  <w:proofErr w:type="gramStart"/>
                  <w:r w:rsidRPr="00041350">
                    <w:rPr>
                      <w:rFonts w:ascii="Times New Roman" w:eastAsia="Times New Roman" w:hAnsi="Times New Roman" w:cs="Times New Roman"/>
                      <w:color w:val="000000"/>
                    </w:rPr>
                    <w:t>if  K</w:t>
                  </w:r>
                  <w:proofErr w:type="gramEnd"/>
                  <w:r w:rsidRPr="00041350">
                    <w:rPr>
                      <w:rFonts w:ascii="Times New Roman" w:eastAsia="Times New Roman" w:hAnsi="Times New Roman" w:cs="Times New Roman"/>
                      <w:color w:val="000000"/>
                    </w:rPr>
                    <w:t xml:space="preserve"> - 12 district) serving K - 8 (2 pts) </w:t>
                  </w:r>
                  <w:r w:rsidRPr="00041350">
                    <w:rPr>
                      <w:rFonts w:ascii="Times New Roman" w:eastAsia="Times New Roman" w:hAnsi="Times New Roman" w:cs="Times New Roman"/>
                      <w:b/>
                      <w:bCs/>
                      <w:color w:val="000000"/>
                    </w:rPr>
                    <w:t>or...</w:t>
                  </w:r>
                  <w:r w:rsidRPr="00041350">
                    <w:rPr>
                      <w:rFonts w:ascii="Times New Roman" w:eastAsia="Times New Roman" w:hAnsi="Times New Roman" w:cs="Times New Roman"/>
                      <w:color w:val="000000"/>
                    </w:rPr>
                    <w:t xml:space="preserve"> </w:t>
                  </w:r>
                </w:p>
              </w:tc>
            </w:tr>
            <w:tr w:rsidR="0053455D" w:rsidRPr="0053455D" w:rsidTr="0053455D">
              <w:trPr>
                <w:trHeight w:val="300"/>
              </w:trPr>
              <w:tc>
                <w:tcPr>
                  <w:tcW w:w="7988" w:type="dxa"/>
                  <w:tcBorders>
                    <w:top w:val="nil"/>
                    <w:left w:val="single" w:sz="8" w:space="0" w:color="auto"/>
                    <w:bottom w:val="single" w:sz="4" w:space="0" w:color="auto"/>
                    <w:right w:val="nil"/>
                  </w:tcBorders>
                  <w:shd w:val="clear" w:color="auto" w:fill="auto"/>
                  <w:hideMark/>
                </w:tcPr>
                <w:p w:rsidR="0053455D" w:rsidRPr="00041350" w:rsidRDefault="0053455D" w:rsidP="00A94436">
                  <w:pPr>
                    <w:rPr>
                      <w:rFonts w:ascii="Times New Roman" w:eastAsia="Times New Roman" w:hAnsi="Times New Roman" w:cs="Times New Roman"/>
                      <w:color w:val="000000"/>
                    </w:rPr>
                  </w:pPr>
                  <w:r w:rsidRPr="00041350">
                    <w:rPr>
                      <w:rFonts w:ascii="Times New Roman" w:eastAsia="Times New Roman" w:hAnsi="Times New Roman" w:cs="Times New Roman"/>
                      <w:color w:val="000000"/>
                    </w:rPr>
                    <w:t>(</w:t>
                  </w:r>
                  <w:proofErr w:type="gramStart"/>
                  <w:r w:rsidRPr="00041350">
                    <w:rPr>
                      <w:rFonts w:ascii="Times New Roman" w:eastAsia="Times New Roman" w:hAnsi="Times New Roman" w:cs="Times New Roman"/>
                      <w:color w:val="000000"/>
                    </w:rPr>
                    <w:t>if</w:t>
                  </w:r>
                  <w:proofErr w:type="gramEnd"/>
                  <w:r w:rsidRPr="00041350">
                    <w:rPr>
                      <w:rFonts w:ascii="Times New Roman" w:eastAsia="Times New Roman" w:hAnsi="Times New Roman" w:cs="Times New Roman"/>
                      <w:color w:val="000000"/>
                    </w:rPr>
                    <w:t xml:space="preserve"> K - 8 district) serving K - 8 (3 pts) </w:t>
                  </w:r>
                  <w:r w:rsidRPr="00041350">
                    <w:rPr>
                      <w:rFonts w:ascii="Times New Roman" w:eastAsia="Times New Roman" w:hAnsi="Times New Roman" w:cs="Times New Roman"/>
                      <w:b/>
                      <w:bCs/>
                      <w:color w:val="000000"/>
                    </w:rPr>
                    <w:t>or…</w:t>
                  </w:r>
                </w:p>
              </w:tc>
            </w:tr>
            <w:tr w:rsidR="0053455D" w:rsidRPr="0053455D" w:rsidTr="0053455D">
              <w:trPr>
                <w:trHeight w:val="300"/>
              </w:trPr>
              <w:tc>
                <w:tcPr>
                  <w:tcW w:w="7988" w:type="dxa"/>
                  <w:tcBorders>
                    <w:top w:val="nil"/>
                    <w:left w:val="single" w:sz="8" w:space="0" w:color="auto"/>
                    <w:bottom w:val="single" w:sz="4" w:space="0" w:color="auto"/>
                    <w:right w:val="nil"/>
                  </w:tcBorders>
                  <w:shd w:val="clear" w:color="auto" w:fill="auto"/>
                  <w:hideMark/>
                </w:tcPr>
                <w:p w:rsidR="0053455D" w:rsidRPr="00041350" w:rsidRDefault="0053455D" w:rsidP="00A94436">
                  <w:pPr>
                    <w:rPr>
                      <w:rFonts w:ascii="Times New Roman" w:eastAsia="Times New Roman" w:hAnsi="Times New Roman" w:cs="Times New Roman"/>
                      <w:color w:val="000000"/>
                    </w:rPr>
                  </w:pPr>
                  <w:proofErr w:type="gramStart"/>
                  <w:r w:rsidRPr="00041350">
                    <w:rPr>
                      <w:rFonts w:ascii="Times New Roman" w:eastAsia="Times New Roman" w:hAnsi="Times New Roman" w:cs="Times New Roman"/>
                      <w:color w:val="000000"/>
                    </w:rPr>
                    <w:t>serving</w:t>
                  </w:r>
                  <w:proofErr w:type="gramEnd"/>
                  <w:r w:rsidRPr="00041350">
                    <w:rPr>
                      <w:rFonts w:ascii="Times New Roman" w:eastAsia="Times New Roman" w:hAnsi="Times New Roman" w:cs="Times New Roman"/>
                      <w:color w:val="000000"/>
                    </w:rPr>
                    <w:t xml:space="preserve"> 7 - 12 (2 pts) </w:t>
                  </w:r>
                  <w:r w:rsidRPr="00041350">
                    <w:rPr>
                      <w:rFonts w:ascii="Times New Roman" w:eastAsia="Times New Roman" w:hAnsi="Times New Roman" w:cs="Times New Roman"/>
                      <w:b/>
                      <w:bCs/>
                      <w:color w:val="000000"/>
                    </w:rPr>
                    <w:t>or…</w:t>
                  </w:r>
                </w:p>
              </w:tc>
            </w:tr>
            <w:tr w:rsidR="0053455D" w:rsidRPr="0053455D" w:rsidTr="0053455D">
              <w:trPr>
                <w:trHeight w:val="315"/>
              </w:trPr>
              <w:tc>
                <w:tcPr>
                  <w:tcW w:w="7988" w:type="dxa"/>
                  <w:tcBorders>
                    <w:top w:val="nil"/>
                    <w:left w:val="single" w:sz="8" w:space="0" w:color="auto"/>
                    <w:bottom w:val="single" w:sz="8" w:space="0" w:color="auto"/>
                    <w:right w:val="nil"/>
                  </w:tcBorders>
                  <w:shd w:val="clear" w:color="auto" w:fill="auto"/>
                  <w:hideMark/>
                </w:tcPr>
                <w:p w:rsidR="0053455D" w:rsidRPr="00041350" w:rsidRDefault="0053455D" w:rsidP="00A94436">
                  <w:pPr>
                    <w:rPr>
                      <w:rFonts w:ascii="Times New Roman" w:eastAsia="Times New Roman" w:hAnsi="Times New Roman" w:cs="Times New Roman"/>
                      <w:color w:val="000000"/>
                    </w:rPr>
                  </w:pPr>
                  <w:r w:rsidRPr="00041350">
                    <w:rPr>
                      <w:rFonts w:ascii="Times New Roman" w:eastAsia="Times New Roman" w:hAnsi="Times New Roman" w:cs="Times New Roman"/>
                      <w:color w:val="000000"/>
                    </w:rPr>
                    <w:t>serving K - 6 (1 pt)</w:t>
                  </w:r>
                </w:p>
              </w:tc>
            </w:tr>
            <w:tr w:rsidR="0053455D" w:rsidRPr="0053455D" w:rsidTr="0053455D">
              <w:trPr>
                <w:trHeight w:val="315"/>
              </w:trPr>
              <w:tc>
                <w:tcPr>
                  <w:tcW w:w="7988" w:type="dxa"/>
                  <w:tcBorders>
                    <w:top w:val="nil"/>
                    <w:left w:val="single" w:sz="8" w:space="0" w:color="auto"/>
                    <w:bottom w:val="single" w:sz="8" w:space="0" w:color="auto"/>
                    <w:right w:val="nil"/>
                  </w:tcBorders>
                  <w:shd w:val="clear" w:color="auto" w:fill="auto"/>
                  <w:hideMark/>
                </w:tcPr>
                <w:p w:rsidR="0053455D" w:rsidRPr="00041350" w:rsidRDefault="0053455D" w:rsidP="00A94436">
                  <w:pPr>
                    <w:rPr>
                      <w:rFonts w:ascii="Times New Roman" w:eastAsia="Times New Roman" w:hAnsi="Times New Roman" w:cs="Times New Roman"/>
                      <w:color w:val="000000"/>
                    </w:rPr>
                  </w:pPr>
                  <w:r w:rsidRPr="00041350">
                    <w:rPr>
                      <w:rFonts w:ascii="Times New Roman" w:eastAsia="Times New Roman" w:hAnsi="Times New Roman" w:cs="Times New Roman"/>
                      <w:color w:val="000000"/>
                    </w:rPr>
                    <w:t>f) Provide student transport as needed. (0-2 pt)</w:t>
                  </w:r>
                </w:p>
              </w:tc>
            </w:tr>
            <w:tr w:rsidR="0053455D" w:rsidRPr="0053455D" w:rsidTr="0053455D">
              <w:trPr>
                <w:trHeight w:val="495"/>
              </w:trPr>
              <w:tc>
                <w:tcPr>
                  <w:tcW w:w="7988" w:type="dxa"/>
                  <w:tcBorders>
                    <w:top w:val="nil"/>
                    <w:left w:val="single" w:sz="8" w:space="0" w:color="auto"/>
                    <w:bottom w:val="single" w:sz="8" w:space="0" w:color="auto"/>
                    <w:right w:val="nil"/>
                  </w:tcBorders>
                  <w:shd w:val="clear" w:color="auto" w:fill="auto"/>
                  <w:hideMark/>
                </w:tcPr>
                <w:p w:rsidR="0053455D" w:rsidRPr="00041350" w:rsidRDefault="0053455D" w:rsidP="00A94436">
                  <w:pPr>
                    <w:rPr>
                      <w:rFonts w:ascii="Times New Roman" w:eastAsia="Times New Roman" w:hAnsi="Times New Roman" w:cs="Times New Roman"/>
                      <w:color w:val="000000"/>
                    </w:rPr>
                  </w:pPr>
                  <w:r w:rsidRPr="00041350">
                    <w:rPr>
                      <w:rFonts w:ascii="Times New Roman" w:eastAsia="Times New Roman" w:hAnsi="Times New Roman" w:cs="Times New Roman"/>
                      <w:color w:val="000000"/>
                    </w:rPr>
                    <w:t>g) Effective academic support activities are reflected in the program description. (0-2 pts)</w:t>
                  </w:r>
                </w:p>
              </w:tc>
            </w:tr>
            <w:tr w:rsidR="0053455D" w:rsidRPr="0053455D" w:rsidTr="0053455D">
              <w:trPr>
                <w:trHeight w:val="495"/>
              </w:trPr>
              <w:tc>
                <w:tcPr>
                  <w:tcW w:w="7988" w:type="dxa"/>
                  <w:tcBorders>
                    <w:top w:val="nil"/>
                    <w:left w:val="single" w:sz="8" w:space="0" w:color="auto"/>
                    <w:bottom w:val="single" w:sz="8" w:space="0" w:color="auto"/>
                    <w:right w:val="nil"/>
                  </w:tcBorders>
                  <w:shd w:val="clear" w:color="auto" w:fill="auto"/>
                  <w:hideMark/>
                </w:tcPr>
                <w:p w:rsidR="0053455D" w:rsidRPr="00041350" w:rsidRDefault="0053455D" w:rsidP="00A94436">
                  <w:pPr>
                    <w:rPr>
                      <w:rFonts w:ascii="Times New Roman" w:eastAsia="Times New Roman" w:hAnsi="Times New Roman" w:cs="Times New Roman"/>
                      <w:color w:val="000000"/>
                    </w:rPr>
                  </w:pPr>
                  <w:r w:rsidRPr="00041350">
                    <w:rPr>
                      <w:rFonts w:ascii="Times New Roman" w:eastAsia="Times New Roman" w:hAnsi="Times New Roman" w:cs="Times New Roman"/>
                      <w:color w:val="000000"/>
                    </w:rPr>
                    <w:t>h) A variety of engaging activities tied to academic outcomes are planned. (0-5 pts)</w:t>
                  </w:r>
                </w:p>
              </w:tc>
            </w:tr>
            <w:tr w:rsidR="0053455D" w:rsidRPr="0053455D" w:rsidTr="0053455D">
              <w:trPr>
                <w:trHeight w:val="495"/>
              </w:trPr>
              <w:tc>
                <w:tcPr>
                  <w:tcW w:w="7988" w:type="dxa"/>
                  <w:tcBorders>
                    <w:top w:val="nil"/>
                    <w:left w:val="single" w:sz="8" w:space="0" w:color="auto"/>
                    <w:bottom w:val="single" w:sz="8" w:space="0" w:color="auto"/>
                    <w:right w:val="nil"/>
                  </w:tcBorders>
                  <w:shd w:val="clear" w:color="auto" w:fill="auto"/>
                  <w:hideMark/>
                </w:tcPr>
                <w:p w:rsidR="0053455D" w:rsidRPr="00041350" w:rsidRDefault="0053455D" w:rsidP="00A94436">
                  <w:pPr>
                    <w:rPr>
                      <w:rFonts w:ascii="Times New Roman" w:eastAsia="Times New Roman" w:hAnsi="Times New Roman" w:cs="Times New Roman"/>
                      <w:color w:val="000000"/>
                    </w:rPr>
                  </w:pPr>
                  <w:r w:rsidRPr="00041350">
                    <w:rPr>
                      <w:rFonts w:ascii="Times New Roman" w:eastAsia="Times New Roman" w:hAnsi="Times New Roman" w:cs="Times New Roman"/>
                      <w:color w:val="000000"/>
                    </w:rPr>
                    <w:t xml:space="preserve">i) </w:t>
                  </w:r>
                  <w:r w:rsidR="00095CAE" w:rsidRPr="00041350">
                    <w:rPr>
                      <w:rFonts w:ascii="Times New Roman" w:eastAsia="Times New Roman" w:hAnsi="Times New Roman" w:cs="Times New Roman"/>
                      <w:color w:val="000000"/>
                    </w:rPr>
                    <w:t>C</w:t>
                  </w:r>
                  <w:r w:rsidRPr="00041350">
                    <w:rPr>
                      <w:rFonts w:ascii="Times New Roman" w:eastAsia="Times New Roman" w:hAnsi="Times New Roman" w:cs="Times New Roman"/>
                      <w:color w:val="000000"/>
                    </w:rPr>
                    <w:t xml:space="preserve">lear definition </w:t>
                  </w:r>
                  <w:r w:rsidR="00095CAE" w:rsidRPr="00041350">
                    <w:rPr>
                      <w:rFonts w:ascii="Times New Roman" w:eastAsia="Times New Roman" w:hAnsi="Times New Roman" w:cs="Times New Roman"/>
                      <w:color w:val="000000"/>
                    </w:rPr>
                    <w:t xml:space="preserve">of </w:t>
                  </w:r>
                  <w:r w:rsidRPr="00041350">
                    <w:rPr>
                      <w:rFonts w:ascii="Times New Roman" w:eastAsia="Times New Roman" w:hAnsi="Times New Roman" w:cs="Times New Roman"/>
                      <w:color w:val="000000"/>
                    </w:rPr>
                    <w:t xml:space="preserve">highly qualified </w:t>
                  </w:r>
                  <w:r w:rsidR="00095CAE" w:rsidRPr="00041350">
                    <w:rPr>
                      <w:rFonts w:ascii="Times New Roman" w:eastAsia="Times New Roman" w:hAnsi="Times New Roman" w:cs="Times New Roman"/>
                      <w:color w:val="000000"/>
                    </w:rPr>
                    <w:t>an</w:t>
                  </w:r>
                  <w:r w:rsidRPr="00041350">
                    <w:rPr>
                      <w:rFonts w:ascii="Times New Roman" w:eastAsia="Times New Roman" w:hAnsi="Times New Roman" w:cs="Times New Roman"/>
                      <w:color w:val="000000"/>
                    </w:rPr>
                    <w:t>d how HQ is determined</w:t>
                  </w:r>
                  <w:r w:rsidR="00095CAE" w:rsidRPr="00041350">
                    <w:rPr>
                      <w:rFonts w:ascii="Times New Roman" w:eastAsia="Times New Roman" w:hAnsi="Times New Roman" w:cs="Times New Roman"/>
                      <w:color w:val="000000"/>
                    </w:rPr>
                    <w:t xml:space="preserve"> for applicants and supported for current staff</w:t>
                  </w:r>
                  <w:proofErr w:type="gramStart"/>
                  <w:r w:rsidR="00095CAE" w:rsidRPr="00041350">
                    <w:rPr>
                      <w:rFonts w:ascii="Times New Roman" w:eastAsia="Times New Roman" w:hAnsi="Times New Roman" w:cs="Times New Roman"/>
                      <w:color w:val="000000"/>
                    </w:rPr>
                    <w:t>.</w:t>
                  </w:r>
                  <w:r w:rsidRPr="00041350">
                    <w:rPr>
                      <w:rFonts w:ascii="Times New Roman" w:eastAsia="Times New Roman" w:hAnsi="Times New Roman" w:cs="Times New Roman"/>
                      <w:color w:val="000000"/>
                    </w:rPr>
                    <w:t>.</w:t>
                  </w:r>
                  <w:proofErr w:type="gramEnd"/>
                  <w:r w:rsidRPr="00041350">
                    <w:rPr>
                      <w:rFonts w:ascii="Times New Roman" w:eastAsia="Times New Roman" w:hAnsi="Times New Roman" w:cs="Times New Roman"/>
                      <w:color w:val="000000"/>
                    </w:rPr>
                    <w:t>(0-2 pts)</w:t>
                  </w:r>
                </w:p>
              </w:tc>
            </w:tr>
          </w:tbl>
          <w:p w:rsidR="00C63887" w:rsidRPr="00B9050C" w:rsidRDefault="00C63887" w:rsidP="00F51ED6"/>
        </w:tc>
        <w:tc>
          <w:tcPr>
            <w:tcW w:w="559" w:type="pct"/>
            <w:gridSpan w:val="2"/>
          </w:tcPr>
          <w:p w:rsidR="00C63887" w:rsidRPr="00B9050C" w:rsidRDefault="00C63887" w:rsidP="00B9050C"/>
        </w:tc>
      </w:tr>
      <w:tr w:rsidR="00C63887" w:rsidRPr="00B9050C" w:rsidTr="006F6AAC">
        <w:tc>
          <w:tcPr>
            <w:tcW w:w="185" w:type="pct"/>
          </w:tcPr>
          <w:p w:rsidR="00C63887" w:rsidRPr="00B9050C" w:rsidRDefault="00C63887" w:rsidP="00B9050C"/>
        </w:tc>
        <w:tc>
          <w:tcPr>
            <w:tcW w:w="4256" w:type="pct"/>
            <w:gridSpan w:val="2"/>
          </w:tcPr>
          <w:p w:rsidR="00C63887" w:rsidRPr="00B538E4" w:rsidRDefault="000E2F1E" w:rsidP="00B9050C">
            <w:pPr>
              <w:rPr>
                <w:b/>
              </w:rPr>
            </w:pPr>
            <w:r>
              <w:rPr>
                <w:b/>
              </w:rPr>
              <w:t xml:space="preserve">                                                                                                                                         </w:t>
            </w:r>
            <w:r w:rsidR="00B538E4" w:rsidRPr="00B538E4">
              <w:rPr>
                <w:b/>
              </w:rPr>
              <w:t>Total</w:t>
            </w:r>
          </w:p>
        </w:tc>
        <w:tc>
          <w:tcPr>
            <w:tcW w:w="559" w:type="pct"/>
            <w:gridSpan w:val="2"/>
          </w:tcPr>
          <w:p w:rsidR="00C63887" w:rsidRPr="00B9050C" w:rsidRDefault="00C63887" w:rsidP="00B9050C"/>
        </w:tc>
      </w:tr>
      <w:tr w:rsidR="000E2F1E" w:rsidRPr="00B9050C" w:rsidTr="006F6AAC">
        <w:tc>
          <w:tcPr>
            <w:tcW w:w="185" w:type="pct"/>
          </w:tcPr>
          <w:p w:rsidR="000E2F1E" w:rsidRPr="00B9050C" w:rsidRDefault="000E2F1E" w:rsidP="00B9050C"/>
        </w:tc>
        <w:tc>
          <w:tcPr>
            <w:tcW w:w="4256" w:type="pct"/>
            <w:gridSpan w:val="2"/>
          </w:tcPr>
          <w:p w:rsidR="000E2F1E" w:rsidRDefault="000E2F1E" w:rsidP="00B9050C">
            <w:pPr>
              <w:rPr>
                <w:b/>
              </w:rPr>
            </w:pPr>
            <w:r>
              <w:rPr>
                <w:b/>
              </w:rPr>
              <w:t>Comments to Add into GMS:</w:t>
            </w:r>
          </w:p>
          <w:p w:rsidR="000E2F1E" w:rsidRDefault="000E2F1E" w:rsidP="00B9050C">
            <w:pPr>
              <w:rPr>
                <w:b/>
              </w:rPr>
            </w:pPr>
          </w:p>
          <w:p w:rsidR="000E2F1E" w:rsidRDefault="000E2F1E" w:rsidP="00B9050C">
            <w:pPr>
              <w:rPr>
                <w:b/>
              </w:rPr>
            </w:pPr>
          </w:p>
          <w:p w:rsidR="000E2F1E" w:rsidRDefault="000E2F1E" w:rsidP="00B9050C">
            <w:pPr>
              <w:rPr>
                <w:b/>
              </w:rPr>
            </w:pPr>
          </w:p>
          <w:p w:rsidR="006F6AAC" w:rsidRDefault="006F6AAC" w:rsidP="00B9050C">
            <w:pPr>
              <w:rPr>
                <w:b/>
              </w:rPr>
            </w:pPr>
          </w:p>
          <w:p w:rsidR="006F6AAC" w:rsidRDefault="006F6AAC" w:rsidP="00B9050C">
            <w:pPr>
              <w:rPr>
                <w:b/>
              </w:rPr>
            </w:pPr>
          </w:p>
          <w:p w:rsidR="006F6AAC" w:rsidRDefault="006F6AAC" w:rsidP="00B9050C">
            <w:pPr>
              <w:rPr>
                <w:b/>
              </w:rPr>
            </w:pPr>
          </w:p>
          <w:p w:rsidR="006F6AAC" w:rsidRDefault="006F6AAC" w:rsidP="00B9050C">
            <w:pPr>
              <w:rPr>
                <w:b/>
              </w:rPr>
            </w:pPr>
          </w:p>
          <w:p w:rsidR="006F6AAC" w:rsidRDefault="006F6AAC" w:rsidP="00B9050C">
            <w:pPr>
              <w:rPr>
                <w:b/>
              </w:rPr>
            </w:pPr>
          </w:p>
          <w:p w:rsidR="000E2F1E" w:rsidRDefault="000E2F1E" w:rsidP="00B9050C">
            <w:pPr>
              <w:rPr>
                <w:b/>
              </w:rPr>
            </w:pPr>
          </w:p>
          <w:p w:rsidR="000E2F1E" w:rsidRPr="00B538E4" w:rsidRDefault="000E2F1E" w:rsidP="00B9050C">
            <w:pPr>
              <w:rPr>
                <w:b/>
              </w:rPr>
            </w:pPr>
          </w:p>
        </w:tc>
        <w:tc>
          <w:tcPr>
            <w:tcW w:w="559" w:type="pct"/>
            <w:gridSpan w:val="2"/>
          </w:tcPr>
          <w:p w:rsidR="000E2F1E" w:rsidRPr="00B9050C" w:rsidRDefault="000E2F1E" w:rsidP="00B9050C"/>
        </w:tc>
      </w:tr>
    </w:tbl>
    <w:p w:rsidR="00C63887" w:rsidRDefault="00C63887">
      <w:r>
        <w:br w:type="page"/>
      </w:r>
      <w:bookmarkStart w:id="0" w:name="_GoBack"/>
      <w:bookmarkEnd w:id="0"/>
    </w:p>
    <w:tbl>
      <w:tblPr>
        <w:tblStyle w:val="TableGrid"/>
        <w:tblW w:w="5000" w:type="pct"/>
        <w:tblInd w:w="18" w:type="dxa"/>
        <w:tblLayout w:type="fixed"/>
        <w:tblLook w:val="04A0" w:firstRow="1" w:lastRow="0" w:firstColumn="1" w:lastColumn="0" w:noHBand="0" w:noVBand="1"/>
      </w:tblPr>
      <w:tblGrid>
        <w:gridCol w:w="350"/>
        <w:gridCol w:w="8093"/>
        <w:gridCol w:w="907"/>
      </w:tblGrid>
      <w:tr w:rsidR="00C63887" w:rsidRPr="00B9050C" w:rsidTr="00BD32E9">
        <w:trPr>
          <w:trHeight w:val="147"/>
        </w:trPr>
        <w:tc>
          <w:tcPr>
            <w:tcW w:w="5000" w:type="pct"/>
            <w:gridSpan w:val="3"/>
          </w:tcPr>
          <w:p w:rsidR="00C63887" w:rsidRPr="005961E7" w:rsidRDefault="00EE1972" w:rsidP="009A57CF">
            <w:pPr>
              <w:rPr>
                <w:b/>
                <w:color w:val="E36C0A" w:themeColor="accent6" w:themeShade="BF"/>
                <w:sz w:val="28"/>
                <w:szCs w:val="28"/>
              </w:rPr>
            </w:pPr>
            <w:r>
              <w:rPr>
                <w:b/>
                <w:color w:val="E36C0A" w:themeColor="accent6" w:themeShade="BF"/>
                <w:sz w:val="28"/>
                <w:szCs w:val="28"/>
              </w:rPr>
              <w:lastRenderedPageBreak/>
              <w:t>7</w:t>
            </w:r>
            <w:r w:rsidR="0073355E">
              <w:rPr>
                <w:b/>
                <w:color w:val="E36C0A" w:themeColor="accent6" w:themeShade="BF"/>
                <w:sz w:val="28"/>
                <w:szCs w:val="28"/>
              </w:rPr>
              <w:t>) Program Goals, Objectives,</w:t>
            </w:r>
            <w:r w:rsidR="00C63887" w:rsidRPr="005961E7">
              <w:rPr>
                <w:b/>
                <w:color w:val="E36C0A" w:themeColor="accent6" w:themeShade="BF"/>
                <w:sz w:val="28"/>
                <w:szCs w:val="28"/>
              </w:rPr>
              <w:t xml:space="preserve"> Strategies</w:t>
            </w:r>
            <w:r w:rsidR="0073355E">
              <w:rPr>
                <w:b/>
                <w:color w:val="E36C0A" w:themeColor="accent6" w:themeShade="BF"/>
                <w:sz w:val="28"/>
                <w:szCs w:val="28"/>
              </w:rPr>
              <w:t>, and Action Plans</w:t>
            </w:r>
            <w:r w:rsidR="005961E7" w:rsidRPr="005961E7">
              <w:rPr>
                <w:b/>
                <w:color w:val="E36C0A" w:themeColor="accent6" w:themeShade="BF"/>
                <w:sz w:val="28"/>
                <w:szCs w:val="28"/>
              </w:rPr>
              <w:t xml:space="preserve"> </w:t>
            </w:r>
            <w:r w:rsidR="005961E7" w:rsidRPr="0078669E">
              <w:rPr>
                <w:b/>
                <w:color w:val="E36C0A" w:themeColor="accent6" w:themeShade="BF"/>
                <w:sz w:val="28"/>
                <w:szCs w:val="28"/>
              </w:rPr>
              <w:t>(</w:t>
            </w:r>
            <w:r w:rsidR="0054697E" w:rsidRPr="0078669E">
              <w:rPr>
                <w:b/>
                <w:color w:val="E36C0A" w:themeColor="accent6" w:themeShade="BF"/>
                <w:sz w:val="28"/>
                <w:szCs w:val="28"/>
              </w:rPr>
              <w:t xml:space="preserve">maximum </w:t>
            </w:r>
            <w:r w:rsidR="009A57CF" w:rsidRPr="0078669E">
              <w:rPr>
                <w:b/>
                <w:color w:val="E36C0A" w:themeColor="accent6" w:themeShade="BF"/>
                <w:sz w:val="28"/>
                <w:szCs w:val="28"/>
              </w:rPr>
              <w:t>43</w:t>
            </w:r>
            <w:r w:rsidR="005961E7" w:rsidRPr="0078669E">
              <w:rPr>
                <w:b/>
                <w:color w:val="E36C0A" w:themeColor="accent6" w:themeShade="BF"/>
                <w:sz w:val="28"/>
                <w:szCs w:val="28"/>
              </w:rPr>
              <w:t xml:space="preserve"> pts)</w:t>
            </w:r>
            <w:r w:rsidR="00C63887" w:rsidRPr="0078669E">
              <w:rPr>
                <w:b/>
                <w:color w:val="E36C0A" w:themeColor="accent6" w:themeShade="BF"/>
                <w:sz w:val="28"/>
                <w:szCs w:val="28"/>
              </w:rPr>
              <w:t xml:space="preserve"> </w:t>
            </w:r>
          </w:p>
        </w:tc>
      </w:tr>
      <w:tr w:rsidR="00C63887" w:rsidRPr="00B9050C" w:rsidTr="00BD32E9">
        <w:trPr>
          <w:trHeight w:val="810"/>
        </w:trPr>
        <w:tc>
          <w:tcPr>
            <w:tcW w:w="5000" w:type="pct"/>
            <w:gridSpan w:val="3"/>
            <w:tcBorders>
              <w:bottom w:val="nil"/>
            </w:tcBorders>
          </w:tcPr>
          <w:p w:rsidR="00C63887" w:rsidRPr="00B9050C" w:rsidRDefault="00A32B57" w:rsidP="00A32B57">
            <w:pPr>
              <w:autoSpaceDE w:val="0"/>
              <w:autoSpaceDN w:val="0"/>
              <w:adjustRightInd w:val="0"/>
            </w:pPr>
            <w:r>
              <w:rPr>
                <w:rFonts w:cs="Arial"/>
              </w:rPr>
              <w:t>Each of the</w:t>
            </w:r>
            <w:r w:rsidR="00C63887" w:rsidRPr="001410FF">
              <w:rPr>
                <w:rFonts w:cs="Arial"/>
              </w:rPr>
              <w:t xml:space="preserve"> three 21</w:t>
            </w:r>
            <w:r w:rsidR="00C63887" w:rsidRPr="001410FF">
              <w:rPr>
                <w:rFonts w:cs="Arial"/>
                <w:vertAlign w:val="superscript"/>
              </w:rPr>
              <w:t>st</w:t>
            </w:r>
            <w:r w:rsidR="00C63887" w:rsidRPr="001410FF">
              <w:rPr>
                <w:rFonts w:cs="Arial"/>
              </w:rPr>
              <w:t xml:space="preserve"> Century Community Learning Centers (CCLC) goals are listed </w:t>
            </w:r>
            <w:r>
              <w:rPr>
                <w:rFonts w:cs="Arial"/>
              </w:rPr>
              <w:t xml:space="preserve">under their own tab </w:t>
            </w:r>
            <w:r w:rsidR="00C63887" w:rsidRPr="001410FF">
              <w:rPr>
                <w:rFonts w:cs="Arial"/>
              </w:rPr>
              <w:t xml:space="preserve">on the Performance Goals </w:t>
            </w:r>
            <w:r>
              <w:rPr>
                <w:rFonts w:cs="Arial"/>
              </w:rPr>
              <w:t>Tab</w:t>
            </w:r>
            <w:r w:rsidR="00C63887" w:rsidRPr="001410FF">
              <w:rPr>
                <w:rFonts w:cs="Arial"/>
              </w:rPr>
              <w:t xml:space="preserve">. </w:t>
            </w:r>
            <w:r w:rsidR="00B538E4">
              <w:rPr>
                <w:rFonts w:cs="Arial"/>
              </w:rPr>
              <w:t xml:space="preserve">Applicants must provide 1) </w:t>
            </w:r>
            <w:r w:rsidR="00B538E4" w:rsidRPr="009A70F2">
              <w:rPr>
                <w:rFonts w:cs="Arial"/>
                <w:i/>
              </w:rPr>
              <w:t>up to</w:t>
            </w:r>
            <w:r w:rsidR="00B538E4">
              <w:rPr>
                <w:rFonts w:cs="Arial"/>
              </w:rPr>
              <w:t xml:space="preserve"> two clearly written yearly objectives for each goal and 2) </w:t>
            </w:r>
            <w:r w:rsidR="00B538E4" w:rsidRPr="009A70F2">
              <w:rPr>
                <w:rFonts w:cs="Arial"/>
                <w:i/>
              </w:rPr>
              <w:t>up to</w:t>
            </w:r>
            <w:r w:rsidR="00B538E4">
              <w:rPr>
                <w:rFonts w:cs="Arial"/>
              </w:rPr>
              <w:t xml:space="preserve"> </w:t>
            </w:r>
            <w:r w:rsidR="00AE4383">
              <w:rPr>
                <w:rFonts w:cs="Arial"/>
              </w:rPr>
              <w:t>three</w:t>
            </w:r>
            <w:r w:rsidR="00B538E4">
              <w:rPr>
                <w:rFonts w:cs="Arial"/>
              </w:rPr>
              <w:t xml:space="preserve"> specific strategies with an aligned action plan to reach the objective.</w:t>
            </w:r>
          </w:p>
        </w:tc>
      </w:tr>
      <w:tr w:rsidR="00C63887" w:rsidRPr="00B9050C" w:rsidTr="00BD32E9">
        <w:trPr>
          <w:trHeight w:val="147"/>
        </w:trPr>
        <w:tc>
          <w:tcPr>
            <w:tcW w:w="4515" w:type="pct"/>
            <w:gridSpan w:val="2"/>
          </w:tcPr>
          <w:p w:rsidR="00C63887" w:rsidRPr="00C4661F" w:rsidRDefault="00C63887" w:rsidP="00A32B57">
            <w:pPr>
              <w:rPr>
                <w:b/>
              </w:rPr>
            </w:pPr>
          </w:p>
        </w:tc>
        <w:tc>
          <w:tcPr>
            <w:tcW w:w="485" w:type="pct"/>
          </w:tcPr>
          <w:p w:rsidR="00C63887" w:rsidRPr="00C4661F" w:rsidRDefault="00C63887" w:rsidP="00B9050C">
            <w:pPr>
              <w:rPr>
                <w:b/>
              </w:rPr>
            </w:pPr>
            <w:r>
              <w:rPr>
                <w:b/>
              </w:rPr>
              <w:t>Score</w:t>
            </w:r>
            <w:r w:rsidRPr="00C4661F">
              <w:rPr>
                <w:b/>
              </w:rPr>
              <w:t xml:space="preserve"> </w:t>
            </w:r>
          </w:p>
        </w:tc>
      </w:tr>
      <w:tr w:rsidR="00C63887" w:rsidRPr="00B9050C" w:rsidTr="00BD32E9">
        <w:trPr>
          <w:trHeight w:val="147"/>
        </w:trPr>
        <w:tc>
          <w:tcPr>
            <w:tcW w:w="4515" w:type="pct"/>
            <w:gridSpan w:val="2"/>
          </w:tcPr>
          <w:p w:rsidR="00C63887" w:rsidRPr="00744717" w:rsidRDefault="00744717" w:rsidP="00B9050C">
            <w:r w:rsidRPr="00744717">
              <w:t>Look for the following:</w:t>
            </w:r>
          </w:p>
        </w:tc>
        <w:tc>
          <w:tcPr>
            <w:tcW w:w="485" w:type="pct"/>
          </w:tcPr>
          <w:p w:rsidR="00C63887" w:rsidRDefault="00C63887" w:rsidP="00B9050C">
            <w:pPr>
              <w:rPr>
                <w:b/>
              </w:rPr>
            </w:pPr>
          </w:p>
        </w:tc>
      </w:tr>
      <w:tr w:rsidR="00554767" w:rsidRPr="00B9050C" w:rsidTr="00BD32E9">
        <w:trPr>
          <w:trHeight w:val="147"/>
        </w:trPr>
        <w:tc>
          <w:tcPr>
            <w:tcW w:w="187" w:type="pct"/>
          </w:tcPr>
          <w:p w:rsidR="00554767" w:rsidRPr="00B9050C" w:rsidRDefault="00554767" w:rsidP="00744717">
            <w:pPr>
              <w:jc w:val="center"/>
            </w:pPr>
          </w:p>
        </w:tc>
        <w:tc>
          <w:tcPr>
            <w:tcW w:w="4327" w:type="pct"/>
          </w:tcPr>
          <w:p w:rsidR="00554767" w:rsidRPr="00A94436" w:rsidRDefault="00554767" w:rsidP="00A94436">
            <w:r w:rsidRPr="00A94436">
              <w:t>a)</w:t>
            </w:r>
            <w:r w:rsidRPr="00A94436">
              <w:rPr>
                <w:b/>
                <w:bCs/>
              </w:rPr>
              <w:t xml:space="preserve">  1-2 </w:t>
            </w:r>
            <w:proofErr w:type="spellStart"/>
            <w:r w:rsidRPr="00A94436">
              <w:rPr>
                <w:b/>
                <w:bCs/>
              </w:rPr>
              <w:t>obj</w:t>
            </w:r>
            <w:proofErr w:type="spellEnd"/>
            <w:r w:rsidRPr="00A94436">
              <w:rPr>
                <w:b/>
                <w:bCs/>
              </w:rPr>
              <w:t xml:space="preserve"> / goal:</w:t>
            </w:r>
            <w:r w:rsidRPr="00A94436">
              <w:t xml:space="preserve"> Objectives are written to be  student-centered and SMART [Specific, Measurable (state the measure to be used), Attainable, Relevant, and </w:t>
            </w:r>
            <w:r w:rsidR="00776BA2" w:rsidRPr="00A94436">
              <w:t>Time bound</w:t>
            </w:r>
            <w:r w:rsidRPr="00A94436">
              <w:t xml:space="preserve"> ].(0-10 pts) </w:t>
            </w:r>
          </w:p>
        </w:tc>
        <w:tc>
          <w:tcPr>
            <w:tcW w:w="485" w:type="pct"/>
          </w:tcPr>
          <w:p w:rsidR="00554767" w:rsidRPr="00B9050C" w:rsidRDefault="00554767" w:rsidP="00B9050C"/>
        </w:tc>
      </w:tr>
      <w:tr w:rsidR="00554767" w:rsidRPr="00B9050C" w:rsidTr="00BD32E9">
        <w:trPr>
          <w:trHeight w:val="147"/>
        </w:trPr>
        <w:tc>
          <w:tcPr>
            <w:tcW w:w="187" w:type="pct"/>
          </w:tcPr>
          <w:p w:rsidR="00554767" w:rsidRPr="00B9050C" w:rsidRDefault="00554767" w:rsidP="00744717">
            <w:pPr>
              <w:jc w:val="center"/>
            </w:pPr>
          </w:p>
        </w:tc>
        <w:tc>
          <w:tcPr>
            <w:tcW w:w="4327" w:type="pct"/>
          </w:tcPr>
          <w:p w:rsidR="00554767" w:rsidRPr="00A94436" w:rsidRDefault="00554767" w:rsidP="00A94436">
            <w:r w:rsidRPr="00A94436">
              <w:t>b) 1-</w:t>
            </w:r>
            <w:r w:rsidRPr="00A94436">
              <w:rPr>
                <w:b/>
                <w:bCs/>
              </w:rPr>
              <w:t xml:space="preserve">3 strategies / objective: </w:t>
            </w:r>
            <w:r w:rsidRPr="00A94436">
              <w:t>Strategies &amp; action plans utilize best practice research in out-of-school time that reflects a program with intent &amp; depth, for ALL. (0-10 pts)</w:t>
            </w:r>
          </w:p>
        </w:tc>
        <w:tc>
          <w:tcPr>
            <w:tcW w:w="485" w:type="pct"/>
          </w:tcPr>
          <w:p w:rsidR="00554767" w:rsidRPr="00B9050C" w:rsidRDefault="00554767" w:rsidP="00B9050C"/>
        </w:tc>
      </w:tr>
      <w:tr w:rsidR="00554767" w:rsidRPr="00B9050C" w:rsidTr="00BD32E9">
        <w:trPr>
          <w:trHeight w:val="147"/>
        </w:trPr>
        <w:tc>
          <w:tcPr>
            <w:tcW w:w="187" w:type="pct"/>
          </w:tcPr>
          <w:p w:rsidR="00554767" w:rsidRPr="00B9050C" w:rsidRDefault="00554767" w:rsidP="00744717">
            <w:pPr>
              <w:jc w:val="center"/>
            </w:pPr>
          </w:p>
        </w:tc>
        <w:tc>
          <w:tcPr>
            <w:tcW w:w="4327" w:type="pct"/>
          </w:tcPr>
          <w:p w:rsidR="00554767" w:rsidRPr="00A94436" w:rsidRDefault="00554767" w:rsidP="00A94436">
            <w:r w:rsidRPr="00A94436">
              <w:t xml:space="preserve">c) </w:t>
            </w:r>
            <w:r w:rsidRPr="00A94436">
              <w:rPr>
                <w:b/>
                <w:bCs/>
              </w:rPr>
              <w:t>Objectives and Strategies</w:t>
            </w:r>
            <w:r w:rsidRPr="00A94436">
              <w:t xml:space="preserve"> are 1</w:t>
            </w:r>
            <w:r w:rsidR="00776BA2" w:rsidRPr="00A94436">
              <w:t>) aligned</w:t>
            </w:r>
            <w:r w:rsidRPr="00A94436">
              <w:t xml:space="preserve"> to academic and stated needs in the Population/Needs Assessment </w:t>
            </w:r>
            <w:r w:rsidR="00776BA2" w:rsidRPr="00A94436">
              <w:t>and 2) define</w:t>
            </w:r>
            <w:r w:rsidRPr="00A94436">
              <w:t xml:space="preserve"> work in all centers. </w:t>
            </w:r>
            <w:r w:rsidR="00776BA2" w:rsidRPr="00A94436">
              <w:t xml:space="preserve">(Ex. Early literacy objective but also have a HS program yet no academic objective relevant to that center.)  </w:t>
            </w:r>
            <w:r w:rsidRPr="00A94436">
              <w:t>Tab (0-10 pts)</w:t>
            </w:r>
          </w:p>
        </w:tc>
        <w:tc>
          <w:tcPr>
            <w:tcW w:w="485" w:type="pct"/>
          </w:tcPr>
          <w:p w:rsidR="00554767" w:rsidRPr="00B9050C" w:rsidRDefault="00554767" w:rsidP="00B9050C"/>
        </w:tc>
      </w:tr>
      <w:tr w:rsidR="00554767" w:rsidRPr="00B9050C" w:rsidTr="00BD32E9">
        <w:trPr>
          <w:trHeight w:val="147"/>
        </w:trPr>
        <w:tc>
          <w:tcPr>
            <w:tcW w:w="187" w:type="pct"/>
          </w:tcPr>
          <w:p w:rsidR="00554767" w:rsidRPr="00B9050C" w:rsidRDefault="00554767" w:rsidP="00744717">
            <w:pPr>
              <w:jc w:val="center"/>
            </w:pPr>
          </w:p>
        </w:tc>
        <w:tc>
          <w:tcPr>
            <w:tcW w:w="4327" w:type="pct"/>
          </w:tcPr>
          <w:p w:rsidR="00554767" w:rsidRPr="00A94436" w:rsidRDefault="00554767" w:rsidP="00A94436">
            <w:r w:rsidRPr="00A94436">
              <w:t xml:space="preserve">d) </w:t>
            </w:r>
            <w:r w:rsidRPr="00A94436">
              <w:rPr>
                <w:b/>
                <w:bCs/>
              </w:rPr>
              <w:t>Strategies &amp; action plans</w:t>
            </w:r>
            <w:r w:rsidRPr="00A94436">
              <w:t xml:space="preserve"> are aligned/provide a clear picture of the</w:t>
            </w:r>
            <w:r w:rsidR="0054697E" w:rsidRPr="00A94436">
              <w:t xml:space="preserve"> overall focus and rhythm of</w:t>
            </w:r>
            <w:r w:rsidRPr="00A94436">
              <w:t xml:space="preserve"> day-to-day programs proposed. (0-5 pts)</w:t>
            </w:r>
          </w:p>
        </w:tc>
        <w:tc>
          <w:tcPr>
            <w:tcW w:w="485" w:type="pct"/>
          </w:tcPr>
          <w:p w:rsidR="00554767" w:rsidRPr="00B9050C" w:rsidRDefault="00554767" w:rsidP="00B9050C"/>
        </w:tc>
      </w:tr>
      <w:tr w:rsidR="00C815FE" w:rsidRPr="00B9050C" w:rsidTr="00BD32E9">
        <w:trPr>
          <w:trHeight w:val="147"/>
        </w:trPr>
        <w:tc>
          <w:tcPr>
            <w:tcW w:w="187" w:type="pct"/>
          </w:tcPr>
          <w:p w:rsidR="00C815FE" w:rsidRPr="00B9050C" w:rsidRDefault="00C815FE" w:rsidP="00744717">
            <w:pPr>
              <w:jc w:val="center"/>
            </w:pPr>
          </w:p>
        </w:tc>
        <w:tc>
          <w:tcPr>
            <w:tcW w:w="4327" w:type="pct"/>
          </w:tcPr>
          <w:p w:rsidR="00C815FE" w:rsidRPr="00A94436" w:rsidRDefault="00C815FE" w:rsidP="00A94436">
            <w:r w:rsidRPr="00A94436">
              <w:t xml:space="preserve">e) Target populations are identified above each objective-targeted group(s) are specific and aligned to the goal and objective. Need not be the only beneficiary group of the effort to achieve the objective. (0-3 pts)  </w:t>
            </w:r>
          </w:p>
        </w:tc>
        <w:tc>
          <w:tcPr>
            <w:tcW w:w="485" w:type="pct"/>
          </w:tcPr>
          <w:p w:rsidR="00C815FE" w:rsidRPr="00B9050C" w:rsidRDefault="00C815FE" w:rsidP="00B9050C"/>
        </w:tc>
      </w:tr>
      <w:tr w:rsidR="00C815FE" w:rsidRPr="00B9050C" w:rsidTr="00BD32E9">
        <w:trPr>
          <w:trHeight w:val="147"/>
        </w:trPr>
        <w:tc>
          <w:tcPr>
            <w:tcW w:w="187" w:type="pct"/>
          </w:tcPr>
          <w:p w:rsidR="00C815FE" w:rsidRPr="00B9050C" w:rsidRDefault="00C815FE" w:rsidP="00744717">
            <w:pPr>
              <w:jc w:val="center"/>
            </w:pPr>
          </w:p>
        </w:tc>
        <w:tc>
          <w:tcPr>
            <w:tcW w:w="4327" w:type="pct"/>
          </w:tcPr>
          <w:p w:rsidR="00C815FE" w:rsidRPr="00A94436" w:rsidRDefault="00C815FE" w:rsidP="00A94436">
            <w:r w:rsidRPr="00A94436">
              <w:t>f) Professional development is described in relation to each objective. Applicant lists specific topics, Y4Y modules, training that will be facilitated during the grant year. Budget should reflect these claims. (0-5pts)</w:t>
            </w:r>
          </w:p>
        </w:tc>
        <w:tc>
          <w:tcPr>
            <w:tcW w:w="485" w:type="pct"/>
          </w:tcPr>
          <w:p w:rsidR="00C815FE" w:rsidRPr="00B9050C" w:rsidRDefault="00C815FE" w:rsidP="00B9050C"/>
        </w:tc>
      </w:tr>
      <w:tr w:rsidR="00554767" w:rsidRPr="00B9050C" w:rsidTr="00BD32E9">
        <w:trPr>
          <w:trHeight w:val="147"/>
        </w:trPr>
        <w:tc>
          <w:tcPr>
            <w:tcW w:w="187" w:type="pct"/>
          </w:tcPr>
          <w:p w:rsidR="00554767" w:rsidRPr="00B9050C" w:rsidRDefault="00554767" w:rsidP="00744717">
            <w:pPr>
              <w:jc w:val="center"/>
            </w:pPr>
          </w:p>
        </w:tc>
        <w:tc>
          <w:tcPr>
            <w:tcW w:w="4327" w:type="pct"/>
          </w:tcPr>
          <w:p w:rsidR="00554767" w:rsidRPr="00A94436" w:rsidRDefault="00C815FE" w:rsidP="00A94436">
            <w:r w:rsidRPr="00A94436">
              <w:t>g</w:t>
            </w:r>
            <w:r w:rsidR="00554767" w:rsidRPr="00A94436">
              <w:t xml:space="preserve">) Addresses </w:t>
            </w:r>
            <w:r w:rsidR="00554767" w:rsidRPr="00A94436">
              <w:rPr>
                <w:b/>
                <w:bCs/>
              </w:rPr>
              <w:t>all</w:t>
            </w:r>
            <w:r w:rsidR="00554767" w:rsidRPr="00A94436">
              <w:t xml:space="preserve"> students (PL 107-110, NCLB, Title IV, Part B, Sec 4201(B)(1)                </w:t>
            </w:r>
            <w:r w:rsidR="00D3430E" w:rsidRPr="00A94436">
              <w:rPr>
                <w:b/>
              </w:rPr>
              <w:t>(subtract 2 points)</w:t>
            </w:r>
          </w:p>
        </w:tc>
        <w:tc>
          <w:tcPr>
            <w:tcW w:w="485" w:type="pct"/>
          </w:tcPr>
          <w:p w:rsidR="00554767" w:rsidRPr="00B9050C" w:rsidRDefault="00554767" w:rsidP="00B9050C"/>
        </w:tc>
      </w:tr>
      <w:tr w:rsidR="00554767" w:rsidRPr="00B9050C" w:rsidTr="00BD32E9">
        <w:trPr>
          <w:trHeight w:val="147"/>
        </w:trPr>
        <w:tc>
          <w:tcPr>
            <w:tcW w:w="5000" w:type="pct"/>
            <w:gridSpan w:val="3"/>
          </w:tcPr>
          <w:p w:rsidR="00554767" w:rsidRPr="00A94436" w:rsidRDefault="00554767" w:rsidP="00A94436">
            <w:r w:rsidRPr="00A94436">
              <w:t xml:space="preserve">*Public Law 107-110, the No Child Left Behind Act of 2001, Title IV, Part B, Section 4201(b)(1) </w:t>
            </w:r>
          </w:p>
        </w:tc>
      </w:tr>
      <w:tr w:rsidR="00554767" w:rsidRPr="00B9050C" w:rsidTr="00BD32E9">
        <w:trPr>
          <w:trHeight w:val="147"/>
        </w:trPr>
        <w:tc>
          <w:tcPr>
            <w:tcW w:w="4515" w:type="pct"/>
            <w:gridSpan w:val="2"/>
          </w:tcPr>
          <w:p w:rsidR="00554767" w:rsidRPr="00B538E4" w:rsidRDefault="00554767" w:rsidP="00B9050C">
            <w:pPr>
              <w:rPr>
                <w:b/>
              </w:rPr>
            </w:pPr>
            <w:r w:rsidRPr="00B538E4">
              <w:rPr>
                <w:b/>
              </w:rPr>
              <w:t xml:space="preserve">Total </w:t>
            </w:r>
          </w:p>
        </w:tc>
        <w:tc>
          <w:tcPr>
            <w:tcW w:w="485" w:type="pct"/>
          </w:tcPr>
          <w:p w:rsidR="00554767" w:rsidRPr="00B9050C" w:rsidRDefault="00554767" w:rsidP="00B9050C"/>
        </w:tc>
      </w:tr>
      <w:tr w:rsidR="00554767" w:rsidRPr="00B9050C" w:rsidTr="00BD32E9">
        <w:trPr>
          <w:trHeight w:val="147"/>
        </w:trPr>
        <w:tc>
          <w:tcPr>
            <w:tcW w:w="5000" w:type="pct"/>
            <w:gridSpan w:val="3"/>
          </w:tcPr>
          <w:p w:rsidR="00554767" w:rsidRDefault="00554767" w:rsidP="00B9050C">
            <w:r>
              <w:t>Comments to Add into GMS:</w:t>
            </w:r>
          </w:p>
          <w:p w:rsidR="00554767" w:rsidRDefault="00554767" w:rsidP="00B9050C"/>
          <w:p w:rsidR="00554767" w:rsidRDefault="00554767" w:rsidP="00B9050C"/>
          <w:p w:rsidR="00554767" w:rsidRDefault="00554767" w:rsidP="00B9050C"/>
          <w:p w:rsidR="00554767" w:rsidRDefault="00554767" w:rsidP="00B9050C"/>
          <w:p w:rsidR="00554767" w:rsidRDefault="00554767" w:rsidP="00B9050C"/>
          <w:p w:rsidR="00554767" w:rsidRPr="00B9050C" w:rsidRDefault="00554767" w:rsidP="00B9050C"/>
        </w:tc>
      </w:tr>
      <w:tr w:rsidR="00554767" w:rsidRPr="00C4661F" w:rsidTr="00BD32E9">
        <w:trPr>
          <w:trHeight w:val="147"/>
        </w:trPr>
        <w:tc>
          <w:tcPr>
            <w:tcW w:w="5000" w:type="pct"/>
            <w:gridSpan w:val="3"/>
          </w:tcPr>
          <w:p w:rsidR="00554767" w:rsidRPr="005961E7" w:rsidRDefault="00554767" w:rsidP="005621EE">
            <w:pPr>
              <w:rPr>
                <w:b/>
                <w:color w:val="E36C0A" w:themeColor="accent6" w:themeShade="BF"/>
                <w:sz w:val="28"/>
                <w:szCs w:val="28"/>
              </w:rPr>
            </w:pPr>
            <w:r>
              <w:rPr>
                <w:b/>
                <w:color w:val="E36C0A" w:themeColor="accent6" w:themeShade="BF"/>
                <w:sz w:val="28"/>
                <w:szCs w:val="28"/>
              </w:rPr>
              <w:t>8</w:t>
            </w:r>
            <w:r w:rsidRPr="005961E7">
              <w:rPr>
                <w:b/>
                <w:color w:val="E36C0A" w:themeColor="accent6" w:themeShade="BF"/>
                <w:sz w:val="28"/>
                <w:szCs w:val="28"/>
              </w:rPr>
              <w:t>) Program Abstract</w:t>
            </w:r>
            <w:r w:rsidR="0054697E">
              <w:rPr>
                <w:b/>
                <w:color w:val="E36C0A" w:themeColor="accent6" w:themeShade="BF"/>
                <w:sz w:val="28"/>
                <w:szCs w:val="28"/>
              </w:rPr>
              <w:t xml:space="preserve"> (maximum 16</w:t>
            </w:r>
            <w:r w:rsidRPr="005961E7">
              <w:rPr>
                <w:b/>
                <w:color w:val="E36C0A" w:themeColor="accent6" w:themeShade="BF"/>
                <w:sz w:val="28"/>
                <w:szCs w:val="28"/>
              </w:rPr>
              <w:t xml:space="preserve"> pts)</w:t>
            </w:r>
          </w:p>
        </w:tc>
      </w:tr>
      <w:tr w:rsidR="00554767" w:rsidRPr="00B9050C" w:rsidTr="00BD32E9">
        <w:trPr>
          <w:trHeight w:val="957"/>
        </w:trPr>
        <w:tc>
          <w:tcPr>
            <w:tcW w:w="5000" w:type="pct"/>
            <w:gridSpan w:val="3"/>
            <w:tcBorders>
              <w:bottom w:val="single" w:sz="4" w:space="0" w:color="auto"/>
            </w:tcBorders>
          </w:tcPr>
          <w:p w:rsidR="00554767" w:rsidRPr="00B9050C" w:rsidRDefault="00554767" w:rsidP="005621EE">
            <w:r w:rsidRPr="00B9050C">
              <w:t>A) The project abstract includes descriptions of project purpose with alignment to 21st Century program requirements</w:t>
            </w:r>
            <w:r>
              <w:t xml:space="preserve"> (watch for alignment with their goals and objectives)</w:t>
            </w:r>
            <w:r w:rsidRPr="00B9050C">
              <w:t>, anticipated services to students and families, location, community connections, partner roles and indicators of program success.</w:t>
            </w:r>
          </w:p>
        </w:tc>
      </w:tr>
      <w:tr w:rsidR="00554767" w:rsidRPr="00C4661F" w:rsidTr="00BD32E9">
        <w:trPr>
          <w:trHeight w:val="147"/>
        </w:trPr>
        <w:tc>
          <w:tcPr>
            <w:tcW w:w="4515" w:type="pct"/>
            <w:gridSpan w:val="2"/>
          </w:tcPr>
          <w:p w:rsidR="00554767" w:rsidRPr="00C4661F" w:rsidRDefault="00554767" w:rsidP="009A57CF">
            <w:pPr>
              <w:rPr>
                <w:b/>
              </w:rPr>
            </w:pPr>
            <w:r w:rsidRPr="00C4661F">
              <w:rPr>
                <w:b/>
              </w:rPr>
              <w:t>Criteria:</w:t>
            </w:r>
            <w:r>
              <w:t xml:space="preserve"> Score each </w:t>
            </w:r>
            <w:r w:rsidR="00776BA2">
              <w:t>criterion</w:t>
            </w:r>
          </w:p>
        </w:tc>
        <w:tc>
          <w:tcPr>
            <w:tcW w:w="485" w:type="pct"/>
          </w:tcPr>
          <w:p w:rsidR="00554767" w:rsidRPr="00C4661F" w:rsidRDefault="00554767" w:rsidP="005621EE">
            <w:pPr>
              <w:rPr>
                <w:b/>
              </w:rPr>
            </w:pPr>
            <w:r>
              <w:rPr>
                <w:b/>
              </w:rPr>
              <w:t>Score</w:t>
            </w:r>
          </w:p>
        </w:tc>
      </w:tr>
      <w:tr w:rsidR="00554767" w:rsidRPr="00B9050C" w:rsidTr="00BD32E9">
        <w:trPr>
          <w:trHeight w:val="147"/>
        </w:trPr>
        <w:tc>
          <w:tcPr>
            <w:tcW w:w="4515" w:type="pct"/>
            <w:gridSpan w:val="2"/>
          </w:tcPr>
          <w:p w:rsidR="00554767" w:rsidRPr="004D6983" w:rsidRDefault="00554767" w:rsidP="005621EE">
            <w:pPr>
              <w:rPr>
                <w:b/>
              </w:rPr>
            </w:pPr>
            <w:r w:rsidRPr="00B9050C">
              <w:t xml:space="preserve">Look for the following: </w:t>
            </w:r>
          </w:p>
        </w:tc>
        <w:tc>
          <w:tcPr>
            <w:tcW w:w="485" w:type="pct"/>
          </w:tcPr>
          <w:p w:rsidR="00554767" w:rsidRPr="00B9050C" w:rsidRDefault="00554767" w:rsidP="005621EE"/>
        </w:tc>
      </w:tr>
      <w:tr w:rsidR="0054697E" w:rsidRPr="00B9050C" w:rsidTr="00BD32E9">
        <w:trPr>
          <w:trHeight w:val="147"/>
        </w:trPr>
        <w:tc>
          <w:tcPr>
            <w:tcW w:w="187" w:type="pct"/>
          </w:tcPr>
          <w:p w:rsidR="0054697E" w:rsidRPr="00B9050C" w:rsidRDefault="0054697E" w:rsidP="005621EE"/>
        </w:tc>
        <w:tc>
          <w:tcPr>
            <w:tcW w:w="4327" w:type="pct"/>
          </w:tcPr>
          <w:p w:rsidR="0054697E" w:rsidRPr="0054697E" w:rsidRDefault="0054697E" w:rsidP="00A94436">
            <w:pPr>
              <w:rPr>
                <w:color w:val="000000"/>
              </w:rPr>
            </w:pPr>
            <w:r>
              <w:rPr>
                <w:color w:val="000000"/>
              </w:rPr>
              <w:t xml:space="preserve">a)Describes a discrete 21CCLC program in terms of 21CCLC </w:t>
            </w:r>
            <w:r w:rsidRPr="0054697E">
              <w:rPr>
                <w:color w:val="000000"/>
              </w:rPr>
              <w:t xml:space="preserve">goals </w:t>
            </w:r>
            <w:r>
              <w:rPr>
                <w:color w:val="000000"/>
              </w:rPr>
              <w:t>and overall purpose whether a new program or a program within an established organization (0-6</w:t>
            </w:r>
            <w:r w:rsidRPr="0054697E">
              <w:rPr>
                <w:color w:val="000000"/>
              </w:rPr>
              <w:t xml:space="preserve"> pts)</w:t>
            </w:r>
          </w:p>
        </w:tc>
        <w:tc>
          <w:tcPr>
            <w:tcW w:w="485" w:type="pct"/>
          </w:tcPr>
          <w:p w:rsidR="0054697E" w:rsidRPr="00B9050C" w:rsidRDefault="0054697E" w:rsidP="005621EE"/>
        </w:tc>
      </w:tr>
      <w:tr w:rsidR="0054697E" w:rsidRPr="00B9050C" w:rsidTr="00BD32E9">
        <w:trPr>
          <w:trHeight w:val="147"/>
        </w:trPr>
        <w:tc>
          <w:tcPr>
            <w:tcW w:w="187" w:type="pct"/>
          </w:tcPr>
          <w:p w:rsidR="0054697E" w:rsidRPr="00B9050C" w:rsidRDefault="0054697E" w:rsidP="005621EE"/>
        </w:tc>
        <w:tc>
          <w:tcPr>
            <w:tcW w:w="4327" w:type="pct"/>
          </w:tcPr>
          <w:p w:rsidR="0054697E" w:rsidRPr="0054697E" w:rsidRDefault="0054697E" w:rsidP="00A94436">
            <w:pPr>
              <w:rPr>
                <w:color w:val="000000"/>
              </w:rPr>
            </w:pPr>
            <w:r w:rsidRPr="0054697E">
              <w:rPr>
                <w:color w:val="000000"/>
              </w:rPr>
              <w:t xml:space="preserve">b) Clearly summarizes the </w:t>
            </w:r>
            <w:r>
              <w:rPr>
                <w:color w:val="000000"/>
              </w:rPr>
              <w:t xml:space="preserve">21CCLC </w:t>
            </w:r>
            <w:r w:rsidRPr="0054697E">
              <w:rPr>
                <w:color w:val="000000"/>
              </w:rPr>
              <w:t>program services to students and families</w:t>
            </w:r>
            <w:r>
              <w:rPr>
                <w:color w:val="000000"/>
              </w:rPr>
              <w:t xml:space="preserve"> (not overall organization mission, </w:t>
            </w:r>
            <w:proofErr w:type="spellStart"/>
            <w:r>
              <w:rPr>
                <w:color w:val="000000"/>
              </w:rPr>
              <w:t>etc</w:t>
            </w:r>
            <w:proofErr w:type="spellEnd"/>
            <w:r>
              <w:rPr>
                <w:color w:val="000000"/>
              </w:rPr>
              <w:t>) (0-4</w:t>
            </w:r>
            <w:r w:rsidRPr="0054697E">
              <w:rPr>
                <w:color w:val="000000"/>
              </w:rPr>
              <w:t xml:space="preserve"> pts)</w:t>
            </w:r>
          </w:p>
        </w:tc>
        <w:tc>
          <w:tcPr>
            <w:tcW w:w="485" w:type="pct"/>
          </w:tcPr>
          <w:p w:rsidR="0054697E" w:rsidRPr="00B9050C" w:rsidRDefault="0054697E" w:rsidP="005621EE"/>
        </w:tc>
      </w:tr>
      <w:tr w:rsidR="0054697E" w:rsidRPr="00B9050C" w:rsidTr="00BD32E9">
        <w:trPr>
          <w:trHeight w:val="147"/>
        </w:trPr>
        <w:tc>
          <w:tcPr>
            <w:tcW w:w="187" w:type="pct"/>
          </w:tcPr>
          <w:p w:rsidR="0054697E" w:rsidRPr="00B9050C" w:rsidRDefault="0054697E" w:rsidP="005621EE"/>
        </w:tc>
        <w:tc>
          <w:tcPr>
            <w:tcW w:w="4327" w:type="pct"/>
          </w:tcPr>
          <w:p w:rsidR="0054697E" w:rsidRPr="0054697E" w:rsidRDefault="0054697E" w:rsidP="00A94436">
            <w:pPr>
              <w:rPr>
                <w:color w:val="000000"/>
              </w:rPr>
            </w:pPr>
            <w:r w:rsidRPr="0054697E">
              <w:rPr>
                <w:color w:val="000000"/>
              </w:rPr>
              <w:t xml:space="preserve">c) Specific statements </w:t>
            </w:r>
            <w:r>
              <w:rPr>
                <w:color w:val="000000"/>
              </w:rPr>
              <w:t>regarding numbers, targeted pop</w:t>
            </w:r>
            <w:r w:rsidRPr="0054697E">
              <w:rPr>
                <w:color w:val="000000"/>
              </w:rPr>
              <w:t>ulation(s), locations/centers, and partner roles</w:t>
            </w:r>
            <w:r>
              <w:rPr>
                <w:color w:val="000000"/>
              </w:rPr>
              <w:t xml:space="preserve"> are itemized. (0-4</w:t>
            </w:r>
            <w:r w:rsidRPr="0054697E">
              <w:rPr>
                <w:color w:val="000000"/>
              </w:rPr>
              <w:t xml:space="preserve"> pts)</w:t>
            </w:r>
          </w:p>
        </w:tc>
        <w:tc>
          <w:tcPr>
            <w:tcW w:w="485" w:type="pct"/>
          </w:tcPr>
          <w:p w:rsidR="0054697E" w:rsidRPr="00B9050C" w:rsidRDefault="0054697E" w:rsidP="005621EE"/>
        </w:tc>
      </w:tr>
      <w:tr w:rsidR="0054697E" w:rsidRPr="00B9050C" w:rsidTr="00BD32E9">
        <w:trPr>
          <w:trHeight w:val="147"/>
        </w:trPr>
        <w:tc>
          <w:tcPr>
            <w:tcW w:w="187" w:type="pct"/>
          </w:tcPr>
          <w:p w:rsidR="0054697E" w:rsidRPr="00B9050C" w:rsidRDefault="0054697E" w:rsidP="005621EE"/>
        </w:tc>
        <w:tc>
          <w:tcPr>
            <w:tcW w:w="4327" w:type="pct"/>
          </w:tcPr>
          <w:p w:rsidR="0054697E" w:rsidRPr="0054697E" w:rsidRDefault="0054697E" w:rsidP="00A94436">
            <w:pPr>
              <w:rPr>
                <w:color w:val="000000"/>
              </w:rPr>
            </w:pPr>
            <w:r w:rsidRPr="0054697E">
              <w:rPr>
                <w:color w:val="000000"/>
              </w:rPr>
              <w:t>d) Community connections and indicators of success are incorpo</w:t>
            </w:r>
            <w:r>
              <w:rPr>
                <w:color w:val="000000"/>
              </w:rPr>
              <w:t>rated into the description. (0-2</w:t>
            </w:r>
            <w:r w:rsidRPr="0054697E">
              <w:rPr>
                <w:color w:val="000000"/>
              </w:rPr>
              <w:t xml:space="preserve"> pts)</w:t>
            </w:r>
          </w:p>
        </w:tc>
        <w:tc>
          <w:tcPr>
            <w:tcW w:w="485" w:type="pct"/>
          </w:tcPr>
          <w:p w:rsidR="0054697E" w:rsidRPr="00B9050C" w:rsidRDefault="0054697E" w:rsidP="005621EE"/>
        </w:tc>
      </w:tr>
      <w:tr w:rsidR="00554767" w:rsidRPr="00B9050C" w:rsidTr="00BD32E9">
        <w:trPr>
          <w:trHeight w:val="147"/>
        </w:trPr>
        <w:tc>
          <w:tcPr>
            <w:tcW w:w="4515" w:type="pct"/>
            <w:gridSpan w:val="2"/>
          </w:tcPr>
          <w:p w:rsidR="00554767" w:rsidRPr="00410CF1" w:rsidRDefault="00554767" w:rsidP="005621EE">
            <w:pPr>
              <w:rPr>
                <w:b/>
              </w:rPr>
            </w:pPr>
            <w:r w:rsidRPr="00410CF1">
              <w:rPr>
                <w:b/>
              </w:rPr>
              <w:lastRenderedPageBreak/>
              <w:t>Total</w:t>
            </w:r>
          </w:p>
        </w:tc>
        <w:tc>
          <w:tcPr>
            <w:tcW w:w="485" w:type="pct"/>
          </w:tcPr>
          <w:p w:rsidR="00554767" w:rsidRPr="00B9050C" w:rsidRDefault="00554767" w:rsidP="005621EE"/>
        </w:tc>
      </w:tr>
      <w:tr w:rsidR="00554767" w:rsidRPr="00B9050C" w:rsidTr="00BD32E9">
        <w:trPr>
          <w:trHeight w:val="147"/>
        </w:trPr>
        <w:tc>
          <w:tcPr>
            <w:tcW w:w="5000" w:type="pct"/>
            <w:gridSpan w:val="3"/>
          </w:tcPr>
          <w:p w:rsidR="00554767" w:rsidRDefault="00554767" w:rsidP="005621EE">
            <w:r>
              <w:t>Comments to Add into GMS:</w:t>
            </w:r>
          </w:p>
          <w:p w:rsidR="00554767" w:rsidRDefault="00554767" w:rsidP="005621EE"/>
          <w:p w:rsidR="00554767" w:rsidRDefault="00554767" w:rsidP="005621EE"/>
          <w:p w:rsidR="00554767" w:rsidRDefault="00554767" w:rsidP="005621EE"/>
          <w:p w:rsidR="00554767" w:rsidRDefault="00554767" w:rsidP="005621EE"/>
          <w:p w:rsidR="00554767" w:rsidRDefault="00554767" w:rsidP="005621EE"/>
          <w:p w:rsidR="00554767" w:rsidRDefault="00554767" w:rsidP="005621EE"/>
          <w:p w:rsidR="00554767" w:rsidRPr="00B9050C" w:rsidRDefault="00554767" w:rsidP="005621EE"/>
        </w:tc>
      </w:tr>
      <w:tr w:rsidR="00554767" w:rsidRPr="00C4661F" w:rsidTr="00BD32E9">
        <w:trPr>
          <w:trHeight w:val="147"/>
        </w:trPr>
        <w:tc>
          <w:tcPr>
            <w:tcW w:w="5000" w:type="pct"/>
            <w:gridSpan w:val="3"/>
          </w:tcPr>
          <w:p w:rsidR="00554767" w:rsidRPr="005961E7" w:rsidRDefault="00554767" w:rsidP="009A57CF">
            <w:pPr>
              <w:rPr>
                <w:b/>
                <w:color w:val="E36C0A" w:themeColor="accent6" w:themeShade="BF"/>
                <w:sz w:val="28"/>
                <w:szCs w:val="28"/>
              </w:rPr>
            </w:pPr>
            <w:r>
              <w:rPr>
                <w:b/>
                <w:color w:val="E36C0A" w:themeColor="accent6" w:themeShade="BF"/>
                <w:sz w:val="28"/>
                <w:szCs w:val="28"/>
              </w:rPr>
              <w:t>9</w:t>
            </w:r>
            <w:r w:rsidRPr="005961E7">
              <w:rPr>
                <w:b/>
                <w:color w:val="E36C0A" w:themeColor="accent6" w:themeShade="BF"/>
                <w:sz w:val="28"/>
                <w:szCs w:val="28"/>
              </w:rPr>
              <w:t xml:space="preserve">) </w:t>
            </w:r>
            <w:r w:rsidR="009A57CF" w:rsidRPr="0078669E">
              <w:rPr>
                <w:b/>
                <w:color w:val="E36C0A" w:themeColor="accent6" w:themeShade="BF"/>
                <w:sz w:val="28"/>
                <w:szCs w:val="28"/>
              </w:rPr>
              <w:t>Collaboration (maximum 10</w:t>
            </w:r>
            <w:r w:rsidRPr="0078669E">
              <w:rPr>
                <w:b/>
                <w:color w:val="E36C0A" w:themeColor="accent6" w:themeShade="BF"/>
                <w:sz w:val="28"/>
                <w:szCs w:val="28"/>
              </w:rPr>
              <w:t xml:space="preserve"> pts)</w:t>
            </w:r>
          </w:p>
        </w:tc>
      </w:tr>
      <w:tr w:rsidR="00554767" w:rsidRPr="00B9050C" w:rsidTr="00BD32E9">
        <w:trPr>
          <w:trHeight w:val="727"/>
        </w:trPr>
        <w:tc>
          <w:tcPr>
            <w:tcW w:w="5000" w:type="pct"/>
            <w:gridSpan w:val="3"/>
            <w:tcBorders>
              <w:bottom w:val="single" w:sz="4" w:space="0" w:color="auto"/>
            </w:tcBorders>
          </w:tcPr>
          <w:p w:rsidR="00554767" w:rsidRPr="00B9050C" w:rsidRDefault="00554767" w:rsidP="009A57CF">
            <w:r w:rsidRPr="00B9050C">
              <w:t xml:space="preserve">The </w:t>
            </w:r>
            <w:r w:rsidR="009A57CF">
              <w:t>collaboration section</w:t>
            </w:r>
            <w:r w:rsidRPr="00B9050C">
              <w:t xml:space="preserve"> outlines </w:t>
            </w:r>
            <w:r w:rsidR="009A57CF">
              <w:t xml:space="preserve">the communication and stakeholder engagement </w:t>
            </w:r>
            <w:r w:rsidRPr="00B9050C">
              <w:t xml:space="preserve">plan for implementing an afterschool/summer program. This </w:t>
            </w:r>
            <w:r w:rsidR="009A57CF">
              <w:t xml:space="preserve">includes dates and information related to the 21CCLC advisory committee, scheduled staff meetings, family engagement calendar, and regular partnership collaboration meetings for </w:t>
            </w:r>
            <w:r w:rsidR="009A57CF" w:rsidRPr="00B9050C">
              <w:t>the</w:t>
            </w:r>
            <w:r w:rsidRPr="00B9050C">
              <w:t xml:space="preserve"> </w:t>
            </w:r>
            <w:r>
              <w:t>first year of the program as describe in the Center and Typical Operations</w:t>
            </w:r>
            <w:r w:rsidRPr="00B9050C">
              <w:t xml:space="preserve"> </w:t>
            </w:r>
            <w:r>
              <w:t>Tabs.</w:t>
            </w:r>
          </w:p>
        </w:tc>
      </w:tr>
      <w:tr w:rsidR="00554767" w:rsidRPr="00C4661F" w:rsidTr="00BD32E9">
        <w:trPr>
          <w:trHeight w:val="147"/>
        </w:trPr>
        <w:tc>
          <w:tcPr>
            <w:tcW w:w="4515" w:type="pct"/>
            <w:gridSpan w:val="2"/>
          </w:tcPr>
          <w:p w:rsidR="00554767" w:rsidRPr="00C4661F" w:rsidRDefault="00554767" w:rsidP="005621EE">
            <w:pPr>
              <w:rPr>
                <w:b/>
              </w:rPr>
            </w:pPr>
            <w:r w:rsidRPr="00C4661F">
              <w:rPr>
                <w:b/>
              </w:rPr>
              <w:t xml:space="preserve">Criteria: </w:t>
            </w:r>
            <w:r>
              <w:t>Score each c</w:t>
            </w:r>
            <w:r w:rsidRPr="002A73C3">
              <w:t>riter</w:t>
            </w:r>
            <w:r w:rsidR="00041350">
              <w:t>ion</w:t>
            </w:r>
          </w:p>
        </w:tc>
        <w:tc>
          <w:tcPr>
            <w:tcW w:w="485" w:type="pct"/>
          </w:tcPr>
          <w:p w:rsidR="00554767" w:rsidRPr="00C4661F" w:rsidRDefault="00554767" w:rsidP="005621EE">
            <w:pPr>
              <w:rPr>
                <w:b/>
              </w:rPr>
            </w:pPr>
            <w:r>
              <w:rPr>
                <w:b/>
              </w:rPr>
              <w:t>Score</w:t>
            </w:r>
            <w:r w:rsidRPr="00C4661F">
              <w:rPr>
                <w:b/>
              </w:rPr>
              <w:t xml:space="preserve"> </w:t>
            </w:r>
          </w:p>
        </w:tc>
      </w:tr>
      <w:tr w:rsidR="00554767" w:rsidRPr="00B9050C" w:rsidTr="00BD32E9">
        <w:trPr>
          <w:trHeight w:val="147"/>
        </w:trPr>
        <w:tc>
          <w:tcPr>
            <w:tcW w:w="4515" w:type="pct"/>
            <w:gridSpan w:val="2"/>
          </w:tcPr>
          <w:p w:rsidR="00554767" w:rsidRPr="00B9050C" w:rsidRDefault="00554767" w:rsidP="005621EE">
            <w:r w:rsidRPr="00B9050C">
              <w:t xml:space="preserve">Look for the following: </w:t>
            </w:r>
          </w:p>
        </w:tc>
        <w:tc>
          <w:tcPr>
            <w:tcW w:w="485" w:type="pct"/>
          </w:tcPr>
          <w:p w:rsidR="00554767" w:rsidRPr="00B9050C" w:rsidRDefault="00554767" w:rsidP="005621EE"/>
        </w:tc>
      </w:tr>
      <w:tr w:rsidR="00F37CA7" w:rsidRPr="00B9050C" w:rsidTr="00BD32E9">
        <w:trPr>
          <w:trHeight w:val="543"/>
        </w:trPr>
        <w:tc>
          <w:tcPr>
            <w:tcW w:w="187" w:type="pct"/>
          </w:tcPr>
          <w:p w:rsidR="00F37CA7" w:rsidRPr="00B9050C" w:rsidRDefault="00F37CA7" w:rsidP="005621EE"/>
        </w:tc>
        <w:tc>
          <w:tcPr>
            <w:tcW w:w="4327" w:type="pct"/>
          </w:tcPr>
          <w:p w:rsidR="00F37CA7" w:rsidRPr="00A94436" w:rsidRDefault="00F37CA7" w:rsidP="00A94436">
            <w:r w:rsidRPr="00A94436">
              <w:t xml:space="preserve">a) The </w:t>
            </w:r>
            <w:r w:rsidR="009A57CF" w:rsidRPr="00A94436">
              <w:t>description</w:t>
            </w:r>
            <w:r w:rsidRPr="00A94436">
              <w:t xml:space="preserve"> lists specific dates and measurable benchmarks for the</w:t>
            </w:r>
            <w:r w:rsidR="009A57CF" w:rsidRPr="00A94436">
              <w:t xml:space="preserve"> engagement of stakeholders</w:t>
            </w:r>
            <w:r w:rsidRPr="00A94436">
              <w:t xml:space="preserve"> whether new or a program expansion.  Descriptions in Abstract and Program goals tabs </w:t>
            </w:r>
            <w:r w:rsidR="00612D6B" w:rsidRPr="00A94436">
              <w:t>include mention of the role of stakeholders</w:t>
            </w:r>
            <w:r w:rsidRPr="00A94436">
              <w:t>. (0-5 pts)</w:t>
            </w:r>
          </w:p>
        </w:tc>
        <w:tc>
          <w:tcPr>
            <w:tcW w:w="485" w:type="pct"/>
          </w:tcPr>
          <w:p w:rsidR="00F37CA7" w:rsidRPr="00B9050C" w:rsidRDefault="00F37CA7" w:rsidP="005621EE"/>
        </w:tc>
      </w:tr>
      <w:tr w:rsidR="00F37CA7" w:rsidRPr="00B9050C" w:rsidTr="00BD32E9">
        <w:trPr>
          <w:trHeight w:val="147"/>
        </w:trPr>
        <w:tc>
          <w:tcPr>
            <w:tcW w:w="187" w:type="pct"/>
          </w:tcPr>
          <w:p w:rsidR="00F37CA7" w:rsidRPr="00B9050C" w:rsidRDefault="00F37CA7" w:rsidP="005621EE"/>
        </w:tc>
        <w:tc>
          <w:tcPr>
            <w:tcW w:w="4327" w:type="pct"/>
          </w:tcPr>
          <w:p w:rsidR="00F37CA7" w:rsidRPr="00A94436" w:rsidRDefault="00F37CA7" w:rsidP="00A94436">
            <w:r w:rsidRPr="00A94436">
              <w:t xml:space="preserve">b) The </w:t>
            </w:r>
            <w:r w:rsidR="00612D6B" w:rsidRPr="00A94436">
              <w:t>frequency of collaborative activities</w:t>
            </w:r>
            <w:r w:rsidRPr="00A94436">
              <w:t xml:space="preserve"> is reasonable &amp; </w:t>
            </w:r>
            <w:r w:rsidR="00612D6B" w:rsidRPr="00A94436">
              <w:t>designed to encompass</w:t>
            </w:r>
            <w:r w:rsidRPr="00A94436">
              <w:t xml:space="preserve"> student/family services, key professional development, advisory board meetings, &amp; continuous improvement activities throughout the school year &amp; summer.</w:t>
            </w:r>
            <w:r w:rsidR="009A57CF" w:rsidRPr="00A94436">
              <w:t>(0-5</w:t>
            </w:r>
            <w:r w:rsidRPr="00A94436">
              <w:t xml:space="preserve"> pts)</w:t>
            </w:r>
          </w:p>
        </w:tc>
        <w:tc>
          <w:tcPr>
            <w:tcW w:w="485" w:type="pct"/>
          </w:tcPr>
          <w:p w:rsidR="00F37CA7" w:rsidRPr="00B9050C" w:rsidRDefault="00F37CA7" w:rsidP="005621EE"/>
        </w:tc>
      </w:tr>
      <w:tr w:rsidR="00F37CA7" w:rsidRPr="00B9050C" w:rsidTr="00BD32E9">
        <w:trPr>
          <w:trHeight w:val="147"/>
        </w:trPr>
        <w:tc>
          <w:tcPr>
            <w:tcW w:w="187" w:type="pct"/>
          </w:tcPr>
          <w:p w:rsidR="00F37CA7" w:rsidRPr="00B9050C" w:rsidRDefault="00F37CA7" w:rsidP="005621EE"/>
        </w:tc>
        <w:tc>
          <w:tcPr>
            <w:tcW w:w="4327" w:type="pct"/>
          </w:tcPr>
          <w:p w:rsidR="00F37CA7" w:rsidRPr="00A94436" w:rsidRDefault="00F37CA7" w:rsidP="00A94436"/>
        </w:tc>
        <w:tc>
          <w:tcPr>
            <w:tcW w:w="485" w:type="pct"/>
          </w:tcPr>
          <w:p w:rsidR="00F37CA7" w:rsidRPr="00B9050C" w:rsidRDefault="00F37CA7" w:rsidP="005621EE"/>
        </w:tc>
      </w:tr>
      <w:tr w:rsidR="00F37CA7" w:rsidRPr="00B9050C" w:rsidTr="00BD32E9">
        <w:trPr>
          <w:trHeight w:val="147"/>
        </w:trPr>
        <w:tc>
          <w:tcPr>
            <w:tcW w:w="187" w:type="pct"/>
          </w:tcPr>
          <w:p w:rsidR="00F37CA7" w:rsidRPr="00B9050C" w:rsidRDefault="00F37CA7" w:rsidP="005621EE"/>
        </w:tc>
        <w:tc>
          <w:tcPr>
            <w:tcW w:w="4327" w:type="pct"/>
          </w:tcPr>
          <w:p w:rsidR="00F37CA7" w:rsidRPr="00A94436" w:rsidRDefault="00F37CA7" w:rsidP="00A94436">
            <w:r w:rsidRPr="00A94436">
              <w:t xml:space="preserve">info on </w:t>
            </w:r>
            <w:r w:rsidR="00612D6B" w:rsidRPr="00A94436">
              <w:t>communication strategies (2</w:t>
            </w:r>
            <w:r w:rsidR="00041350" w:rsidRPr="00A94436">
              <w:t xml:space="preserve"> </w:t>
            </w:r>
            <w:proofErr w:type="spellStart"/>
            <w:r w:rsidR="00041350" w:rsidRPr="00A94436">
              <w:t>pt</w:t>
            </w:r>
            <w:proofErr w:type="spellEnd"/>
            <w:r w:rsidR="00041350" w:rsidRPr="00A94436">
              <w:t>)</w:t>
            </w:r>
          </w:p>
        </w:tc>
        <w:tc>
          <w:tcPr>
            <w:tcW w:w="485" w:type="pct"/>
          </w:tcPr>
          <w:p w:rsidR="00F37CA7" w:rsidRPr="00B9050C" w:rsidRDefault="00F37CA7" w:rsidP="005621EE"/>
        </w:tc>
      </w:tr>
      <w:tr w:rsidR="00F37CA7" w:rsidRPr="00B9050C" w:rsidTr="00BD32E9">
        <w:trPr>
          <w:trHeight w:val="147"/>
        </w:trPr>
        <w:tc>
          <w:tcPr>
            <w:tcW w:w="187" w:type="pct"/>
          </w:tcPr>
          <w:p w:rsidR="00F37CA7" w:rsidRPr="00B9050C" w:rsidRDefault="00F37CA7" w:rsidP="005621EE"/>
        </w:tc>
        <w:tc>
          <w:tcPr>
            <w:tcW w:w="4327" w:type="pct"/>
          </w:tcPr>
          <w:p w:rsidR="00F37CA7" w:rsidRPr="00A94436" w:rsidRDefault="00F37CA7" w:rsidP="00A94436">
            <w:r w:rsidRPr="00A94436">
              <w:t xml:space="preserve">info on key professional development  </w:t>
            </w:r>
            <w:r w:rsidR="00041350" w:rsidRPr="00A94436">
              <w:t xml:space="preserve">(1 </w:t>
            </w:r>
            <w:proofErr w:type="spellStart"/>
            <w:r w:rsidR="00041350" w:rsidRPr="00A94436">
              <w:t>pt</w:t>
            </w:r>
            <w:proofErr w:type="spellEnd"/>
            <w:r w:rsidRPr="00A94436">
              <w:t>)</w:t>
            </w:r>
          </w:p>
        </w:tc>
        <w:tc>
          <w:tcPr>
            <w:tcW w:w="485" w:type="pct"/>
          </w:tcPr>
          <w:p w:rsidR="00F37CA7" w:rsidRPr="00B9050C" w:rsidRDefault="00F37CA7" w:rsidP="005621EE"/>
        </w:tc>
      </w:tr>
      <w:tr w:rsidR="00F37CA7" w:rsidRPr="00B9050C" w:rsidTr="00BD32E9">
        <w:trPr>
          <w:trHeight w:val="147"/>
        </w:trPr>
        <w:tc>
          <w:tcPr>
            <w:tcW w:w="187" w:type="pct"/>
          </w:tcPr>
          <w:p w:rsidR="00F37CA7" w:rsidRPr="00B9050C" w:rsidRDefault="00F37CA7" w:rsidP="005621EE"/>
        </w:tc>
        <w:tc>
          <w:tcPr>
            <w:tcW w:w="4327" w:type="pct"/>
          </w:tcPr>
          <w:p w:rsidR="00F37CA7" w:rsidRPr="00A94436" w:rsidRDefault="00F37CA7" w:rsidP="00A94436">
            <w:r w:rsidRPr="00A94436">
              <w:t xml:space="preserve">info </w:t>
            </w:r>
            <w:r w:rsidR="00041350" w:rsidRPr="00A94436">
              <w:t>on advisory board meetings  (1</w:t>
            </w:r>
            <w:r w:rsidR="00612D6B" w:rsidRPr="00A94436">
              <w:t xml:space="preserve"> </w:t>
            </w:r>
            <w:proofErr w:type="spellStart"/>
            <w:r w:rsidR="00041350" w:rsidRPr="00A94436">
              <w:t>pt</w:t>
            </w:r>
            <w:proofErr w:type="spellEnd"/>
            <w:r w:rsidRPr="00A94436">
              <w:t>)</w:t>
            </w:r>
          </w:p>
        </w:tc>
        <w:tc>
          <w:tcPr>
            <w:tcW w:w="485" w:type="pct"/>
          </w:tcPr>
          <w:p w:rsidR="00F37CA7" w:rsidRPr="00B9050C" w:rsidRDefault="00F37CA7" w:rsidP="005621EE"/>
        </w:tc>
      </w:tr>
      <w:tr w:rsidR="00F37CA7" w:rsidRPr="00B9050C" w:rsidTr="00BD32E9">
        <w:trPr>
          <w:trHeight w:val="147"/>
        </w:trPr>
        <w:tc>
          <w:tcPr>
            <w:tcW w:w="187" w:type="pct"/>
          </w:tcPr>
          <w:p w:rsidR="00F37CA7" w:rsidRPr="00B9050C" w:rsidRDefault="00F37CA7" w:rsidP="005621EE"/>
        </w:tc>
        <w:tc>
          <w:tcPr>
            <w:tcW w:w="4327" w:type="pct"/>
          </w:tcPr>
          <w:p w:rsidR="00F37CA7" w:rsidRPr="00A94436" w:rsidRDefault="00F37CA7" w:rsidP="00A94436">
            <w:r w:rsidRPr="00A94436">
              <w:t xml:space="preserve">info on </w:t>
            </w:r>
            <w:r w:rsidR="00612D6B" w:rsidRPr="00A94436">
              <w:t>partnership collaborations</w:t>
            </w:r>
            <w:r w:rsidR="00041350" w:rsidRPr="00A94436">
              <w:t xml:space="preserve">  (1</w:t>
            </w:r>
            <w:r w:rsidR="00612D6B" w:rsidRPr="00A94436">
              <w:t xml:space="preserve"> </w:t>
            </w:r>
            <w:proofErr w:type="spellStart"/>
            <w:r w:rsidR="00041350" w:rsidRPr="00A94436">
              <w:t>pt</w:t>
            </w:r>
            <w:proofErr w:type="spellEnd"/>
            <w:r w:rsidRPr="00A94436">
              <w:t>)</w:t>
            </w:r>
          </w:p>
        </w:tc>
        <w:tc>
          <w:tcPr>
            <w:tcW w:w="485" w:type="pct"/>
          </w:tcPr>
          <w:p w:rsidR="00F37CA7" w:rsidRPr="00B9050C" w:rsidRDefault="00F37CA7" w:rsidP="005621EE"/>
        </w:tc>
      </w:tr>
      <w:tr w:rsidR="00554767" w:rsidRPr="00B9050C" w:rsidTr="00BD32E9">
        <w:trPr>
          <w:trHeight w:val="147"/>
        </w:trPr>
        <w:tc>
          <w:tcPr>
            <w:tcW w:w="4515" w:type="pct"/>
            <w:gridSpan w:val="2"/>
          </w:tcPr>
          <w:p w:rsidR="00554767" w:rsidRPr="00C735B4" w:rsidRDefault="00554767" w:rsidP="005621EE">
            <w:pPr>
              <w:rPr>
                <w:b/>
              </w:rPr>
            </w:pPr>
            <w:r w:rsidRPr="00C735B4">
              <w:rPr>
                <w:b/>
              </w:rPr>
              <w:t xml:space="preserve">Total </w:t>
            </w:r>
          </w:p>
        </w:tc>
        <w:tc>
          <w:tcPr>
            <w:tcW w:w="485" w:type="pct"/>
          </w:tcPr>
          <w:p w:rsidR="00554767" w:rsidRPr="00B9050C" w:rsidRDefault="00554767" w:rsidP="005621EE"/>
        </w:tc>
      </w:tr>
      <w:tr w:rsidR="00554767" w:rsidRPr="00B9050C" w:rsidTr="00BD32E9">
        <w:trPr>
          <w:trHeight w:val="330"/>
        </w:trPr>
        <w:tc>
          <w:tcPr>
            <w:tcW w:w="5000" w:type="pct"/>
            <w:gridSpan w:val="3"/>
          </w:tcPr>
          <w:p w:rsidR="00554767" w:rsidRDefault="00554767" w:rsidP="005621EE">
            <w:r>
              <w:t>Comments to Add into GMS:</w:t>
            </w:r>
          </w:p>
          <w:p w:rsidR="00554767" w:rsidRDefault="00554767" w:rsidP="005621EE"/>
          <w:p w:rsidR="00554767" w:rsidRDefault="00554767" w:rsidP="005621EE"/>
          <w:p w:rsidR="00554767" w:rsidRDefault="00554767" w:rsidP="005621EE"/>
          <w:p w:rsidR="00554767" w:rsidRDefault="00554767" w:rsidP="005621EE"/>
          <w:p w:rsidR="00554767" w:rsidRDefault="00554767" w:rsidP="005621EE"/>
          <w:p w:rsidR="00554767" w:rsidRPr="00B9050C" w:rsidRDefault="00554767" w:rsidP="005621EE"/>
        </w:tc>
      </w:tr>
      <w:tr w:rsidR="00554767" w:rsidRPr="00B9050C" w:rsidTr="00BD32E9">
        <w:trPr>
          <w:trHeight w:val="147"/>
        </w:trPr>
        <w:tc>
          <w:tcPr>
            <w:tcW w:w="5000" w:type="pct"/>
            <w:gridSpan w:val="3"/>
          </w:tcPr>
          <w:p w:rsidR="00554767" w:rsidRPr="000A1187" w:rsidRDefault="00554767" w:rsidP="00612D6B">
            <w:pPr>
              <w:rPr>
                <w:b/>
                <w:color w:val="CC0000"/>
                <w:sz w:val="28"/>
                <w:szCs w:val="28"/>
              </w:rPr>
            </w:pPr>
            <w:r w:rsidRPr="0078669E">
              <w:rPr>
                <w:b/>
                <w:color w:val="E36C0A" w:themeColor="accent6" w:themeShade="BF"/>
                <w:sz w:val="28"/>
                <w:szCs w:val="28"/>
              </w:rPr>
              <w:t xml:space="preserve">10) </w:t>
            </w:r>
            <w:r w:rsidR="00612D6B" w:rsidRPr="0078669E">
              <w:rPr>
                <w:b/>
                <w:color w:val="E36C0A" w:themeColor="accent6" w:themeShade="BF"/>
                <w:sz w:val="28"/>
                <w:szCs w:val="28"/>
              </w:rPr>
              <w:t>Credentialing</w:t>
            </w:r>
            <w:r w:rsidR="00DA483A" w:rsidRPr="0078669E">
              <w:rPr>
                <w:b/>
                <w:color w:val="E36C0A" w:themeColor="accent6" w:themeShade="BF"/>
                <w:sz w:val="28"/>
                <w:szCs w:val="28"/>
              </w:rPr>
              <w:t xml:space="preserve"> (maximum 5</w:t>
            </w:r>
            <w:r w:rsidRPr="0078669E">
              <w:rPr>
                <w:b/>
                <w:color w:val="E36C0A" w:themeColor="accent6" w:themeShade="BF"/>
                <w:sz w:val="28"/>
                <w:szCs w:val="28"/>
              </w:rPr>
              <w:t xml:space="preserve"> pts)</w:t>
            </w:r>
          </w:p>
        </w:tc>
      </w:tr>
      <w:tr w:rsidR="00554767" w:rsidRPr="00B9050C" w:rsidTr="00BD32E9">
        <w:trPr>
          <w:trHeight w:val="147"/>
        </w:trPr>
        <w:tc>
          <w:tcPr>
            <w:tcW w:w="5000" w:type="pct"/>
            <w:gridSpan w:val="3"/>
          </w:tcPr>
          <w:p w:rsidR="00554767" w:rsidRPr="00A94436" w:rsidRDefault="00612D6B" w:rsidP="005961E7">
            <w:r w:rsidRPr="00A94436">
              <w:t xml:space="preserve">Applicants should show an awareness of the need for high quality staff through encouraging credentialing or other formal professional development. </w:t>
            </w:r>
            <w:r w:rsidR="00554767" w:rsidRPr="00A94436">
              <w:t xml:space="preserve"> </w:t>
            </w:r>
            <w:r w:rsidRPr="00A94436">
              <w:t>Not enough to say all staff are certified teachers. How do they show knowl</w:t>
            </w:r>
            <w:r w:rsidR="000A1187" w:rsidRPr="00A94436">
              <w:t>edge of youth development skill?</w:t>
            </w:r>
            <w:r w:rsidR="00554767" w:rsidRPr="00A94436">
              <w:t xml:space="preserve"> </w:t>
            </w:r>
          </w:p>
        </w:tc>
      </w:tr>
      <w:tr w:rsidR="00554767" w:rsidRPr="00C4661F" w:rsidTr="00BD32E9">
        <w:trPr>
          <w:trHeight w:val="147"/>
        </w:trPr>
        <w:tc>
          <w:tcPr>
            <w:tcW w:w="4515" w:type="pct"/>
            <w:gridSpan w:val="2"/>
          </w:tcPr>
          <w:p w:rsidR="00554767" w:rsidRPr="00A94436" w:rsidRDefault="00554767" w:rsidP="000E2F1E">
            <w:pPr>
              <w:rPr>
                <w:b/>
              </w:rPr>
            </w:pPr>
            <w:r w:rsidRPr="00A94436">
              <w:rPr>
                <w:b/>
              </w:rPr>
              <w:t xml:space="preserve">Criteria: </w:t>
            </w:r>
            <w:r w:rsidRPr="00A94436">
              <w:t>Score each c</w:t>
            </w:r>
            <w:r w:rsidR="00041350" w:rsidRPr="00A94436">
              <w:t>riterion</w:t>
            </w:r>
            <w:r w:rsidRPr="00A94436">
              <w:t xml:space="preserve"> </w:t>
            </w:r>
          </w:p>
        </w:tc>
        <w:tc>
          <w:tcPr>
            <w:tcW w:w="485" w:type="pct"/>
          </w:tcPr>
          <w:p w:rsidR="00554767" w:rsidRPr="00C4661F" w:rsidRDefault="00554767" w:rsidP="000E2F1E">
            <w:pPr>
              <w:rPr>
                <w:b/>
              </w:rPr>
            </w:pPr>
            <w:r>
              <w:rPr>
                <w:b/>
              </w:rPr>
              <w:t>Score</w:t>
            </w:r>
            <w:r w:rsidRPr="00C4661F">
              <w:rPr>
                <w:b/>
              </w:rPr>
              <w:t xml:space="preserve"> </w:t>
            </w:r>
          </w:p>
        </w:tc>
      </w:tr>
      <w:tr w:rsidR="00554767" w:rsidRPr="00B9050C" w:rsidTr="00BD32E9">
        <w:trPr>
          <w:trHeight w:val="147"/>
        </w:trPr>
        <w:tc>
          <w:tcPr>
            <w:tcW w:w="4515" w:type="pct"/>
            <w:gridSpan w:val="2"/>
          </w:tcPr>
          <w:p w:rsidR="00554767" w:rsidRPr="00A94436" w:rsidRDefault="00554767" w:rsidP="000E2F1E">
            <w:r w:rsidRPr="00A94436">
              <w:t xml:space="preserve">Look for the following: </w:t>
            </w:r>
          </w:p>
        </w:tc>
        <w:tc>
          <w:tcPr>
            <w:tcW w:w="485" w:type="pct"/>
          </w:tcPr>
          <w:p w:rsidR="00554767" w:rsidRPr="00B9050C" w:rsidRDefault="00554767" w:rsidP="000E2F1E"/>
        </w:tc>
      </w:tr>
      <w:tr w:rsidR="00F37CA7" w:rsidRPr="00B9050C" w:rsidTr="00BD32E9">
        <w:trPr>
          <w:trHeight w:val="147"/>
        </w:trPr>
        <w:tc>
          <w:tcPr>
            <w:tcW w:w="187" w:type="pct"/>
          </w:tcPr>
          <w:p w:rsidR="00F37CA7" w:rsidRPr="00A94436" w:rsidRDefault="00F37CA7" w:rsidP="000E2F1E"/>
        </w:tc>
        <w:tc>
          <w:tcPr>
            <w:tcW w:w="4327" w:type="pct"/>
          </w:tcPr>
          <w:p w:rsidR="00F37CA7" w:rsidRPr="00A94436" w:rsidRDefault="00F37CA7" w:rsidP="00A94436">
            <w:r w:rsidRPr="00A94436">
              <w:t xml:space="preserve">a) The </w:t>
            </w:r>
            <w:r w:rsidR="000A1187" w:rsidRPr="00A94436">
              <w:t>credentialing</w:t>
            </w:r>
            <w:r w:rsidRPr="00A94436">
              <w:t xml:space="preserve"> plan is designed </w:t>
            </w:r>
            <w:r w:rsidR="000A1187" w:rsidRPr="00A94436">
              <w:t>to meet the needs of new staff</w:t>
            </w:r>
            <w:r w:rsidRPr="00A94436">
              <w:t xml:space="preserve"> (1 </w:t>
            </w:r>
            <w:proofErr w:type="spellStart"/>
            <w:r w:rsidRPr="00A94436">
              <w:t>pt</w:t>
            </w:r>
            <w:proofErr w:type="spellEnd"/>
            <w:r w:rsidRPr="00A94436">
              <w:t>)</w:t>
            </w:r>
          </w:p>
        </w:tc>
        <w:tc>
          <w:tcPr>
            <w:tcW w:w="485" w:type="pct"/>
          </w:tcPr>
          <w:p w:rsidR="00F37CA7" w:rsidRPr="00B9050C" w:rsidRDefault="00F37CA7" w:rsidP="000E2F1E"/>
        </w:tc>
      </w:tr>
      <w:tr w:rsidR="00F37CA7" w:rsidRPr="00B9050C" w:rsidTr="00BD32E9">
        <w:trPr>
          <w:trHeight w:val="147"/>
        </w:trPr>
        <w:tc>
          <w:tcPr>
            <w:tcW w:w="187" w:type="pct"/>
          </w:tcPr>
          <w:p w:rsidR="00F37CA7" w:rsidRPr="00A94436" w:rsidRDefault="00F37CA7" w:rsidP="000E2F1E"/>
        </w:tc>
        <w:tc>
          <w:tcPr>
            <w:tcW w:w="4327" w:type="pct"/>
          </w:tcPr>
          <w:p w:rsidR="00F37CA7" w:rsidRPr="00A94436" w:rsidRDefault="00F37CA7" w:rsidP="00A94436">
            <w:r w:rsidRPr="00A94436">
              <w:t>...of experienced staff/educators. (1 pts)</w:t>
            </w:r>
          </w:p>
        </w:tc>
        <w:tc>
          <w:tcPr>
            <w:tcW w:w="485" w:type="pct"/>
          </w:tcPr>
          <w:p w:rsidR="00F37CA7" w:rsidRPr="00B9050C" w:rsidRDefault="00F37CA7" w:rsidP="000E2F1E"/>
        </w:tc>
      </w:tr>
      <w:tr w:rsidR="00F37CA7" w:rsidRPr="00B9050C" w:rsidTr="00BD32E9">
        <w:trPr>
          <w:trHeight w:val="147"/>
        </w:trPr>
        <w:tc>
          <w:tcPr>
            <w:tcW w:w="187" w:type="pct"/>
          </w:tcPr>
          <w:p w:rsidR="00F37CA7" w:rsidRPr="00A94436" w:rsidRDefault="00F37CA7" w:rsidP="000E2F1E"/>
        </w:tc>
        <w:tc>
          <w:tcPr>
            <w:tcW w:w="4327" w:type="pct"/>
          </w:tcPr>
          <w:p w:rsidR="00F37CA7" w:rsidRPr="00A94436" w:rsidRDefault="00F37CA7" w:rsidP="00A94436">
            <w:r w:rsidRPr="00A94436">
              <w:t>…what staff needs t</w:t>
            </w:r>
            <w:r w:rsidR="000A1187" w:rsidRPr="00A94436">
              <w:t>o learn to meet student need (2</w:t>
            </w:r>
            <w:r w:rsidRPr="00A94436">
              <w:t xml:space="preserve"> </w:t>
            </w:r>
            <w:proofErr w:type="spellStart"/>
            <w:r w:rsidRPr="00A94436">
              <w:t>pt</w:t>
            </w:r>
            <w:proofErr w:type="spellEnd"/>
            <w:r w:rsidRPr="00A94436">
              <w:t>)</w:t>
            </w:r>
          </w:p>
        </w:tc>
        <w:tc>
          <w:tcPr>
            <w:tcW w:w="485" w:type="pct"/>
          </w:tcPr>
          <w:p w:rsidR="00F37CA7" w:rsidRPr="00B9050C" w:rsidRDefault="00F37CA7" w:rsidP="000E2F1E"/>
        </w:tc>
      </w:tr>
      <w:tr w:rsidR="00F37CA7" w:rsidRPr="00B9050C" w:rsidTr="00BD32E9">
        <w:trPr>
          <w:trHeight w:val="147"/>
        </w:trPr>
        <w:tc>
          <w:tcPr>
            <w:tcW w:w="187" w:type="pct"/>
          </w:tcPr>
          <w:p w:rsidR="00F37CA7" w:rsidRPr="00A94436" w:rsidRDefault="00F37CA7" w:rsidP="000E2F1E"/>
        </w:tc>
        <w:tc>
          <w:tcPr>
            <w:tcW w:w="4327" w:type="pct"/>
          </w:tcPr>
          <w:p w:rsidR="00F37CA7" w:rsidRPr="00A94436" w:rsidRDefault="000A1187" w:rsidP="00A94436">
            <w:r w:rsidRPr="00A94436">
              <w:t xml:space="preserve">…encourages staff retention and development through increases in compensation based on credentials (1 </w:t>
            </w:r>
            <w:proofErr w:type="spellStart"/>
            <w:r w:rsidRPr="00A94436">
              <w:t>pt</w:t>
            </w:r>
            <w:proofErr w:type="spellEnd"/>
            <w:r w:rsidRPr="00A94436">
              <w:t>)</w:t>
            </w:r>
          </w:p>
        </w:tc>
        <w:tc>
          <w:tcPr>
            <w:tcW w:w="485" w:type="pct"/>
          </w:tcPr>
          <w:p w:rsidR="00F37CA7" w:rsidRPr="00B9050C" w:rsidRDefault="00F37CA7" w:rsidP="000E2F1E"/>
        </w:tc>
      </w:tr>
      <w:tr w:rsidR="00F37CA7" w:rsidRPr="00B9050C" w:rsidTr="00BD32E9">
        <w:trPr>
          <w:trHeight w:val="147"/>
        </w:trPr>
        <w:tc>
          <w:tcPr>
            <w:tcW w:w="187" w:type="pct"/>
          </w:tcPr>
          <w:p w:rsidR="00F37CA7" w:rsidRPr="00A94436" w:rsidRDefault="00F37CA7" w:rsidP="000E2F1E"/>
        </w:tc>
        <w:tc>
          <w:tcPr>
            <w:tcW w:w="4327" w:type="pct"/>
          </w:tcPr>
          <w:p w:rsidR="00F37CA7" w:rsidRPr="00A94436" w:rsidRDefault="00F37CA7" w:rsidP="00041350">
            <w:pPr>
              <w:jc w:val="right"/>
            </w:pPr>
          </w:p>
        </w:tc>
        <w:tc>
          <w:tcPr>
            <w:tcW w:w="485" w:type="pct"/>
          </w:tcPr>
          <w:p w:rsidR="00F37CA7" w:rsidRPr="00B9050C" w:rsidRDefault="00F37CA7" w:rsidP="000E2F1E"/>
        </w:tc>
      </w:tr>
      <w:tr w:rsidR="00DA483A" w:rsidRPr="00B9050C" w:rsidTr="00BD32E9">
        <w:trPr>
          <w:trHeight w:val="147"/>
        </w:trPr>
        <w:tc>
          <w:tcPr>
            <w:tcW w:w="187" w:type="pct"/>
          </w:tcPr>
          <w:p w:rsidR="00DA483A" w:rsidRPr="00B9050C" w:rsidRDefault="00DA483A" w:rsidP="00C91E28"/>
        </w:tc>
        <w:tc>
          <w:tcPr>
            <w:tcW w:w="4327" w:type="pct"/>
          </w:tcPr>
          <w:p w:rsidR="00DA483A" w:rsidRPr="00F37CA7" w:rsidRDefault="00DA483A" w:rsidP="00DA483A">
            <w:pPr>
              <w:jc w:val="right"/>
              <w:rPr>
                <w:color w:val="000000"/>
              </w:rPr>
            </w:pPr>
          </w:p>
        </w:tc>
        <w:tc>
          <w:tcPr>
            <w:tcW w:w="485" w:type="pct"/>
          </w:tcPr>
          <w:p w:rsidR="00DA483A" w:rsidRPr="00B9050C" w:rsidRDefault="00DA483A" w:rsidP="00C91E28"/>
        </w:tc>
      </w:tr>
      <w:tr w:rsidR="00554767" w:rsidRPr="00B9050C" w:rsidTr="00BD32E9">
        <w:trPr>
          <w:trHeight w:val="147"/>
        </w:trPr>
        <w:tc>
          <w:tcPr>
            <w:tcW w:w="4515" w:type="pct"/>
            <w:gridSpan w:val="2"/>
          </w:tcPr>
          <w:p w:rsidR="00554767" w:rsidRPr="00085216" w:rsidRDefault="00554767" w:rsidP="000E2F1E">
            <w:pPr>
              <w:rPr>
                <w:b/>
              </w:rPr>
            </w:pPr>
            <w:r w:rsidRPr="00085216">
              <w:rPr>
                <w:b/>
              </w:rPr>
              <w:t>Total</w:t>
            </w:r>
          </w:p>
        </w:tc>
        <w:tc>
          <w:tcPr>
            <w:tcW w:w="485" w:type="pct"/>
          </w:tcPr>
          <w:p w:rsidR="00554767" w:rsidRPr="00B9050C" w:rsidRDefault="00554767" w:rsidP="000E2F1E"/>
        </w:tc>
      </w:tr>
      <w:tr w:rsidR="00554767" w:rsidRPr="00B9050C" w:rsidTr="00BD32E9">
        <w:trPr>
          <w:trHeight w:val="147"/>
        </w:trPr>
        <w:tc>
          <w:tcPr>
            <w:tcW w:w="5000" w:type="pct"/>
            <w:gridSpan w:val="3"/>
          </w:tcPr>
          <w:p w:rsidR="00554767" w:rsidRDefault="00554767" w:rsidP="005621EE">
            <w:r>
              <w:lastRenderedPageBreak/>
              <w:t>Comments to Add into GMS:</w:t>
            </w:r>
          </w:p>
          <w:p w:rsidR="00554767" w:rsidRDefault="00554767" w:rsidP="005621EE"/>
          <w:p w:rsidR="00554767" w:rsidRDefault="00554767" w:rsidP="005621EE"/>
          <w:p w:rsidR="00554767" w:rsidRDefault="00554767" w:rsidP="005621EE"/>
          <w:p w:rsidR="00554767" w:rsidRDefault="00554767" w:rsidP="005621EE"/>
          <w:p w:rsidR="00554767" w:rsidRDefault="00554767" w:rsidP="005621EE"/>
          <w:p w:rsidR="00554767" w:rsidRPr="00B9050C" w:rsidRDefault="00554767" w:rsidP="005621EE"/>
        </w:tc>
      </w:tr>
      <w:tr w:rsidR="00554767" w:rsidRPr="00B9050C" w:rsidTr="00BD32E9">
        <w:trPr>
          <w:trHeight w:val="338"/>
        </w:trPr>
        <w:tc>
          <w:tcPr>
            <w:tcW w:w="5000" w:type="pct"/>
            <w:gridSpan w:val="3"/>
          </w:tcPr>
          <w:p w:rsidR="00554767" w:rsidRPr="00B7416E" w:rsidRDefault="00554767" w:rsidP="00B7416E">
            <w:pPr>
              <w:rPr>
                <w:b/>
                <w:color w:val="CC0000"/>
                <w:sz w:val="28"/>
                <w:szCs w:val="28"/>
              </w:rPr>
            </w:pPr>
            <w:r w:rsidRPr="0078669E">
              <w:rPr>
                <w:b/>
                <w:color w:val="E36C0A" w:themeColor="accent6" w:themeShade="BF"/>
                <w:sz w:val="28"/>
                <w:szCs w:val="28"/>
              </w:rPr>
              <w:t>11) Continuous Improvement Processes and Evaluation</w:t>
            </w:r>
            <w:r w:rsidR="00DA483A" w:rsidRPr="0078669E">
              <w:rPr>
                <w:b/>
                <w:color w:val="E36C0A" w:themeColor="accent6" w:themeShade="BF"/>
                <w:sz w:val="28"/>
                <w:szCs w:val="28"/>
              </w:rPr>
              <w:t xml:space="preserve"> </w:t>
            </w:r>
            <w:r w:rsidR="00B7416E" w:rsidRPr="0078669E">
              <w:rPr>
                <w:b/>
                <w:color w:val="E36C0A" w:themeColor="accent6" w:themeShade="BF"/>
                <w:sz w:val="28"/>
                <w:szCs w:val="28"/>
              </w:rPr>
              <w:t>(maximum 15</w:t>
            </w:r>
            <w:r w:rsidRPr="0078669E">
              <w:rPr>
                <w:b/>
                <w:color w:val="E36C0A" w:themeColor="accent6" w:themeShade="BF"/>
                <w:sz w:val="28"/>
                <w:szCs w:val="28"/>
              </w:rPr>
              <w:t xml:space="preserve"> pts)</w:t>
            </w:r>
          </w:p>
        </w:tc>
      </w:tr>
      <w:tr w:rsidR="00554767" w:rsidRPr="00B9050C" w:rsidTr="00BD32E9">
        <w:trPr>
          <w:trHeight w:val="1921"/>
        </w:trPr>
        <w:tc>
          <w:tcPr>
            <w:tcW w:w="5000" w:type="pct"/>
            <w:gridSpan w:val="3"/>
          </w:tcPr>
          <w:p w:rsidR="00554767" w:rsidRPr="00A94436" w:rsidRDefault="00554767" w:rsidP="00B7416E">
            <w:r w:rsidRPr="00A94436">
              <w:t>Continuous improvement processes should involve</w:t>
            </w:r>
            <w:r w:rsidR="00B7416E" w:rsidRPr="00A94436">
              <w:t xml:space="preserve"> measures of</w:t>
            </w:r>
            <w:r w:rsidR="00B35214" w:rsidRPr="00A94436">
              <w:t xml:space="preserve"> </w:t>
            </w:r>
            <w:r w:rsidR="00DA483A" w:rsidRPr="00A94436">
              <w:t xml:space="preserve">both program quality </w:t>
            </w:r>
            <w:r w:rsidR="00B7416E" w:rsidRPr="00A94436">
              <w:t>as</w:t>
            </w:r>
            <w:r w:rsidR="00DA483A" w:rsidRPr="00A94436">
              <w:t xml:space="preserve"> well as local </w:t>
            </w:r>
            <w:r w:rsidR="00B35214" w:rsidRPr="00A94436">
              <w:t>quantitative</w:t>
            </w:r>
            <w:r w:rsidR="00DA483A" w:rsidRPr="00A94436">
              <w:t xml:space="preserve"> measures of impact on 21CCLC program attendees. The process is described as</w:t>
            </w:r>
            <w:r w:rsidR="00B35214" w:rsidRPr="00A94436">
              <w:t xml:space="preserve"> ongoing and</w:t>
            </w:r>
            <w:r w:rsidRPr="00A94436">
              <w:t xml:space="preserve"> data</w:t>
            </w:r>
            <w:r w:rsidR="00B7416E" w:rsidRPr="00A94436">
              <w:t xml:space="preserve"> driven </w:t>
            </w:r>
            <w:r w:rsidR="00B35214" w:rsidRPr="00A94436">
              <w:t>with a</w:t>
            </w:r>
            <w:r w:rsidRPr="00A94436">
              <w:t xml:space="preserve"> focus on meeting </w:t>
            </w:r>
            <w:r w:rsidR="00B7416E" w:rsidRPr="00A94436">
              <w:t>student-centered outcomes</w:t>
            </w:r>
            <w:r w:rsidRPr="00A94436">
              <w:t xml:space="preserve"> and </w:t>
            </w:r>
            <w:r w:rsidR="00B35214" w:rsidRPr="00A94436">
              <w:t>increasing overall</w:t>
            </w:r>
            <w:r w:rsidRPr="00A94436">
              <w:t xml:space="preserve"> program quality.  An evaluation plan should be well-defined, multi-faceted, and prove to be a realistic way of evaluating </w:t>
            </w:r>
            <w:r w:rsidR="00B35214" w:rsidRPr="00A94436">
              <w:t xml:space="preserve">both discrete activities and overall </w:t>
            </w:r>
            <w:r w:rsidRPr="00A94436">
              <w:t>program quality and effectiveness.</w:t>
            </w:r>
            <w:r w:rsidR="00B7416E" w:rsidRPr="00A94436">
              <w:t xml:space="preserve"> The first year of a grant, the new </w:t>
            </w:r>
            <w:proofErr w:type="spellStart"/>
            <w:r w:rsidR="00B7416E" w:rsidRPr="00A94436">
              <w:t>subgrantee</w:t>
            </w:r>
            <w:proofErr w:type="spellEnd"/>
            <w:r w:rsidR="00B7416E" w:rsidRPr="00A94436">
              <w:t xml:space="preserve"> will be trained to use the Afterschool Program Assessment System for program quality and will gather data related to student engagement.</w:t>
            </w:r>
          </w:p>
        </w:tc>
      </w:tr>
      <w:tr w:rsidR="00DA483A" w:rsidRPr="00B9050C" w:rsidTr="00BD32E9">
        <w:trPr>
          <w:trHeight w:val="553"/>
        </w:trPr>
        <w:tc>
          <w:tcPr>
            <w:tcW w:w="187" w:type="pct"/>
          </w:tcPr>
          <w:p w:rsidR="00DA483A" w:rsidRPr="00B7416E" w:rsidRDefault="00DA483A" w:rsidP="000E2F1E">
            <w:pPr>
              <w:rPr>
                <w:color w:val="CC0000"/>
              </w:rPr>
            </w:pPr>
          </w:p>
        </w:tc>
        <w:tc>
          <w:tcPr>
            <w:tcW w:w="4327" w:type="pct"/>
          </w:tcPr>
          <w:p w:rsidR="00DA483A" w:rsidRPr="00A94436" w:rsidRDefault="00DA483A" w:rsidP="00A94436">
            <w:r w:rsidRPr="00A94436">
              <w:t xml:space="preserve">a) Applicant defines a clear process of </w:t>
            </w:r>
            <w:r w:rsidR="00EB350B" w:rsidRPr="00A94436">
              <w:t xml:space="preserve">evaluation through </w:t>
            </w:r>
            <w:r w:rsidRPr="00A94436">
              <w:t xml:space="preserve">continuous improvement using </w:t>
            </w:r>
            <w:r w:rsidR="00EB350B" w:rsidRPr="00A94436">
              <w:t>local assessment strategies</w:t>
            </w:r>
            <w:r w:rsidR="00B7416E" w:rsidRPr="00A94436">
              <w:t xml:space="preserve"> (0-15</w:t>
            </w:r>
            <w:r w:rsidRPr="00A94436">
              <w:t xml:space="preserve"> pts) </w:t>
            </w:r>
          </w:p>
        </w:tc>
        <w:tc>
          <w:tcPr>
            <w:tcW w:w="485" w:type="pct"/>
          </w:tcPr>
          <w:p w:rsidR="00DA483A" w:rsidRPr="00B9050C" w:rsidRDefault="00DA483A" w:rsidP="000E2F1E"/>
        </w:tc>
      </w:tr>
      <w:tr w:rsidR="00DA483A" w:rsidRPr="00B9050C" w:rsidTr="00BD32E9">
        <w:trPr>
          <w:trHeight w:val="261"/>
        </w:trPr>
        <w:tc>
          <w:tcPr>
            <w:tcW w:w="187" w:type="pct"/>
          </w:tcPr>
          <w:p w:rsidR="00DA483A" w:rsidRPr="00B7416E" w:rsidRDefault="00DA483A" w:rsidP="000E2F1E">
            <w:pPr>
              <w:rPr>
                <w:color w:val="CC0000"/>
              </w:rPr>
            </w:pPr>
          </w:p>
        </w:tc>
        <w:tc>
          <w:tcPr>
            <w:tcW w:w="4327" w:type="pct"/>
          </w:tcPr>
          <w:p w:rsidR="00DA483A" w:rsidRPr="00A94436" w:rsidRDefault="00EB350B" w:rsidP="00A94436">
            <w:r w:rsidRPr="00A94436">
              <w:t>Describes evaluation</w:t>
            </w:r>
            <w:r w:rsidR="00DA483A" w:rsidRPr="00A94436">
              <w:t xml:space="preserve"> process</w:t>
            </w:r>
            <w:r w:rsidRPr="00A94436">
              <w:t xml:space="preserve"> with clarity</w:t>
            </w:r>
            <w:r w:rsidR="00DA483A" w:rsidRPr="00A94436">
              <w:t xml:space="preserve">, ongoing </w:t>
            </w:r>
            <w:r w:rsidR="00B35214" w:rsidRPr="00A94436">
              <w:t>continuous</w:t>
            </w:r>
            <w:r w:rsidR="00DA483A" w:rsidRPr="00A94436">
              <w:t xml:space="preserve"> improvement </w:t>
            </w:r>
            <w:r w:rsidR="00DA483A" w:rsidRPr="00A94436">
              <w:rPr>
                <w:rFonts w:ascii="Wingdings" w:hAnsi="Wingdings"/>
              </w:rPr>
              <w:t></w:t>
            </w:r>
          </w:p>
        </w:tc>
        <w:tc>
          <w:tcPr>
            <w:tcW w:w="485" w:type="pct"/>
          </w:tcPr>
          <w:p w:rsidR="00DA483A" w:rsidRPr="00B9050C" w:rsidRDefault="00DA483A" w:rsidP="000E2F1E"/>
        </w:tc>
      </w:tr>
      <w:tr w:rsidR="00DA483A" w:rsidRPr="00B9050C" w:rsidTr="00BD32E9">
        <w:trPr>
          <w:trHeight w:val="276"/>
        </w:trPr>
        <w:tc>
          <w:tcPr>
            <w:tcW w:w="187" w:type="pct"/>
          </w:tcPr>
          <w:p w:rsidR="00DA483A" w:rsidRPr="00B7416E" w:rsidRDefault="00DA483A" w:rsidP="000E2F1E">
            <w:pPr>
              <w:rPr>
                <w:color w:val="CC0000"/>
              </w:rPr>
            </w:pPr>
          </w:p>
        </w:tc>
        <w:tc>
          <w:tcPr>
            <w:tcW w:w="4327" w:type="pct"/>
          </w:tcPr>
          <w:p w:rsidR="00DA483A" w:rsidRPr="00A94436" w:rsidRDefault="00DA483A" w:rsidP="00A94436">
            <w:r w:rsidRPr="00A94436">
              <w:t xml:space="preserve">Use of </w:t>
            </w:r>
            <w:r w:rsidR="00EB350B" w:rsidRPr="00A94436">
              <w:t>various</w:t>
            </w:r>
            <w:r w:rsidRPr="00A94436">
              <w:t xml:space="preserve"> tool</w:t>
            </w:r>
            <w:r w:rsidR="00EB350B" w:rsidRPr="00A94436">
              <w:t>s to define the data picture</w:t>
            </w:r>
            <w:r w:rsidRPr="00A94436">
              <w:rPr>
                <w:rFonts w:ascii="Wingdings" w:hAnsi="Wingdings"/>
              </w:rPr>
              <w:t></w:t>
            </w:r>
          </w:p>
        </w:tc>
        <w:tc>
          <w:tcPr>
            <w:tcW w:w="485" w:type="pct"/>
          </w:tcPr>
          <w:p w:rsidR="00DA483A" w:rsidRPr="00B9050C" w:rsidRDefault="00DA483A" w:rsidP="000E2F1E"/>
        </w:tc>
      </w:tr>
      <w:tr w:rsidR="00DA483A" w:rsidRPr="00B9050C" w:rsidTr="00BD32E9">
        <w:trPr>
          <w:trHeight w:val="276"/>
        </w:trPr>
        <w:tc>
          <w:tcPr>
            <w:tcW w:w="187" w:type="pct"/>
          </w:tcPr>
          <w:p w:rsidR="00DA483A" w:rsidRPr="00B7416E" w:rsidRDefault="00DA483A" w:rsidP="000E2F1E">
            <w:pPr>
              <w:rPr>
                <w:color w:val="CC0000"/>
              </w:rPr>
            </w:pPr>
          </w:p>
        </w:tc>
        <w:tc>
          <w:tcPr>
            <w:tcW w:w="4327" w:type="pct"/>
          </w:tcPr>
          <w:p w:rsidR="00DA483A" w:rsidRPr="00A94436" w:rsidRDefault="00DA483A" w:rsidP="00A94436">
            <w:r w:rsidRPr="00A94436">
              <w:t>Defined roles of staff, leaders, parents</w:t>
            </w:r>
            <w:r w:rsidR="00EB350B" w:rsidRPr="00A94436">
              <w:t xml:space="preserve"> in the continuous improvement process</w:t>
            </w:r>
            <w:r w:rsidRPr="00A94436">
              <w:t xml:space="preserve"> </w:t>
            </w:r>
            <w:r w:rsidRPr="00A94436">
              <w:rPr>
                <w:rFonts w:ascii="Wingdings" w:hAnsi="Wingdings"/>
              </w:rPr>
              <w:t></w:t>
            </w:r>
          </w:p>
        </w:tc>
        <w:tc>
          <w:tcPr>
            <w:tcW w:w="485" w:type="pct"/>
          </w:tcPr>
          <w:p w:rsidR="00DA483A" w:rsidRPr="00B9050C" w:rsidRDefault="00DA483A" w:rsidP="000E2F1E"/>
        </w:tc>
      </w:tr>
      <w:tr w:rsidR="00DA483A" w:rsidRPr="00B9050C" w:rsidTr="00BD32E9">
        <w:trPr>
          <w:trHeight w:val="261"/>
        </w:trPr>
        <w:tc>
          <w:tcPr>
            <w:tcW w:w="187" w:type="pct"/>
          </w:tcPr>
          <w:p w:rsidR="00DA483A" w:rsidRPr="00B7416E" w:rsidRDefault="00DA483A" w:rsidP="000E2F1E">
            <w:pPr>
              <w:rPr>
                <w:color w:val="CC0000"/>
              </w:rPr>
            </w:pPr>
          </w:p>
        </w:tc>
        <w:tc>
          <w:tcPr>
            <w:tcW w:w="4327" w:type="pct"/>
          </w:tcPr>
          <w:p w:rsidR="00DA483A" w:rsidRPr="00A94436" w:rsidRDefault="00EB350B" w:rsidP="00A94436">
            <w:r w:rsidRPr="00A94436">
              <w:t>Describes how data is used to revise program activities, staff behavior, etc.</w:t>
            </w:r>
            <w:r w:rsidR="00DA483A" w:rsidRPr="00A94436">
              <w:t xml:space="preserve"> </w:t>
            </w:r>
            <w:r w:rsidR="00DA483A" w:rsidRPr="00A94436">
              <w:rPr>
                <w:rFonts w:ascii="Wingdings" w:hAnsi="Wingdings"/>
              </w:rPr>
              <w:t></w:t>
            </w:r>
          </w:p>
        </w:tc>
        <w:tc>
          <w:tcPr>
            <w:tcW w:w="485" w:type="pct"/>
          </w:tcPr>
          <w:p w:rsidR="00DA483A" w:rsidRPr="00B9050C" w:rsidRDefault="00DA483A" w:rsidP="000E2F1E"/>
        </w:tc>
      </w:tr>
      <w:tr w:rsidR="00DA483A" w:rsidRPr="00B9050C" w:rsidTr="00BD32E9">
        <w:trPr>
          <w:trHeight w:val="276"/>
        </w:trPr>
        <w:tc>
          <w:tcPr>
            <w:tcW w:w="187" w:type="pct"/>
          </w:tcPr>
          <w:p w:rsidR="00DA483A" w:rsidRPr="00B7416E" w:rsidRDefault="00DA483A" w:rsidP="000E2F1E">
            <w:pPr>
              <w:rPr>
                <w:color w:val="CC0000"/>
              </w:rPr>
            </w:pPr>
          </w:p>
        </w:tc>
        <w:tc>
          <w:tcPr>
            <w:tcW w:w="4327" w:type="pct"/>
          </w:tcPr>
          <w:p w:rsidR="00DA483A" w:rsidRPr="00A94436" w:rsidRDefault="00EB350B" w:rsidP="00A94436">
            <w:r w:rsidRPr="00A94436">
              <w:t>Aligns program quality indicators with</w:t>
            </w:r>
            <w:r w:rsidR="00DA483A" w:rsidRPr="00A94436">
              <w:t xml:space="preserve"> program quality</w:t>
            </w:r>
            <w:r w:rsidR="00A94436" w:rsidRPr="00A94436">
              <w:t xml:space="preserve"> activities/action plan</w:t>
            </w:r>
            <w:r w:rsidR="00DA483A" w:rsidRPr="00A94436">
              <w:t xml:space="preserve"> </w:t>
            </w:r>
            <w:r w:rsidR="00DA483A" w:rsidRPr="00A94436">
              <w:rPr>
                <w:rFonts w:ascii="Wingdings" w:hAnsi="Wingdings"/>
              </w:rPr>
              <w:t></w:t>
            </w:r>
          </w:p>
        </w:tc>
        <w:tc>
          <w:tcPr>
            <w:tcW w:w="485" w:type="pct"/>
          </w:tcPr>
          <w:p w:rsidR="00DA483A" w:rsidRPr="00B9050C" w:rsidRDefault="00DA483A" w:rsidP="000E2F1E"/>
        </w:tc>
      </w:tr>
      <w:tr w:rsidR="00554767" w:rsidRPr="00B9050C" w:rsidTr="00BD32E9">
        <w:trPr>
          <w:trHeight w:val="261"/>
        </w:trPr>
        <w:tc>
          <w:tcPr>
            <w:tcW w:w="4515" w:type="pct"/>
            <w:gridSpan w:val="2"/>
          </w:tcPr>
          <w:p w:rsidR="00554767" w:rsidRPr="000D69CD" w:rsidRDefault="00554767" w:rsidP="000E2F1E">
            <w:pPr>
              <w:rPr>
                <w:b/>
              </w:rPr>
            </w:pPr>
            <w:r w:rsidRPr="000D69CD">
              <w:rPr>
                <w:b/>
              </w:rPr>
              <w:t>Total</w:t>
            </w:r>
          </w:p>
        </w:tc>
        <w:tc>
          <w:tcPr>
            <w:tcW w:w="485" w:type="pct"/>
          </w:tcPr>
          <w:p w:rsidR="00554767" w:rsidRPr="00B9050C" w:rsidRDefault="00554767" w:rsidP="000E2F1E"/>
        </w:tc>
      </w:tr>
      <w:tr w:rsidR="00554767" w:rsidRPr="00B9050C" w:rsidTr="00BD32E9">
        <w:trPr>
          <w:trHeight w:val="2197"/>
        </w:trPr>
        <w:tc>
          <w:tcPr>
            <w:tcW w:w="5000" w:type="pct"/>
            <w:gridSpan w:val="3"/>
          </w:tcPr>
          <w:p w:rsidR="00554767" w:rsidRDefault="00554767" w:rsidP="005621EE">
            <w:r>
              <w:t>Comments to Add into GMS:</w:t>
            </w:r>
          </w:p>
          <w:p w:rsidR="00554767" w:rsidRDefault="00554767" w:rsidP="005621EE"/>
          <w:p w:rsidR="00554767" w:rsidRDefault="00554767" w:rsidP="005621EE"/>
          <w:p w:rsidR="00554767" w:rsidRDefault="00554767" w:rsidP="005621EE"/>
          <w:p w:rsidR="00554767" w:rsidRDefault="00554767" w:rsidP="005621EE"/>
          <w:p w:rsidR="00554767" w:rsidRDefault="00554767" w:rsidP="005621EE"/>
          <w:p w:rsidR="00554767" w:rsidRDefault="00554767" w:rsidP="005621EE"/>
          <w:p w:rsidR="00554767" w:rsidRPr="00B9050C" w:rsidRDefault="00554767" w:rsidP="005621EE"/>
        </w:tc>
      </w:tr>
      <w:tr w:rsidR="00554767" w:rsidRPr="005961E7" w:rsidTr="00BD32E9">
        <w:trPr>
          <w:trHeight w:val="353"/>
        </w:trPr>
        <w:tc>
          <w:tcPr>
            <w:tcW w:w="5000" w:type="pct"/>
            <w:gridSpan w:val="3"/>
          </w:tcPr>
          <w:p w:rsidR="00554767" w:rsidRPr="005961E7" w:rsidRDefault="00554767" w:rsidP="000E2F1E">
            <w:pPr>
              <w:rPr>
                <w:b/>
                <w:color w:val="E36C0A" w:themeColor="accent6" w:themeShade="BF"/>
                <w:sz w:val="28"/>
                <w:szCs w:val="28"/>
              </w:rPr>
            </w:pPr>
            <w:r>
              <w:rPr>
                <w:b/>
                <w:color w:val="E36C0A" w:themeColor="accent6" w:themeShade="BF"/>
                <w:sz w:val="28"/>
                <w:szCs w:val="28"/>
              </w:rPr>
              <w:t>12</w:t>
            </w:r>
            <w:r w:rsidR="00831EBC">
              <w:rPr>
                <w:b/>
                <w:color w:val="E36C0A" w:themeColor="accent6" w:themeShade="BF"/>
                <w:sz w:val="28"/>
                <w:szCs w:val="28"/>
              </w:rPr>
              <w:t>) Partnerships (maximum 13</w:t>
            </w:r>
            <w:r w:rsidRPr="005961E7">
              <w:rPr>
                <w:b/>
                <w:color w:val="E36C0A" w:themeColor="accent6" w:themeShade="BF"/>
                <w:sz w:val="28"/>
                <w:szCs w:val="28"/>
              </w:rPr>
              <w:t xml:space="preserve"> pts)</w:t>
            </w:r>
          </w:p>
        </w:tc>
      </w:tr>
      <w:tr w:rsidR="00554767" w:rsidRPr="00B9050C" w:rsidTr="00BD32E9">
        <w:trPr>
          <w:trHeight w:val="653"/>
        </w:trPr>
        <w:tc>
          <w:tcPr>
            <w:tcW w:w="5000" w:type="pct"/>
            <w:gridSpan w:val="3"/>
            <w:tcBorders>
              <w:bottom w:val="single" w:sz="4" w:space="0" w:color="auto"/>
            </w:tcBorders>
          </w:tcPr>
          <w:p w:rsidR="00554767" w:rsidRPr="00B9050C" w:rsidRDefault="00554767" w:rsidP="000D69CD">
            <w:r w:rsidRPr="00B9050C">
              <w:t xml:space="preserve">The plan completely identifies all partners and clearly identifies the degree and nature of program involvement, as well as the roles and responsibilities of each partner organization. </w:t>
            </w:r>
          </w:p>
        </w:tc>
      </w:tr>
      <w:tr w:rsidR="00554767" w:rsidRPr="00C4661F" w:rsidTr="00BD32E9">
        <w:trPr>
          <w:trHeight w:val="261"/>
        </w:trPr>
        <w:tc>
          <w:tcPr>
            <w:tcW w:w="4515" w:type="pct"/>
            <w:gridSpan w:val="2"/>
          </w:tcPr>
          <w:p w:rsidR="00554767" w:rsidRPr="00C4661F" w:rsidRDefault="00554767" w:rsidP="000E2F1E">
            <w:pPr>
              <w:rPr>
                <w:b/>
              </w:rPr>
            </w:pPr>
            <w:r w:rsidRPr="00C4661F">
              <w:rPr>
                <w:b/>
              </w:rPr>
              <w:t xml:space="preserve">Criteria: </w:t>
            </w:r>
            <w:r>
              <w:t>Score each c</w:t>
            </w:r>
            <w:r w:rsidRPr="002A73C3">
              <w:t xml:space="preserve">riteria </w:t>
            </w:r>
          </w:p>
        </w:tc>
        <w:tc>
          <w:tcPr>
            <w:tcW w:w="485" w:type="pct"/>
          </w:tcPr>
          <w:p w:rsidR="00554767" w:rsidRPr="00C4661F" w:rsidRDefault="00554767" w:rsidP="000E2F1E">
            <w:pPr>
              <w:rPr>
                <w:b/>
              </w:rPr>
            </w:pPr>
            <w:r>
              <w:rPr>
                <w:b/>
              </w:rPr>
              <w:t>Score</w:t>
            </w:r>
          </w:p>
        </w:tc>
      </w:tr>
      <w:tr w:rsidR="00554767" w:rsidTr="00BD32E9">
        <w:trPr>
          <w:trHeight w:val="276"/>
        </w:trPr>
        <w:tc>
          <w:tcPr>
            <w:tcW w:w="4515" w:type="pct"/>
            <w:gridSpan w:val="2"/>
          </w:tcPr>
          <w:p w:rsidR="00554767" w:rsidRPr="00C4661F" w:rsidRDefault="00554767" w:rsidP="000E2F1E">
            <w:pPr>
              <w:rPr>
                <w:b/>
              </w:rPr>
            </w:pPr>
            <w:r>
              <w:t>Look for the following:</w:t>
            </w:r>
          </w:p>
        </w:tc>
        <w:tc>
          <w:tcPr>
            <w:tcW w:w="485" w:type="pct"/>
          </w:tcPr>
          <w:p w:rsidR="00554767" w:rsidRDefault="00554767" w:rsidP="000E2F1E">
            <w:pPr>
              <w:rPr>
                <w:b/>
              </w:rPr>
            </w:pPr>
          </w:p>
        </w:tc>
      </w:tr>
      <w:tr w:rsidR="00554767" w:rsidRPr="00B9050C" w:rsidTr="00BD32E9">
        <w:trPr>
          <w:trHeight w:val="537"/>
        </w:trPr>
        <w:tc>
          <w:tcPr>
            <w:tcW w:w="187" w:type="pct"/>
          </w:tcPr>
          <w:p w:rsidR="00554767" w:rsidRPr="00B9050C" w:rsidRDefault="00554767" w:rsidP="000E2F1E"/>
        </w:tc>
        <w:tc>
          <w:tcPr>
            <w:tcW w:w="4327" w:type="pct"/>
          </w:tcPr>
          <w:p w:rsidR="00554767" w:rsidRPr="00831EBC" w:rsidRDefault="00831EBC" w:rsidP="00A94436">
            <w:pPr>
              <w:pStyle w:val="ListParagraph"/>
              <w:ind w:left="0"/>
              <w:jc w:val="both"/>
            </w:pPr>
            <w:r w:rsidRPr="00831EBC">
              <w:t>Major Partners including subcontractors</w:t>
            </w:r>
            <w:r w:rsidR="00554767" w:rsidRPr="00831EBC">
              <w:t xml:space="preserve"> are identified and the nat</w:t>
            </w:r>
            <w:r>
              <w:t>ure of the partnership is described</w:t>
            </w:r>
            <w:r w:rsidR="00554767" w:rsidRPr="00831EBC">
              <w:t>. (0-5pts)</w:t>
            </w:r>
          </w:p>
        </w:tc>
        <w:tc>
          <w:tcPr>
            <w:tcW w:w="485" w:type="pct"/>
          </w:tcPr>
          <w:p w:rsidR="00554767" w:rsidRPr="00B9050C" w:rsidRDefault="00554767" w:rsidP="000E2F1E"/>
        </w:tc>
      </w:tr>
      <w:tr w:rsidR="00554767" w:rsidRPr="00B9050C" w:rsidTr="00BD32E9">
        <w:trPr>
          <w:trHeight w:val="1106"/>
        </w:trPr>
        <w:tc>
          <w:tcPr>
            <w:tcW w:w="187" w:type="pct"/>
          </w:tcPr>
          <w:p w:rsidR="00554767" w:rsidRPr="00B9050C" w:rsidRDefault="00554767" w:rsidP="000E2F1E"/>
        </w:tc>
        <w:tc>
          <w:tcPr>
            <w:tcW w:w="4327" w:type="pct"/>
          </w:tcPr>
          <w:p w:rsidR="00554767" w:rsidRPr="00831EBC" w:rsidRDefault="00B35214" w:rsidP="00A94436">
            <w:r w:rsidRPr="00831EBC">
              <w:t>Describes how the 21CCLC program administration will d</w:t>
            </w:r>
            <w:r w:rsidR="00831EBC" w:rsidRPr="00831EBC">
              <w:t>evelop and formalize</w:t>
            </w:r>
            <w:r w:rsidR="00831EBC">
              <w:t xml:space="preserve"> the new or established</w:t>
            </w:r>
            <w:r w:rsidR="00831EBC" w:rsidRPr="00831EBC">
              <w:t xml:space="preserve"> local and other partnerships</w:t>
            </w:r>
            <w:r w:rsidR="00776BA2" w:rsidRPr="00831EBC">
              <w:t>, and</w:t>
            </w:r>
            <w:r w:rsidR="00831EBC" w:rsidRPr="00831EBC">
              <w:t xml:space="preserve"> if applicable, how they will </w:t>
            </w:r>
            <w:r w:rsidRPr="00831EBC">
              <w:t xml:space="preserve">ensure </w:t>
            </w:r>
            <w:r w:rsidR="00831EBC" w:rsidRPr="00831EBC">
              <w:t xml:space="preserve">subcontractors perform (ex. Contract deliverables, MOU, etc) so grant </w:t>
            </w:r>
            <w:r w:rsidR="00776BA2" w:rsidRPr="00831EBC">
              <w:t>awardees</w:t>
            </w:r>
            <w:r w:rsidR="00831EBC" w:rsidRPr="00831EBC">
              <w:t xml:space="preserve"> can maintain compliance. </w:t>
            </w:r>
            <w:r w:rsidR="00554767" w:rsidRPr="00831EBC">
              <w:t xml:space="preserve"> (0-5 pts)</w:t>
            </w:r>
          </w:p>
        </w:tc>
        <w:tc>
          <w:tcPr>
            <w:tcW w:w="485" w:type="pct"/>
          </w:tcPr>
          <w:p w:rsidR="00554767" w:rsidRPr="00B9050C" w:rsidRDefault="00554767" w:rsidP="000E2F1E"/>
        </w:tc>
      </w:tr>
      <w:tr w:rsidR="00554767" w:rsidRPr="00B9050C" w:rsidTr="00BD32E9">
        <w:trPr>
          <w:trHeight w:val="1798"/>
        </w:trPr>
        <w:tc>
          <w:tcPr>
            <w:tcW w:w="187" w:type="pct"/>
          </w:tcPr>
          <w:p w:rsidR="00554767" w:rsidRPr="00B9050C" w:rsidRDefault="00554767" w:rsidP="000E2F1E"/>
        </w:tc>
        <w:tc>
          <w:tcPr>
            <w:tcW w:w="4327" w:type="pct"/>
          </w:tcPr>
          <w:p w:rsidR="00831EBC" w:rsidRPr="00831EBC" w:rsidRDefault="00A94436" w:rsidP="00A94436">
            <w:pPr>
              <w:ind w:left="-106"/>
            </w:pPr>
            <w:r>
              <w:t xml:space="preserve"> </w:t>
            </w:r>
            <w:r w:rsidR="00831EBC">
              <w:t xml:space="preserve">Well thought </w:t>
            </w:r>
            <w:r w:rsidR="00554767" w:rsidRPr="00831EBC">
              <w:t xml:space="preserve">out roles for all partners who will actively participate in this project in regards to unified 21CCLC program vision.  </w:t>
            </w:r>
          </w:p>
          <w:tbl>
            <w:tblPr>
              <w:tblW w:w="8084" w:type="dxa"/>
              <w:tblLayout w:type="fixed"/>
              <w:tblCellMar>
                <w:left w:w="0" w:type="dxa"/>
                <w:right w:w="0" w:type="dxa"/>
              </w:tblCellMar>
              <w:tblLook w:val="04A0" w:firstRow="1" w:lastRow="0" w:firstColumn="1" w:lastColumn="0" w:noHBand="0" w:noVBand="1"/>
            </w:tblPr>
            <w:tblGrid>
              <w:gridCol w:w="8084"/>
            </w:tblGrid>
            <w:tr w:rsidR="00831EBC" w:rsidRPr="00831EBC" w:rsidTr="00A94436">
              <w:trPr>
                <w:trHeight w:val="292"/>
              </w:trPr>
              <w:tc>
                <w:tcPr>
                  <w:tcW w:w="8084" w:type="dxa"/>
                  <w:tcBorders>
                    <w:top w:val="single" w:sz="4" w:space="0" w:color="auto"/>
                    <w:left w:val="single" w:sz="8" w:space="0" w:color="auto"/>
                    <w:bottom w:val="single" w:sz="4" w:space="0" w:color="auto"/>
                    <w:right w:val="nil"/>
                  </w:tcBorders>
                  <w:shd w:val="clear" w:color="auto" w:fill="auto"/>
                  <w:tcMar>
                    <w:top w:w="15" w:type="dxa"/>
                    <w:left w:w="15" w:type="dxa"/>
                    <w:bottom w:w="0" w:type="dxa"/>
                    <w:right w:w="15" w:type="dxa"/>
                  </w:tcMar>
                  <w:hideMark/>
                </w:tcPr>
                <w:p w:rsidR="00831EBC" w:rsidRPr="00831EBC" w:rsidRDefault="00831EBC" w:rsidP="00A94436">
                  <w:pPr>
                    <w:pStyle w:val="ListParagraph"/>
                    <w:numPr>
                      <w:ilvl w:val="0"/>
                      <w:numId w:val="6"/>
                    </w:numPr>
                  </w:pPr>
                  <w:r w:rsidRPr="00831EBC">
                    <w:t>participation in continuous improvement,</w:t>
                  </w:r>
                  <w:r>
                    <w:t>(1 pt)</w:t>
                  </w:r>
                  <w:r w:rsidRPr="00831EBC">
                    <w:t xml:space="preserve"> </w:t>
                  </w:r>
                  <w:r>
                    <w:t xml:space="preserve"> </w:t>
                  </w:r>
                </w:p>
              </w:tc>
            </w:tr>
            <w:tr w:rsidR="00831EBC" w:rsidRPr="00831EBC" w:rsidTr="00A94436">
              <w:trPr>
                <w:trHeight w:val="292"/>
              </w:trPr>
              <w:tc>
                <w:tcPr>
                  <w:tcW w:w="8084" w:type="dxa"/>
                  <w:tcBorders>
                    <w:top w:val="nil"/>
                    <w:left w:val="single" w:sz="8" w:space="0" w:color="auto"/>
                    <w:bottom w:val="single" w:sz="4" w:space="0" w:color="auto"/>
                    <w:right w:val="nil"/>
                  </w:tcBorders>
                  <w:shd w:val="clear" w:color="auto" w:fill="auto"/>
                  <w:tcMar>
                    <w:top w:w="15" w:type="dxa"/>
                    <w:left w:w="15" w:type="dxa"/>
                    <w:bottom w:w="0" w:type="dxa"/>
                    <w:right w:w="15" w:type="dxa"/>
                  </w:tcMar>
                  <w:hideMark/>
                </w:tcPr>
                <w:p w:rsidR="00831EBC" w:rsidRPr="00831EBC" w:rsidRDefault="00831EBC" w:rsidP="00A94436">
                  <w:pPr>
                    <w:pStyle w:val="ListParagraph"/>
                    <w:numPr>
                      <w:ilvl w:val="0"/>
                      <w:numId w:val="6"/>
                    </w:numPr>
                  </w:pPr>
                  <w:r w:rsidRPr="00831EBC">
                    <w:t>Fiscal processes</w:t>
                  </w:r>
                  <w:r>
                    <w:t xml:space="preserve"> (1 pt)</w:t>
                  </w:r>
                  <w:r w:rsidRPr="00831EBC">
                    <w:t>,</w:t>
                  </w:r>
                  <w:r>
                    <w:t xml:space="preserve"> </w:t>
                  </w:r>
                  <w:r w:rsidRPr="00831EBC">
                    <w:t xml:space="preserve">  </w:t>
                  </w:r>
                </w:p>
              </w:tc>
            </w:tr>
            <w:tr w:rsidR="00831EBC" w:rsidRPr="00831EBC" w:rsidTr="00A94436">
              <w:trPr>
                <w:trHeight w:val="292"/>
              </w:trPr>
              <w:tc>
                <w:tcPr>
                  <w:tcW w:w="8084" w:type="dxa"/>
                  <w:tcBorders>
                    <w:top w:val="nil"/>
                    <w:left w:val="single" w:sz="8" w:space="0" w:color="auto"/>
                    <w:bottom w:val="single" w:sz="4" w:space="0" w:color="auto"/>
                    <w:right w:val="nil"/>
                  </w:tcBorders>
                  <w:shd w:val="clear" w:color="auto" w:fill="auto"/>
                  <w:tcMar>
                    <w:top w:w="15" w:type="dxa"/>
                    <w:left w:w="15" w:type="dxa"/>
                    <w:bottom w:w="0" w:type="dxa"/>
                    <w:right w:w="15" w:type="dxa"/>
                  </w:tcMar>
                  <w:hideMark/>
                </w:tcPr>
                <w:p w:rsidR="00831EBC" w:rsidRPr="00831EBC" w:rsidRDefault="00831EBC" w:rsidP="00A94436">
                  <w:pPr>
                    <w:pStyle w:val="ListParagraph"/>
                    <w:numPr>
                      <w:ilvl w:val="0"/>
                      <w:numId w:val="6"/>
                    </w:numPr>
                  </w:pPr>
                  <w:r w:rsidRPr="00831EBC">
                    <w:t>Data reporting and collection.</w:t>
                  </w:r>
                  <w:r>
                    <w:t xml:space="preserve">(1 pt) </w:t>
                  </w:r>
                  <w:r w:rsidRPr="00831EBC">
                    <w:t xml:space="preserve">  </w:t>
                  </w:r>
                </w:p>
              </w:tc>
            </w:tr>
          </w:tbl>
          <w:p w:rsidR="00554767" w:rsidRPr="00831EBC" w:rsidRDefault="00554767" w:rsidP="00A94436"/>
        </w:tc>
        <w:tc>
          <w:tcPr>
            <w:tcW w:w="485" w:type="pct"/>
          </w:tcPr>
          <w:p w:rsidR="00554767" w:rsidRPr="00B9050C" w:rsidRDefault="00554767" w:rsidP="000E2F1E"/>
        </w:tc>
      </w:tr>
      <w:tr w:rsidR="00554767" w:rsidRPr="00B9050C" w:rsidTr="00BD32E9">
        <w:trPr>
          <w:trHeight w:val="568"/>
        </w:trPr>
        <w:tc>
          <w:tcPr>
            <w:tcW w:w="187" w:type="pct"/>
          </w:tcPr>
          <w:p w:rsidR="00554767" w:rsidRPr="00B9050C" w:rsidRDefault="00554767" w:rsidP="000E2F1E"/>
        </w:tc>
        <w:tc>
          <w:tcPr>
            <w:tcW w:w="4327" w:type="pct"/>
          </w:tcPr>
          <w:p w:rsidR="00554767" w:rsidRPr="00B9050C" w:rsidRDefault="00554767" w:rsidP="00A94436">
            <w:r w:rsidRPr="00B9050C">
              <w:t>Validation of lack of partnerships was included (inability to establish partnerships should not reflect negatively)</w:t>
            </w:r>
            <w:r>
              <w:t>.</w:t>
            </w:r>
            <w:r w:rsidRPr="00B9050C">
              <w:t xml:space="preserve"> </w:t>
            </w:r>
            <w:r>
              <w:t>(no score)</w:t>
            </w:r>
          </w:p>
        </w:tc>
        <w:tc>
          <w:tcPr>
            <w:tcW w:w="485" w:type="pct"/>
          </w:tcPr>
          <w:p w:rsidR="00554767" w:rsidRPr="00B9050C" w:rsidRDefault="00554767" w:rsidP="00A94436"/>
        </w:tc>
      </w:tr>
      <w:tr w:rsidR="00554767" w:rsidRPr="00B9050C" w:rsidTr="00BD32E9">
        <w:trPr>
          <w:trHeight w:val="261"/>
        </w:trPr>
        <w:tc>
          <w:tcPr>
            <w:tcW w:w="4515" w:type="pct"/>
            <w:gridSpan w:val="2"/>
          </w:tcPr>
          <w:p w:rsidR="00554767" w:rsidRPr="008E5AB2" w:rsidRDefault="00554767" w:rsidP="000E2F1E">
            <w:pPr>
              <w:rPr>
                <w:b/>
              </w:rPr>
            </w:pPr>
            <w:r>
              <w:rPr>
                <w:b/>
              </w:rPr>
              <w:t xml:space="preserve">                                                                                                                                           </w:t>
            </w:r>
            <w:r w:rsidRPr="008E5AB2">
              <w:rPr>
                <w:b/>
              </w:rPr>
              <w:t>Total</w:t>
            </w:r>
          </w:p>
        </w:tc>
        <w:tc>
          <w:tcPr>
            <w:tcW w:w="485" w:type="pct"/>
          </w:tcPr>
          <w:p w:rsidR="00554767" w:rsidRPr="00B9050C" w:rsidRDefault="00554767" w:rsidP="000E2F1E"/>
        </w:tc>
      </w:tr>
      <w:tr w:rsidR="00554767" w:rsidRPr="00B9050C" w:rsidTr="00BD32E9">
        <w:trPr>
          <w:trHeight w:val="1383"/>
        </w:trPr>
        <w:tc>
          <w:tcPr>
            <w:tcW w:w="5000" w:type="pct"/>
            <w:gridSpan w:val="3"/>
          </w:tcPr>
          <w:p w:rsidR="00554767" w:rsidRDefault="00554767" w:rsidP="000E2F1E">
            <w:r w:rsidRPr="00B9050C">
              <w:t xml:space="preserve"> </w:t>
            </w:r>
            <w:r>
              <w:t>Comments to Add into GMS:</w:t>
            </w:r>
          </w:p>
          <w:p w:rsidR="00554767" w:rsidRDefault="00554767" w:rsidP="000E2F1E"/>
          <w:p w:rsidR="00554767" w:rsidRDefault="00554767" w:rsidP="000E2F1E"/>
          <w:p w:rsidR="00554767" w:rsidRDefault="00554767" w:rsidP="000E2F1E"/>
          <w:p w:rsidR="00554767" w:rsidRPr="00B9050C" w:rsidRDefault="00554767" w:rsidP="000E2F1E"/>
        </w:tc>
      </w:tr>
      <w:tr w:rsidR="00554767" w:rsidRPr="005961E7" w:rsidTr="00BD32E9">
        <w:trPr>
          <w:trHeight w:val="338"/>
        </w:trPr>
        <w:tc>
          <w:tcPr>
            <w:tcW w:w="5000" w:type="pct"/>
            <w:gridSpan w:val="3"/>
          </w:tcPr>
          <w:p w:rsidR="00554767" w:rsidRPr="005961E7" w:rsidRDefault="00554767" w:rsidP="000E2F1E">
            <w:pPr>
              <w:rPr>
                <w:b/>
                <w:color w:val="E36C0A" w:themeColor="accent6" w:themeShade="BF"/>
                <w:sz w:val="28"/>
                <w:szCs w:val="28"/>
              </w:rPr>
            </w:pPr>
            <w:r>
              <w:rPr>
                <w:b/>
                <w:color w:val="E36C0A" w:themeColor="accent6" w:themeShade="BF"/>
                <w:sz w:val="28"/>
                <w:szCs w:val="28"/>
              </w:rPr>
              <w:t>13</w:t>
            </w:r>
            <w:r w:rsidRPr="005961E7">
              <w:rPr>
                <w:b/>
                <w:color w:val="E36C0A" w:themeColor="accent6" w:themeShade="BF"/>
                <w:sz w:val="28"/>
                <w:szCs w:val="28"/>
              </w:rPr>
              <w:t>) Sustainability (maximum 6 pts)</w:t>
            </w:r>
          </w:p>
        </w:tc>
      </w:tr>
      <w:tr w:rsidR="00554767" w:rsidRPr="00B9050C" w:rsidTr="00BD32E9">
        <w:trPr>
          <w:trHeight w:val="276"/>
        </w:trPr>
        <w:tc>
          <w:tcPr>
            <w:tcW w:w="4515" w:type="pct"/>
            <w:gridSpan w:val="2"/>
          </w:tcPr>
          <w:p w:rsidR="00554767" w:rsidRPr="00B9050C" w:rsidRDefault="00554767" w:rsidP="000E2F1E"/>
        </w:tc>
        <w:tc>
          <w:tcPr>
            <w:tcW w:w="485" w:type="pct"/>
          </w:tcPr>
          <w:p w:rsidR="00554767" w:rsidRPr="00B9050C" w:rsidRDefault="00554767" w:rsidP="000E2F1E"/>
        </w:tc>
      </w:tr>
      <w:tr w:rsidR="00554767" w:rsidRPr="00C4661F" w:rsidTr="00BD32E9">
        <w:trPr>
          <w:trHeight w:val="261"/>
        </w:trPr>
        <w:tc>
          <w:tcPr>
            <w:tcW w:w="4515" w:type="pct"/>
            <w:gridSpan w:val="2"/>
          </w:tcPr>
          <w:p w:rsidR="00554767" w:rsidRPr="00C4661F" w:rsidRDefault="00554767" w:rsidP="000E2F1E">
            <w:pPr>
              <w:rPr>
                <w:b/>
              </w:rPr>
            </w:pPr>
            <w:r w:rsidRPr="00C4661F">
              <w:rPr>
                <w:b/>
              </w:rPr>
              <w:t xml:space="preserve">Criteria: </w:t>
            </w:r>
            <w:r>
              <w:rPr>
                <w:b/>
              </w:rPr>
              <w:t xml:space="preserve"> </w:t>
            </w:r>
            <w:r w:rsidRPr="002A73C3">
              <w:t>Choose one answer below</w:t>
            </w:r>
            <w:r>
              <w:t>, and circle the score</w:t>
            </w:r>
          </w:p>
        </w:tc>
        <w:tc>
          <w:tcPr>
            <w:tcW w:w="485" w:type="pct"/>
          </w:tcPr>
          <w:p w:rsidR="00554767" w:rsidRPr="00C4661F" w:rsidRDefault="00554767" w:rsidP="000E2F1E">
            <w:pPr>
              <w:rPr>
                <w:b/>
              </w:rPr>
            </w:pPr>
            <w:r>
              <w:rPr>
                <w:b/>
              </w:rPr>
              <w:t>Score</w:t>
            </w:r>
          </w:p>
        </w:tc>
      </w:tr>
      <w:tr w:rsidR="00554767" w:rsidRPr="00B9050C" w:rsidTr="00BD32E9">
        <w:trPr>
          <w:trHeight w:val="276"/>
        </w:trPr>
        <w:tc>
          <w:tcPr>
            <w:tcW w:w="4515" w:type="pct"/>
            <w:gridSpan w:val="2"/>
          </w:tcPr>
          <w:p w:rsidR="00554767" w:rsidRPr="00B9050C" w:rsidRDefault="00554767" w:rsidP="000E2F1E">
            <w:r w:rsidRPr="00B9050C">
              <w:t>There is no evidence of planned sustainability.</w:t>
            </w:r>
          </w:p>
        </w:tc>
        <w:tc>
          <w:tcPr>
            <w:tcW w:w="485" w:type="pct"/>
          </w:tcPr>
          <w:p w:rsidR="00554767" w:rsidRPr="00B9050C" w:rsidRDefault="00554767" w:rsidP="000E2F1E">
            <w:r>
              <w:t>0</w:t>
            </w:r>
          </w:p>
        </w:tc>
      </w:tr>
      <w:tr w:rsidR="00554767" w:rsidRPr="00B9050C" w:rsidTr="00BD32E9">
        <w:trPr>
          <w:trHeight w:val="261"/>
        </w:trPr>
        <w:tc>
          <w:tcPr>
            <w:tcW w:w="4515" w:type="pct"/>
            <w:gridSpan w:val="2"/>
          </w:tcPr>
          <w:p w:rsidR="00554767" w:rsidRPr="00B9050C" w:rsidRDefault="00554767" w:rsidP="000E2F1E">
            <w:r w:rsidRPr="00B9050C">
              <w:t>Some intention of sustainability for the continuation of the program is mentioned.</w:t>
            </w:r>
          </w:p>
        </w:tc>
        <w:tc>
          <w:tcPr>
            <w:tcW w:w="485" w:type="pct"/>
          </w:tcPr>
          <w:p w:rsidR="00554767" w:rsidRPr="00B9050C" w:rsidRDefault="00554767" w:rsidP="000E2F1E">
            <w:r>
              <w:t>1</w:t>
            </w:r>
          </w:p>
        </w:tc>
      </w:tr>
      <w:tr w:rsidR="00554767" w:rsidRPr="00B9050C" w:rsidTr="00BD32E9">
        <w:trPr>
          <w:trHeight w:val="276"/>
        </w:trPr>
        <w:tc>
          <w:tcPr>
            <w:tcW w:w="4515" w:type="pct"/>
            <w:gridSpan w:val="2"/>
          </w:tcPr>
          <w:p w:rsidR="00554767" w:rsidRPr="00B9050C" w:rsidRDefault="00554767" w:rsidP="000E2F1E">
            <w:r w:rsidRPr="00B9050C">
              <w:t>Plans for sustainability of the program are referenced, but are incomplete or unclear.</w:t>
            </w:r>
          </w:p>
        </w:tc>
        <w:tc>
          <w:tcPr>
            <w:tcW w:w="485" w:type="pct"/>
          </w:tcPr>
          <w:p w:rsidR="00554767" w:rsidRPr="00B9050C" w:rsidRDefault="00554767" w:rsidP="000E2F1E">
            <w:r>
              <w:t>2</w:t>
            </w:r>
          </w:p>
        </w:tc>
      </w:tr>
      <w:tr w:rsidR="00554767" w:rsidRPr="00B9050C" w:rsidTr="00BD32E9">
        <w:trPr>
          <w:trHeight w:val="537"/>
        </w:trPr>
        <w:tc>
          <w:tcPr>
            <w:tcW w:w="4515" w:type="pct"/>
            <w:gridSpan w:val="2"/>
          </w:tcPr>
          <w:p w:rsidR="00554767" w:rsidRPr="00B9050C" w:rsidRDefault="00554767" w:rsidP="000E2F1E">
            <w:r w:rsidRPr="00B9050C">
              <w:t>Plans are indicated for securing sustainability funding, but with only general reference to funding sources.</w:t>
            </w:r>
          </w:p>
        </w:tc>
        <w:tc>
          <w:tcPr>
            <w:tcW w:w="485" w:type="pct"/>
          </w:tcPr>
          <w:p w:rsidR="00554767" w:rsidRPr="00B9050C" w:rsidRDefault="00554767" w:rsidP="000E2F1E">
            <w:r>
              <w:t>3</w:t>
            </w:r>
          </w:p>
        </w:tc>
      </w:tr>
      <w:tr w:rsidR="00554767" w:rsidRPr="00B9050C" w:rsidTr="00BD32E9">
        <w:trPr>
          <w:trHeight w:val="276"/>
        </w:trPr>
        <w:tc>
          <w:tcPr>
            <w:tcW w:w="4515" w:type="pct"/>
            <w:gridSpan w:val="2"/>
          </w:tcPr>
          <w:p w:rsidR="00554767" w:rsidRPr="00B9050C" w:rsidRDefault="00554767" w:rsidP="000E2F1E">
            <w:r w:rsidRPr="00B9050C">
              <w:t>Plans include evidence of sustainability funding from one or more specific sources.</w:t>
            </w:r>
          </w:p>
        </w:tc>
        <w:tc>
          <w:tcPr>
            <w:tcW w:w="485" w:type="pct"/>
          </w:tcPr>
          <w:p w:rsidR="00554767" w:rsidRPr="00B9050C" w:rsidRDefault="00554767" w:rsidP="000E2F1E">
            <w:r>
              <w:t>4</w:t>
            </w:r>
          </w:p>
        </w:tc>
      </w:tr>
      <w:tr w:rsidR="00554767" w:rsidRPr="00B9050C" w:rsidTr="00BD32E9">
        <w:trPr>
          <w:trHeight w:val="261"/>
        </w:trPr>
        <w:tc>
          <w:tcPr>
            <w:tcW w:w="4515" w:type="pct"/>
            <w:gridSpan w:val="2"/>
          </w:tcPr>
          <w:p w:rsidR="00554767" w:rsidRPr="00B9050C" w:rsidRDefault="00554767" w:rsidP="000E2F1E">
            <w:r>
              <w:t>Plans include several sustainability options including funding and partnerships.</w:t>
            </w:r>
          </w:p>
        </w:tc>
        <w:tc>
          <w:tcPr>
            <w:tcW w:w="485" w:type="pct"/>
          </w:tcPr>
          <w:p w:rsidR="00554767" w:rsidRDefault="00554767" w:rsidP="000E2F1E">
            <w:r>
              <w:t>5</w:t>
            </w:r>
          </w:p>
        </w:tc>
      </w:tr>
      <w:tr w:rsidR="00554767" w:rsidRPr="00B9050C" w:rsidTr="00BD32E9">
        <w:trPr>
          <w:trHeight w:val="553"/>
        </w:trPr>
        <w:tc>
          <w:tcPr>
            <w:tcW w:w="4515" w:type="pct"/>
            <w:gridSpan w:val="2"/>
          </w:tcPr>
          <w:p w:rsidR="00554767" w:rsidRPr="00B9050C" w:rsidRDefault="00554767" w:rsidP="000E2F1E">
            <w:r w:rsidRPr="00B9050C">
              <w:t>Plans are comprehensive and articulate strong evidence of sustainability funding from one or more additional funding sources, including citation of sources and indication of timelines.</w:t>
            </w:r>
          </w:p>
        </w:tc>
        <w:tc>
          <w:tcPr>
            <w:tcW w:w="485" w:type="pct"/>
          </w:tcPr>
          <w:p w:rsidR="00554767" w:rsidRPr="00B9050C" w:rsidRDefault="00554767" w:rsidP="000E2F1E">
            <w:r>
              <w:t>6</w:t>
            </w:r>
          </w:p>
        </w:tc>
      </w:tr>
      <w:tr w:rsidR="00554767" w:rsidRPr="00C4661F" w:rsidTr="00BD32E9">
        <w:trPr>
          <w:trHeight w:val="276"/>
        </w:trPr>
        <w:tc>
          <w:tcPr>
            <w:tcW w:w="4515" w:type="pct"/>
            <w:gridSpan w:val="2"/>
          </w:tcPr>
          <w:p w:rsidR="00554767" w:rsidRPr="00C4661F" w:rsidRDefault="00554767" w:rsidP="000E2F1E">
            <w:pPr>
              <w:rPr>
                <w:b/>
              </w:rPr>
            </w:pPr>
            <w:r>
              <w:rPr>
                <w:b/>
              </w:rPr>
              <w:t xml:space="preserve">                                                                                                                                                   Total</w:t>
            </w:r>
          </w:p>
        </w:tc>
        <w:tc>
          <w:tcPr>
            <w:tcW w:w="485" w:type="pct"/>
          </w:tcPr>
          <w:p w:rsidR="00554767" w:rsidRPr="00C4661F" w:rsidRDefault="00554767" w:rsidP="000E2F1E">
            <w:pPr>
              <w:rPr>
                <w:b/>
              </w:rPr>
            </w:pPr>
          </w:p>
        </w:tc>
      </w:tr>
      <w:tr w:rsidR="00554767" w:rsidRPr="00C4661F" w:rsidTr="00BD32E9">
        <w:trPr>
          <w:trHeight w:val="1188"/>
        </w:trPr>
        <w:tc>
          <w:tcPr>
            <w:tcW w:w="4515" w:type="pct"/>
            <w:gridSpan w:val="2"/>
          </w:tcPr>
          <w:p w:rsidR="00554767" w:rsidRDefault="00554767" w:rsidP="000E2F1E">
            <w:r>
              <w:t>Comments to Add into GMS:</w:t>
            </w:r>
          </w:p>
          <w:p w:rsidR="00554767" w:rsidRDefault="00554767" w:rsidP="000E2F1E"/>
          <w:p w:rsidR="00554767" w:rsidRDefault="00554767" w:rsidP="000E2F1E"/>
          <w:p w:rsidR="00554767" w:rsidRDefault="00554767" w:rsidP="000E2F1E"/>
          <w:p w:rsidR="00554767" w:rsidRDefault="00554767" w:rsidP="000E2F1E"/>
          <w:p w:rsidR="00554767" w:rsidRDefault="00554767" w:rsidP="000E2F1E">
            <w:pPr>
              <w:rPr>
                <w:b/>
              </w:rPr>
            </w:pPr>
          </w:p>
        </w:tc>
        <w:tc>
          <w:tcPr>
            <w:tcW w:w="485" w:type="pct"/>
          </w:tcPr>
          <w:p w:rsidR="00554767" w:rsidRPr="00C4661F" w:rsidRDefault="00554767" w:rsidP="000E2F1E">
            <w:pPr>
              <w:rPr>
                <w:b/>
              </w:rPr>
            </w:pPr>
          </w:p>
        </w:tc>
      </w:tr>
    </w:tbl>
    <w:p w:rsidR="005961E7" w:rsidRDefault="005961E7" w:rsidP="00B9050C"/>
    <w:tbl>
      <w:tblPr>
        <w:tblStyle w:val="TableGrid"/>
        <w:tblW w:w="4991" w:type="pct"/>
        <w:jc w:val="right"/>
        <w:tblLayout w:type="fixed"/>
        <w:tblLook w:val="04A0" w:firstRow="1" w:lastRow="0" w:firstColumn="1" w:lastColumn="0" w:noHBand="0" w:noVBand="1"/>
      </w:tblPr>
      <w:tblGrid>
        <w:gridCol w:w="349"/>
        <w:gridCol w:w="8176"/>
        <w:gridCol w:w="808"/>
      </w:tblGrid>
      <w:tr w:rsidR="005961E7" w:rsidRPr="00B9050C" w:rsidTr="000E2F1E">
        <w:trPr>
          <w:jc w:val="right"/>
        </w:trPr>
        <w:tc>
          <w:tcPr>
            <w:tcW w:w="5000" w:type="pct"/>
            <w:gridSpan w:val="3"/>
          </w:tcPr>
          <w:p w:rsidR="005961E7" w:rsidRPr="005961E7" w:rsidRDefault="00EE1972" w:rsidP="003F535C">
            <w:pPr>
              <w:rPr>
                <w:b/>
                <w:color w:val="E36C0A" w:themeColor="accent6" w:themeShade="BF"/>
                <w:sz w:val="28"/>
                <w:szCs w:val="28"/>
              </w:rPr>
            </w:pPr>
            <w:r>
              <w:rPr>
                <w:b/>
                <w:color w:val="E36C0A" w:themeColor="accent6" w:themeShade="BF"/>
                <w:sz w:val="28"/>
                <w:szCs w:val="28"/>
              </w:rPr>
              <w:t>14</w:t>
            </w:r>
            <w:r w:rsidR="005961E7" w:rsidRPr="005961E7">
              <w:rPr>
                <w:b/>
                <w:color w:val="E36C0A" w:themeColor="accent6" w:themeShade="BF"/>
                <w:sz w:val="28"/>
                <w:szCs w:val="28"/>
              </w:rPr>
              <w:t>) Budget</w:t>
            </w:r>
            <w:r w:rsidR="00C93B95">
              <w:rPr>
                <w:b/>
                <w:color w:val="E36C0A" w:themeColor="accent6" w:themeShade="BF"/>
                <w:sz w:val="28"/>
                <w:szCs w:val="28"/>
              </w:rPr>
              <w:t xml:space="preserve"> Detail (</w:t>
            </w:r>
            <w:r w:rsidR="00C76507">
              <w:rPr>
                <w:b/>
                <w:color w:val="E36C0A" w:themeColor="accent6" w:themeShade="BF"/>
                <w:sz w:val="28"/>
                <w:szCs w:val="28"/>
              </w:rPr>
              <w:t>4</w:t>
            </w:r>
            <w:r w:rsidR="00C93B95">
              <w:rPr>
                <w:b/>
                <w:color w:val="E36C0A" w:themeColor="accent6" w:themeShade="BF"/>
                <w:sz w:val="28"/>
                <w:szCs w:val="28"/>
              </w:rPr>
              <w:t xml:space="preserve"> pts) and</w:t>
            </w:r>
            <w:r w:rsidR="007E123A">
              <w:rPr>
                <w:b/>
                <w:color w:val="E36C0A" w:themeColor="accent6" w:themeShade="BF"/>
                <w:sz w:val="28"/>
                <w:szCs w:val="28"/>
              </w:rPr>
              <w:t xml:space="preserve"> Budget </w:t>
            </w:r>
            <w:r w:rsidR="003F535C">
              <w:rPr>
                <w:b/>
                <w:color w:val="E36C0A" w:themeColor="accent6" w:themeShade="BF"/>
                <w:sz w:val="28"/>
                <w:szCs w:val="28"/>
              </w:rPr>
              <w:t>Breakdown</w:t>
            </w:r>
            <w:r w:rsidR="00A13060">
              <w:rPr>
                <w:b/>
                <w:color w:val="E36C0A" w:themeColor="accent6" w:themeShade="BF"/>
                <w:sz w:val="28"/>
                <w:szCs w:val="28"/>
              </w:rPr>
              <w:t xml:space="preserve"> </w:t>
            </w:r>
            <w:r w:rsidR="00A13060" w:rsidRPr="00A94436">
              <w:rPr>
                <w:b/>
                <w:color w:val="E36C0A" w:themeColor="accent6" w:themeShade="BF"/>
                <w:sz w:val="28"/>
                <w:szCs w:val="28"/>
              </w:rPr>
              <w:t>(26</w:t>
            </w:r>
            <w:r w:rsidR="005961E7" w:rsidRPr="00A94436">
              <w:rPr>
                <w:b/>
                <w:color w:val="E36C0A" w:themeColor="accent6" w:themeShade="BF"/>
                <w:sz w:val="28"/>
                <w:szCs w:val="28"/>
              </w:rPr>
              <w:t>pts</w:t>
            </w:r>
            <w:r w:rsidR="005961E7" w:rsidRPr="005961E7">
              <w:rPr>
                <w:b/>
                <w:color w:val="E36C0A" w:themeColor="accent6" w:themeShade="BF"/>
                <w:sz w:val="28"/>
                <w:szCs w:val="28"/>
              </w:rPr>
              <w:t>)</w:t>
            </w:r>
          </w:p>
        </w:tc>
      </w:tr>
      <w:tr w:rsidR="005961E7" w:rsidRPr="00B9050C" w:rsidTr="000E2F1E">
        <w:trPr>
          <w:trHeight w:val="845"/>
          <w:jc w:val="right"/>
        </w:trPr>
        <w:tc>
          <w:tcPr>
            <w:tcW w:w="5000" w:type="pct"/>
            <w:gridSpan w:val="3"/>
            <w:tcBorders>
              <w:bottom w:val="single" w:sz="4" w:space="0" w:color="auto"/>
            </w:tcBorders>
          </w:tcPr>
          <w:p w:rsidR="005961E7" w:rsidRPr="00B9050C" w:rsidRDefault="005961E7" w:rsidP="009E6E54">
            <w:r w:rsidRPr="00B9050C">
              <w:t xml:space="preserve">The budget shows how appropriate resources and personnel have been carefully allocated for implementation and maintenance of the program, as well as reasonable in relation to the number of students to be served. </w:t>
            </w:r>
          </w:p>
        </w:tc>
      </w:tr>
      <w:tr w:rsidR="005961E7" w:rsidRPr="00B9050C" w:rsidTr="000E2F1E">
        <w:trPr>
          <w:jc w:val="right"/>
        </w:trPr>
        <w:tc>
          <w:tcPr>
            <w:tcW w:w="4567" w:type="pct"/>
            <w:gridSpan w:val="2"/>
          </w:tcPr>
          <w:p w:rsidR="005961E7" w:rsidRPr="00C4661F" w:rsidRDefault="005961E7" w:rsidP="00F92E55">
            <w:pPr>
              <w:rPr>
                <w:b/>
              </w:rPr>
            </w:pPr>
            <w:r w:rsidRPr="00C4661F">
              <w:rPr>
                <w:b/>
              </w:rPr>
              <w:t>Criteria:</w:t>
            </w:r>
            <w:r>
              <w:rPr>
                <w:b/>
              </w:rPr>
              <w:t xml:space="preserve"> </w:t>
            </w:r>
            <w:r>
              <w:t>Score each c</w:t>
            </w:r>
            <w:r w:rsidRPr="002A73C3">
              <w:t>riteria</w:t>
            </w:r>
            <w:r w:rsidR="0078669E">
              <w:t>.</w:t>
            </w:r>
            <w:r w:rsidRPr="002A73C3">
              <w:t xml:space="preserve"> </w:t>
            </w:r>
          </w:p>
        </w:tc>
        <w:tc>
          <w:tcPr>
            <w:tcW w:w="433" w:type="pct"/>
          </w:tcPr>
          <w:p w:rsidR="005961E7" w:rsidRPr="00C4661F" w:rsidRDefault="005961E7" w:rsidP="000E2F1E">
            <w:pPr>
              <w:rPr>
                <w:b/>
              </w:rPr>
            </w:pPr>
            <w:r>
              <w:rPr>
                <w:b/>
              </w:rPr>
              <w:t>Score</w:t>
            </w:r>
          </w:p>
        </w:tc>
      </w:tr>
      <w:tr w:rsidR="005961E7" w:rsidRPr="00B9050C" w:rsidTr="000E2F1E">
        <w:trPr>
          <w:jc w:val="right"/>
        </w:trPr>
        <w:tc>
          <w:tcPr>
            <w:tcW w:w="4567" w:type="pct"/>
            <w:gridSpan w:val="2"/>
          </w:tcPr>
          <w:p w:rsidR="005961E7" w:rsidRPr="00744717" w:rsidRDefault="005961E7" w:rsidP="000E2F1E">
            <w:r w:rsidRPr="00744717">
              <w:t>Look for the following:</w:t>
            </w:r>
          </w:p>
        </w:tc>
        <w:tc>
          <w:tcPr>
            <w:tcW w:w="433" w:type="pct"/>
          </w:tcPr>
          <w:p w:rsidR="005961E7" w:rsidRDefault="005961E7" w:rsidP="000E2F1E">
            <w:pPr>
              <w:rPr>
                <w:b/>
              </w:rPr>
            </w:pPr>
          </w:p>
        </w:tc>
      </w:tr>
      <w:tr w:rsidR="007D73AF" w:rsidRPr="00B9050C" w:rsidTr="000E2F1E">
        <w:trPr>
          <w:jc w:val="right"/>
        </w:trPr>
        <w:tc>
          <w:tcPr>
            <w:tcW w:w="187" w:type="pct"/>
          </w:tcPr>
          <w:p w:rsidR="007D73AF" w:rsidRPr="00B9050C" w:rsidRDefault="007D73AF" w:rsidP="000E2F1E"/>
        </w:tc>
        <w:tc>
          <w:tcPr>
            <w:tcW w:w="4380" w:type="pct"/>
          </w:tcPr>
          <w:p w:rsidR="007D73AF" w:rsidRPr="0078669E" w:rsidRDefault="007D73AF">
            <w:pPr>
              <w:rPr>
                <w:b/>
                <w:color w:val="000000"/>
              </w:rPr>
            </w:pPr>
            <w:r w:rsidRPr="0078669E">
              <w:rPr>
                <w:b/>
                <w:color w:val="000000"/>
              </w:rPr>
              <w:t xml:space="preserve">a) Budget Detail               </w:t>
            </w:r>
            <w:r w:rsidR="00C93B95" w:rsidRPr="0078669E">
              <w:rPr>
                <w:b/>
                <w:color w:val="000000"/>
              </w:rPr>
              <w:t xml:space="preserve">                      </w:t>
            </w:r>
          </w:p>
        </w:tc>
        <w:tc>
          <w:tcPr>
            <w:tcW w:w="433" w:type="pct"/>
          </w:tcPr>
          <w:p w:rsidR="007D73AF" w:rsidRPr="00B9050C" w:rsidRDefault="007D73AF" w:rsidP="0078669E">
            <w:pPr>
              <w:jc w:val="center"/>
            </w:pPr>
          </w:p>
        </w:tc>
      </w:tr>
      <w:tr w:rsidR="007D73AF" w:rsidRPr="00B9050C" w:rsidTr="000E2F1E">
        <w:trPr>
          <w:jc w:val="right"/>
        </w:trPr>
        <w:tc>
          <w:tcPr>
            <w:tcW w:w="187" w:type="pct"/>
          </w:tcPr>
          <w:p w:rsidR="007D73AF" w:rsidRPr="00B9050C" w:rsidRDefault="007D73AF" w:rsidP="000E2F1E"/>
        </w:tc>
        <w:tc>
          <w:tcPr>
            <w:tcW w:w="4380" w:type="pct"/>
          </w:tcPr>
          <w:p w:rsidR="007D73AF" w:rsidRPr="0078669E" w:rsidRDefault="007D73AF" w:rsidP="0078669E">
            <w:pPr>
              <w:rPr>
                <w:color w:val="000000"/>
                <w:sz w:val="20"/>
                <w:szCs w:val="20"/>
              </w:rPr>
            </w:pPr>
            <w:r w:rsidRPr="0078669E">
              <w:rPr>
                <w:color w:val="000000"/>
                <w:sz w:val="20"/>
                <w:szCs w:val="20"/>
              </w:rPr>
              <w:t xml:space="preserve">1) </w:t>
            </w:r>
            <w:r w:rsidR="00C93B95" w:rsidRPr="0078669E">
              <w:rPr>
                <w:color w:val="000000"/>
                <w:sz w:val="20"/>
                <w:szCs w:val="20"/>
              </w:rPr>
              <w:t>Reflects balanced (but not equal) allocations between goals</w:t>
            </w:r>
            <w:r w:rsidR="00C76507" w:rsidRPr="0078669E">
              <w:rPr>
                <w:color w:val="000000"/>
                <w:sz w:val="20"/>
                <w:szCs w:val="20"/>
              </w:rPr>
              <w:t xml:space="preserve"> (1pt)</w:t>
            </w:r>
            <w:r w:rsidRPr="0078669E">
              <w:rPr>
                <w:color w:val="000000"/>
                <w:sz w:val="20"/>
                <w:szCs w:val="20"/>
              </w:rPr>
              <w:t xml:space="preserve"> </w:t>
            </w:r>
          </w:p>
        </w:tc>
        <w:tc>
          <w:tcPr>
            <w:tcW w:w="433" w:type="pct"/>
          </w:tcPr>
          <w:p w:rsidR="007D73AF" w:rsidRPr="00B9050C" w:rsidRDefault="007D73AF" w:rsidP="0078669E">
            <w:pPr>
              <w:jc w:val="center"/>
            </w:pPr>
          </w:p>
        </w:tc>
      </w:tr>
      <w:tr w:rsidR="007D73AF" w:rsidRPr="00B9050C" w:rsidTr="000E2F1E">
        <w:trPr>
          <w:jc w:val="right"/>
        </w:trPr>
        <w:tc>
          <w:tcPr>
            <w:tcW w:w="187" w:type="pct"/>
          </w:tcPr>
          <w:p w:rsidR="007D73AF" w:rsidRPr="00B9050C" w:rsidRDefault="007D73AF" w:rsidP="000E2F1E"/>
        </w:tc>
        <w:tc>
          <w:tcPr>
            <w:tcW w:w="4380" w:type="pct"/>
          </w:tcPr>
          <w:p w:rsidR="007D73AF" w:rsidRPr="0078669E" w:rsidRDefault="007D73AF" w:rsidP="0078669E">
            <w:pPr>
              <w:rPr>
                <w:color w:val="000000"/>
                <w:sz w:val="20"/>
                <w:szCs w:val="20"/>
              </w:rPr>
            </w:pPr>
            <w:r w:rsidRPr="0078669E">
              <w:rPr>
                <w:color w:val="000000"/>
                <w:sz w:val="20"/>
                <w:szCs w:val="20"/>
              </w:rPr>
              <w:t xml:space="preserve">2) </w:t>
            </w:r>
            <w:r w:rsidR="00C93B95" w:rsidRPr="0078669E">
              <w:rPr>
                <w:color w:val="000000"/>
                <w:sz w:val="20"/>
                <w:szCs w:val="20"/>
              </w:rPr>
              <w:t>Items of cost in drop down menu are used appropriately</w:t>
            </w:r>
            <w:r w:rsidR="00B7416E" w:rsidRPr="0078669E">
              <w:rPr>
                <w:color w:val="000000"/>
                <w:sz w:val="20"/>
                <w:szCs w:val="20"/>
              </w:rPr>
              <w:t>-nothing is obviously  missing</w:t>
            </w:r>
            <w:r w:rsidR="00C76507" w:rsidRPr="0078669E">
              <w:rPr>
                <w:color w:val="000000"/>
                <w:sz w:val="20"/>
                <w:szCs w:val="20"/>
              </w:rPr>
              <w:t xml:space="preserve">(1pt) </w:t>
            </w:r>
            <w:r w:rsidRPr="0078669E">
              <w:rPr>
                <w:color w:val="000000"/>
                <w:sz w:val="20"/>
                <w:szCs w:val="20"/>
              </w:rPr>
              <w:t xml:space="preserve"> </w:t>
            </w:r>
          </w:p>
        </w:tc>
        <w:tc>
          <w:tcPr>
            <w:tcW w:w="433" w:type="pct"/>
          </w:tcPr>
          <w:p w:rsidR="007D73AF" w:rsidRPr="00B9050C" w:rsidRDefault="007D73AF" w:rsidP="0078669E">
            <w:pPr>
              <w:jc w:val="center"/>
            </w:pPr>
          </w:p>
        </w:tc>
      </w:tr>
      <w:tr w:rsidR="007D73AF" w:rsidRPr="00B9050C" w:rsidTr="000E2F1E">
        <w:trPr>
          <w:jc w:val="right"/>
        </w:trPr>
        <w:tc>
          <w:tcPr>
            <w:tcW w:w="187" w:type="pct"/>
          </w:tcPr>
          <w:p w:rsidR="007D73AF" w:rsidRPr="00B9050C" w:rsidRDefault="007D73AF" w:rsidP="000E2F1E"/>
        </w:tc>
        <w:tc>
          <w:tcPr>
            <w:tcW w:w="4380" w:type="pct"/>
          </w:tcPr>
          <w:p w:rsidR="007D73AF" w:rsidRPr="0078669E" w:rsidRDefault="007D73AF" w:rsidP="0078669E">
            <w:pPr>
              <w:rPr>
                <w:color w:val="000000"/>
                <w:sz w:val="20"/>
                <w:szCs w:val="20"/>
              </w:rPr>
            </w:pPr>
            <w:r w:rsidRPr="0078669E">
              <w:rPr>
                <w:color w:val="000000"/>
                <w:sz w:val="20"/>
                <w:szCs w:val="20"/>
              </w:rPr>
              <w:t xml:space="preserve">3) Activities align with info in Objectives &amp; Strategies </w:t>
            </w:r>
            <w:r w:rsidR="00C76507" w:rsidRPr="0078669E">
              <w:rPr>
                <w:color w:val="000000"/>
                <w:sz w:val="20"/>
                <w:szCs w:val="20"/>
              </w:rPr>
              <w:t>(1pt)</w:t>
            </w:r>
          </w:p>
        </w:tc>
        <w:tc>
          <w:tcPr>
            <w:tcW w:w="433" w:type="pct"/>
          </w:tcPr>
          <w:p w:rsidR="007D73AF" w:rsidRPr="00B9050C" w:rsidRDefault="007D73AF" w:rsidP="0078669E">
            <w:pPr>
              <w:jc w:val="center"/>
            </w:pPr>
          </w:p>
        </w:tc>
      </w:tr>
      <w:tr w:rsidR="00C93B95" w:rsidRPr="00B9050C" w:rsidTr="00C76507">
        <w:trPr>
          <w:jc w:val="right"/>
        </w:trPr>
        <w:tc>
          <w:tcPr>
            <w:tcW w:w="187" w:type="pct"/>
          </w:tcPr>
          <w:p w:rsidR="00C93B95" w:rsidRPr="00B9050C" w:rsidRDefault="00C93B95" w:rsidP="00C76507">
            <w:pPr>
              <w:jc w:val="right"/>
            </w:pPr>
          </w:p>
        </w:tc>
        <w:tc>
          <w:tcPr>
            <w:tcW w:w="4380" w:type="pct"/>
          </w:tcPr>
          <w:p w:rsidR="00C76507" w:rsidRPr="0078669E" w:rsidRDefault="00C76507" w:rsidP="0078669E">
            <w:pPr>
              <w:rPr>
                <w:color w:val="000000"/>
                <w:sz w:val="20"/>
                <w:szCs w:val="20"/>
              </w:rPr>
            </w:pPr>
            <w:r w:rsidRPr="0078669E">
              <w:rPr>
                <w:color w:val="000000"/>
                <w:sz w:val="20"/>
                <w:szCs w:val="20"/>
              </w:rPr>
              <w:t>4) Adequate number of entries to reflect comprehensive program(1pt)</w:t>
            </w:r>
          </w:p>
        </w:tc>
        <w:tc>
          <w:tcPr>
            <w:tcW w:w="433" w:type="pct"/>
          </w:tcPr>
          <w:p w:rsidR="00C93B95" w:rsidRPr="00B9050C" w:rsidRDefault="00C93B95" w:rsidP="0078669E">
            <w:pPr>
              <w:jc w:val="center"/>
            </w:pPr>
          </w:p>
        </w:tc>
      </w:tr>
      <w:tr w:rsidR="007D73AF" w:rsidRPr="00B9050C" w:rsidTr="000E2F1E">
        <w:trPr>
          <w:jc w:val="right"/>
        </w:trPr>
        <w:tc>
          <w:tcPr>
            <w:tcW w:w="187" w:type="pct"/>
          </w:tcPr>
          <w:p w:rsidR="007D73AF" w:rsidRPr="00B9050C" w:rsidRDefault="007D73AF" w:rsidP="000E2F1E"/>
        </w:tc>
        <w:tc>
          <w:tcPr>
            <w:tcW w:w="4380" w:type="pct"/>
          </w:tcPr>
          <w:p w:rsidR="007D73AF" w:rsidRPr="0078669E" w:rsidRDefault="007D73AF" w:rsidP="0078669E">
            <w:pPr>
              <w:rPr>
                <w:b/>
                <w:color w:val="000000"/>
              </w:rPr>
            </w:pPr>
            <w:r w:rsidRPr="0078669E">
              <w:rPr>
                <w:b/>
                <w:color w:val="000000"/>
              </w:rPr>
              <w:t>b) Budget Breakd</w:t>
            </w:r>
            <w:r w:rsidR="00C76507" w:rsidRPr="0078669E">
              <w:rPr>
                <w:b/>
                <w:color w:val="000000"/>
              </w:rPr>
              <w:t xml:space="preserve">own Part 1 ( up to </w:t>
            </w:r>
            <w:r w:rsidRPr="0078669E">
              <w:rPr>
                <w:b/>
                <w:color w:val="000000"/>
              </w:rPr>
              <w:t>10 pts)</w:t>
            </w:r>
          </w:p>
        </w:tc>
        <w:tc>
          <w:tcPr>
            <w:tcW w:w="433" w:type="pct"/>
          </w:tcPr>
          <w:p w:rsidR="007D73AF" w:rsidRPr="00B9050C" w:rsidRDefault="007D73AF" w:rsidP="0078669E">
            <w:pPr>
              <w:jc w:val="center"/>
            </w:pPr>
          </w:p>
        </w:tc>
      </w:tr>
      <w:tr w:rsidR="007D73AF" w:rsidRPr="00B9050C" w:rsidTr="000E2F1E">
        <w:trPr>
          <w:jc w:val="right"/>
        </w:trPr>
        <w:tc>
          <w:tcPr>
            <w:tcW w:w="187" w:type="pct"/>
          </w:tcPr>
          <w:p w:rsidR="007D73AF" w:rsidRPr="00B9050C" w:rsidRDefault="007D73AF" w:rsidP="000E2F1E"/>
        </w:tc>
        <w:tc>
          <w:tcPr>
            <w:tcW w:w="4380" w:type="pct"/>
          </w:tcPr>
          <w:p w:rsidR="007D73AF" w:rsidRPr="0078669E" w:rsidRDefault="007D73AF" w:rsidP="0078669E">
            <w:pPr>
              <w:rPr>
                <w:color w:val="000000"/>
                <w:sz w:val="20"/>
                <w:szCs w:val="20"/>
              </w:rPr>
            </w:pPr>
            <w:r w:rsidRPr="0078669E">
              <w:rPr>
                <w:color w:val="000000"/>
                <w:sz w:val="20"/>
                <w:szCs w:val="20"/>
              </w:rPr>
              <w:t xml:space="preserve">Costs </w:t>
            </w:r>
            <w:r w:rsidR="00B7416E" w:rsidRPr="0078669E">
              <w:rPr>
                <w:color w:val="000000"/>
                <w:sz w:val="20"/>
                <w:szCs w:val="20"/>
              </w:rPr>
              <w:t>appear to be</w:t>
            </w:r>
            <w:r w:rsidRPr="0078669E">
              <w:rPr>
                <w:color w:val="000000"/>
                <w:sz w:val="20"/>
                <w:szCs w:val="20"/>
              </w:rPr>
              <w:t xml:space="preserve"> necessary</w:t>
            </w:r>
            <w:r w:rsidR="00C76507" w:rsidRPr="0078669E">
              <w:rPr>
                <w:color w:val="000000"/>
                <w:sz w:val="20"/>
                <w:szCs w:val="20"/>
              </w:rPr>
              <w:t xml:space="preserve"> and reasonable (0-2 pts)</w:t>
            </w:r>
            <w:r w:rsidRPr="0078669E">
              <w:rPr>
                <w:color w:val="000000"/>
                <w:sz w:val="20"/>
                <w:szCs w:val="20"/>
              </w:rPr>
              <w:t xml:space="preserve"> </w:t>
            </w:r>
          </w:p>
        </w:tc>
        <w:tc>
          <w:tcPr>
            <w:tcW w:w="433" w:type="pct"/>
          </w:tcPr>
          <w:p w:rsidR="007D73AF" w:rsidRPr="00B9050C" w:rsidRDefault="007D73AF" w:rsidP="0078669E">
            <w:pPr>
              <w:jc w:val="center"/>
            </w:pPr>
          </w:p>
        </w:tc>
      </w:tr>
      <w:tr w:rsidR="007D73AF" w:rsidRPr="00B9050C" w:rsidTr="000E2F1E">
        <w:trPr>
          <w:jc w:val="right"/>
        </w:trPr>
        <w:tc>
          <w:tcPr>
            <w:tcW w:w="187" w:type="pct"/>
          </w:tcPr>
          <w:p w:rsidR="007D73AF" w:rsidRPr="00B9050C" w:rsidRDefault="007D73AF" w:rsidP="000E2F1E"/>
        </w:tc>
        <w:tc>
          <w:tcPr>
            <w:tcW w:w="4380" w:type="pct"/>
          </w:tcPr>
          <w:p w:rsidR="007D73AF" w:rsidRPr="0078669E" w:rsidRDefault="007D73AF" w:rsidP="0078669E">
            <w:pPr>
              <w:rPr>
                <w:color w:val="000000"/>
                <w:sz w:val="20"/>
                <w:szCs w:val="20"/>
              </w:rPr>
            </w:pPr>
            <w:r w:rsidRPr="0078669E">
              <w:rPr>
                <w:color w:val="000000"/>
                <w:sz w:val="20"/>
                <w:szCs w:val="20"/>
              </w:rPr>
              <w:t xml:space="preserve">Costs are </w:t>
            </w:r>
            <w:r w:rsidR="00C76507" w:rsidRPr="0078669E">
              <w:rPr>
                <w:color w:val="000000"/>
                <w:sz w:val="20"/>
                <w:szCs w:val="20"/>
              </w:rPr>
              <w:t>integral</w:t>
            </w:r>
            <w:r w:rsidRPr="0078669E">
              <w:rPr>
                <w:color w:val="000000"/>
                <w:sz w:val="20"/>
                <w:szCs w:val="20"/>
              </w:rPr>
              <w:t xml:space="preserve"> </w:t>
            </w:r>
            <w:r w:rsidR="00C76507" w:rsidRPr="0078669E">
              <w:rPr>
                <w:color w:val="000000"/>
                <w:sz w:val="20"/>
                <w:szCs w:val="20"/>
              </w:rPr>
              <w:t>to meeting/addressing  objectives</w:t>
            </w:r>
            <w:r w:rsidRPr="0078669E">
              <w:rPr>
                <w:color w:val="000000"/>
                <w:sz w:val="20"/>
                <w:szCs w:val="20"/>
              </w:rPr>
              <w:t xml:space="preserve">/strategies </w:t>
            </w:r>
            <w:r w:rsidR="00C76507" w:rsidRPr="0078669E">
              <w:rPr>
                <w:color w:val="000000"/>
                <w:sz w:val="20"/>
                <w:szCs w:val="20"/>
              </w:rPr>
              <w:t>(0-2 pts)</w:t>
            </w:r>
          </w:p>
        </w:tc>
        <w:tc>
          <w:tcPr>
            <w:tcW w:w="433" w:type="pct"/>
          </w:tcPr>
          <w:p w:rsidR="007D73AF" w:rsidRPr="00B9050C" w:rsidRDefault="007D73AF" w:rsidP="0078669E">
            <w:pPr>
              <w:jc w:val="center"/>
            </w:pPr>
          </w:p>
        </w:tc>
      </w:tr>
      <w:tr w:rsidR="007D73AF" w:rsidRPr="00B9050C" w:rsidTr="000E2F1E">
        <w:trPr>
          <w:jc w:val="right"/>
        </w:trPr>
        <w:tc>
          <w:tcPr>
            <w:tcW w:w="187" w:type="pct"/>
          </w:tcPr>
          <w:p w:rsidR="007D73AF" w:rsidRPr="00B9050C" w:rsidRDefault="007D73AF" w:rsidP="000E2F1E"/>
        </w:tc>
        <w:tc>
          <w:tcPr>
            <w:tcW w:w="4380" w:type="pct"/>
          </w:tcPr>
          <w:p w:rsidR="007D73AF" w:rsidRPr="0078669E" w:rsidRDefault="007D73AF" w:rsidP="0078669E">
            <w:pPr>
              <w:rPr>
                <w:color w:val="000000"/>
                <w:sz w:val="20"/>
                <w:szCs w:val="20"/>
              </w:rPr>
            </w:pPr>
            <w:r w:rsidRPr="0078669E">
              <w:rPr>
                <w:color w:val="000000"/>
                <w:sz w:val="20"/>
                <w:szCs w:val="20"/>
              </w:rPr>
              <w:t xml:space="preserve">Costs are </w:t>
            </w:r>
            <w:r w:rsidR="00C76507" w:rsidRPr="0078669E">
              <w:rPr>
                <w:color w:val="000000"/>
                <w:sz w:val="20"/>
                <w:szCs w:val="20"/>
              </w:rPr>
              <w:t>integral</w:t>
            </w:r>
            <w:r w:rsidRPr="0078669E">
              <w:rPr>
                <w:color w:val="000000"/>
                <w:sz w:val="20"/>
                <w:szCs w:val="20"/>
              </w:rPr>
              <w:t xml:space="preserve"> </w:t>
            </w:r>
            <w:r w:rsidR="00B7416E" w:rsidRPr="0078669E">
              <w:rPr>
                <w:color w:val="000000"/>
                <w:sz w:val="20"/>
                <w:szCs w:val="20"/>
              </w:rPr>
              <w:t xml:space="preserve">to providing </w:t>
            </w:r>
            <w:r w:rsidRPr="0078669E">
              <w:rPr>
                <w:color w:val="000000"/>
                <w:sz w:val="20"/>
                <w:szCs w:val="20"/>
              </w:rPr>
              <w:t xml:space="preserve">activities/action steps </w:t>
            </w:r>
            <w:r w:rsidR="00C76507" w:rsidRPr="0078669E">
              <w:rPr>
                <w:color w:val="000000"/>
                <w:sz w:val="20"/>
                <w:szCs w:val="20"/>
              </w:rPr>
              <w:t>(0-2 pts)</w:t>
            </w:r>
          </w:p>
        </w:tc>
        <w:tc>
          <w:tcPr>
            <w:tcW w:w="433" w:type="pct"/>
          </w:tcPr>
          <w:p w:rsidR="007D73AF" w:rsidRPr="00B9050C" w:rsidRDefault="007D73AF" w:rsidP="0078669E">
            <w:pPr>
              <w:jc w:val="center"/>
            </w:pPr>
          </w:p>
        </w:tc>
      </w:tr>
      <w:tr w:rsidR="007D73AF" w:rsidRPr="00B9050C" w:rsidTr="000E2F1E">
        <w:trPr>
          <w:jc w:val="right"/>
        </w:trPr>
        <w:tc>
          <w:tcPr>
            <w:tcW w:w="187" w:type="pct"/>
          </w:tcPr>
          <w:p w:rsidR="007D73AF" w:rsidRPr="00B9050C" w:rsidRDefault="007D73AF" w:rsidP="000E2F1E"/>
        </w:tc>
        <w:tc>
          <w:tcPr>
            <w:tcW w:w="4380" w:type="pct"/>
          </w:tcPr>
          <w:p w:rsidR="007D73AF" w:rsidRPr="0078669E" w:rsidRDefault="007D73AF" w:rsidP="0078669E">
            <w:pPr>
              <w:rPr>
                <w:color w:val="000000"/>
                <w:sz w:val="20"/>
                <w:szCs w:val="20"/>
              </w:rPr>
            </w:pPr>
            <w:r w:rsidRPr="0078669E">
              <w:rPr>
                <w:color w:val="000000"/>
                <w:sz w:val="20"/>
                <w:szCs w:val="20"/>
              </w:rPr>
              <w:t xml:space="preserve">Costs are </w:t>
            </w:r>
            <w:r w:rsidR="00C76507" w:rsidRPr="0078669E">
              <w:rPr>
                <w:color w:val="000000"/>
                <w:sz w:val="20"/>
                <w:szCs w:val="20"/>
              </w:rPr>
              <w:t>integral</w:t>
            </w:r>
            <w:r w:rsidRPr="0078669E">
              <w:rPr>
                <w:color w:val="000000"/>
                <w:sz w:val="20"/>
                <w:szCs w:val="20"/>
              </w:rPr>
              <w:t xml:space="preserve"> </w:t>
            </w:r>
            <w:r w:rsidR="00C76507" w:rsidRPr="0078669E">
              <w:rPr>
                <w:color w:val="000000"/>
                <w:sz w:val="20"/>
                <w:szCs w:val="20"/>
              </w:rPr>
              <w:t xml:space="preserve">to quality </w:t>
            </w:r>
            <w:r w:rsidRPr="0078669E">
              <w:rPr>
                <w:color w:val="000000"/>
                <w:sz w:val="20"/>
                <w:szCs w:val="20"/>
              </w:rPr>
              <w:t>program operation</w:t>
            </w:r>
            <w:r w:rsidR="00C76507" w:rsidRPr="0078669E">
              <w:rPr>
                <w:color w:val="000000"/>
                <w:sz w:val="20"/>
                <w:szCs w:val="20"/>
              </w:rPr>
              <w:t xml:space="preserve">(0-2 pts) </w:t>
            </w:r>
            <w:r w:rsidRPr="0078669E">
              <w:rPr>
                <w:color w:val="000000"/>
                <w:sz w:val="20"/>
                <w:szCs w:val="20"/>
              </w:rPr>
              <w:t xml:space="preserve"> </w:t>
            </w:r>
          </w:p>
        </w:tc>
        <w:tc>
          <w:tcPr>
            <w:tcW w:w="433" w:type="pct"/>
          </w:tcPr>
          <w:p w:rsidR="007D73AF" w:rsidRPr="00B9050C" w:rsidRDefault="007D73AF" w:rsidP="0078669E">
            <w:pPr>
              <w:jc w:val="center"/>
            </w:pPr>
          </w:p>
        </w:tc>
      </w:tr>
      <w:tr w:rsidR="007D73AF" w:rsidRPr="00B9050C" w:rsidTr="000E2F1E">
        <w:trPr>
          <w:jc w:val="right"/>
        </w:trPr>
        <w:tc>
          <w:tcPr>
            <w:tcW w:w="187" w:type="pct"/>
          </w:tcPr>
          <w:p w:rsidR="007D73AF" w:rsidRPr="00B9050C" w:rsidRDefault="007D73AF" w:rsidP="000E2F1E"/>
        </w:tc>
        <w:tc>
          <w:tcPr>
            <w:tcW w:w="4380" w:type="pct"/>
          </w:tcPr>
          <w:p w:rsidR="007D73AF" w:rsidRPr="0078669E" w:rsidRDefault="007D73AF" w:rsidP="0078669E">
            <w:pPr>
              <w:rPr>
                <w:color w:val="000000"/>
                <w:sz w:val="20"/>
                <w:szCs w:val="20"/>
              </w:rPr>
            </w:pPr>
            <w:r w:rsidRPr="0078669E">
              <w:rPr>
                <w:color w:val="000000"/>
                <w:sz w:val="20"/>
                <w:szCs w:val="20"/>
              </w:rPr>
              <w:t>Ins</w:t>
            </w:r>
            <w:r w:rsidR="00A13060" w:rsidRPr="0078669E">
              <w:rPr>
                <w:color w:val="000000"/>
                <w:sz w:val="20"/>
                <w:szCs w:val="20"/>
              </w:rPr>
              <w:t xml:space="preserve">tructional costs </w:t>
            </w:r>
            <w:r w:rsidRPr="0078669E">
              <w:rPr>
                <w:color w:val="000000"/>
                <w:sz w:val="20"/>
                <w:szCs w:val="20"/>
              </w:rPr>
              <w:t xml:space="preserve"> </w:t>
            </w:r>
            <w:r w:rsidR="00A13060" w:rsidRPr="0078669E">
              <w:rPr>
                <w:color w:val="000000"/>
                <w:sz w:val="20"/>
                <w:szCs w:val="20"/>
              </w:rPr>
              <w:t xml:space="preserve">the focus of the budget; </w:t>
            </w:r>
            <w:r w:rsidRPr="0078669E">
              <w:rPr>
                <w:color w:val="000000"/>
                <w:sz w:val="20"/>
                <w:szCs w:val="20"/>
              </w:rPr>
              <w:t>Admin costs</w:t>
            </w:r>
            <w:r w:rsidR="00A13060" w:rsidRPr="0078669E">
              <w:rPr>
                <w:color w:val="000000"/>
                <w:sz w:val="20"/>
                <w:szCs w:val="20"/>
              </w:rPr>
              <w:t xml:space="preserve"> only what is necessary</w:t>
            </w:r>
            <w:r w:rsidR="00C76507" w:rsidRPr="0078669E">
              <w:rPr>
                <w:color w:val="000000"/>
                <w:sz w:val="20"/>
                <w:szCs w:val="20"/>
              </w:rPr>
              <w:t xml:space="preserve"> (0-2 pts) </w:t>
            </w:r>
            <w:r w:rsidRPr="0078669E">
              <w:rPr>
                <w:color w:val="000000"/>
                <w:sz w:val="20"/>
                <w:szCs w:val="20"/>
              </w:rPr>
              <w:t xml:space="preserve">  </w:t>
            </w:r>
          </w:p>
        </w:tc>
        <w:tc>
          <w:tcPr>
            <w:tcW w:w="433" w:type="pct"/>
          </w:tcPr>
          <w:p w:rsidR="007D73AF" w:rsidRPr="00B9050C" w:rsidRDefault="007D73AF" w:rsidP="0078669E">
            <w:pPr>
              <w:jc w:val="center"/>
            </w:pPr>
          </w:p>
        </w:tc>
      </w:tr>
      <w:tr w:rsidR="007D73AF" w:rsidRPr="00B9050C" w:rsidTr="000E2F1E">
        <w:trPr>
          <w:jc w:val="right"/>
        </w:trPr>
        <w:tc>
          <w:tcPr>
            <w:tcW w:w="187" w:type="pct"/>
          </w:tcPr>
          <w:p w:rsidR="007D73AF" w:rsidRPr="00B9050C" w:rsidRDefault="007D73AF" w:rsidP="000E2F1E"/>
        </w:tc>
        <w:tc>
          <w:tcPr>
            <w:tcW w:w="4380" w:type="pct"/>
          </w:tcPr>
          <w:p w:rsidR="007D73AF" w:rsidRPr="0078669E" w:rsidRDefault="00C76507" w:rsidP="0078669E">
            <w:pPr>
              <w:rPr>
                <w:b/>
                <w:color w:val="000000"/>
              </w:rPr>
            </w:pPr>
            <w:r w:rsidRPr="0078669E">
              <w:rPr>
                <w:b/>
                <w:color w:val="000000"/>
              </w:rPr>
              <w:t xml:space="preserve">c) Budget Breakdown Part 2 </w:t>
            </w:r>
            <w:r w:rsidR="007D73AF" w:rsidRPr="0078669E">
              <w:rPr>
                <w:b/>
                <w:color w:val="000000"/>
              </w:rPr>
              <w:t xml:space="preserve"> </w:t>
            </w:r>
            <w:r w:rsidRPr="0078669E">
              <w:rPr>
                <w:b/>
                <w:color w:val="000000"/>
              </w:rPr>
              <w:t xml:space="preserve"> (up to </w:t>
            </w:r>
            <w:r w:rsidR="00A13060" w:rsidRPr="0078669E">
              <w:rPr>
                <w:b/>
                <w:color w:val="000000"/>
              </w:rPr>
              <w:t>6</w:t>
            </w:r>
            <w:r w:rsidR="007D73AF" w:rsidRPr="0078669E">
              <w:rPr>
                <w:b/>
                <w:color w:val="000000"/>
              </w:rPr>
              <w:t xml:space="preserve"> pts)</w:t>
            </w:r>
          </w:p>
        </w:tc>
        <w:tc>
          <w:tcPr>
            <w:tcW w:w="433" w:type="pct"/>
          </w:tcPr>
          <w:p w:rsidR="007D73AF" w:rsidRPr="00B9050C" w:rsidRDefault="007D73AF" w:rsidP="0078669E">
            <w:pPr>
              <w:jc w:val="center"/>
            </w:pPr>
          </w:p>
        </w:tc>
      </w:tr>
      <w:tr w:rsidR="007D73AF" w:rsidRPr="00B9050C" w:rsidTr="000E2F1E">
        <w:trPr>
          <w:jc w:val="right"/>
        </w:trPr>
        <w:tc>
          <w:tcPr>
            <w:tcW w:w="187" w:type="pct"/>
          </w:tcPr>
          <w:p w:rsidR="007D73AF" w:rsidRPr="00B9050C" w:rsidRDefault="007D73AF" w:rsidP="000E2F1E"/>
        </w:tc>
        <w:tc>
          <w:tcPr>
            <w:tcW w:w="4380" w:type="pct"/>
          </w:tcPr>
          <w:p w:rsidR="007D73AF" w:rsidRPr="0078669E" w:rsidRDefault="007D73AF" w:rsidP="0078669E">
            <w:pPr>
              <w:rPr>
                <w:sz w:val="20"/>
                <w:szCs w:val="20"/>
              </w:rPr>
            </w:pPr>
            <w:r w:rsidRPr="0078669E">
              <w:rPr>
                <w:sz w:val="20"/>
                <w:szCs w:val="20"/>
              </w:rPr>
              <w:t xml:space="preserve">Required activities are clearly itemized </w:t>
            </w:r>
            <w:r w:rsidR="00C76507" w:rsidRPr="0078669E">
              <w:rPr>
                <w:sz w:val="20"/>
                <w:szCs w:val="20"/>
                <w:u w:val="single"/>
              </w:rPr>
              <w:t>and</w:t>
            </w:r>
            <w:r w:rsidR="00C76507" w:rsidRPr="0078669E">
              <w:rPr>
                <w:sz w:val="20"/>
                <w:szCs w:val="20"/>
              </w:rPr>
              <w:t xml:space="preserve"> described</w:t>
            </w:r>
            <w:r w:rsidRPr="0078669E">
              <w:rPr>
                <w:sz w:val="20"/>
                <w:szCs w:val="20"/>
              </w:rPr>
              <w:t>:</w:t>
            </w:r>
          </w:p>
        </w:tc>
        <w:tc>
          <w:tcPr>
            <w:tcW w:w="433" w:type="pct"/>
          </w:tcPr>
          <w:p w:rsidR="007D73AF" w:rsidRPr="00B9050C" w:rsidRDefault="007D73AF" w:rsidP="0078669E">
            <w:pPr>
              <w:jc w:val="center"/>
            </w:pPr>
          </w:p>
        </w:tc>
      </w:tr>
      <w:tr w:rsidR="007D73AF" w:rsidRPr="00B9050C" w:rsidTr="000E2F1E">
        <w:trPr>
          <w:jc w:val="right"/>
        </w:trPr>
        <w:tc>
          <w:tcPr>
            <w:tcW w:w="187" w:type="pct"/>
          </w:tcPr>
          <w:p w:rsidR="007D73AF" w:rsidRPr="00B9050C" w:rsidRDefault="007D73AF" w:rsidP="000E2F1E"/>
        </w:tc>
        <w:tc>
          <w:tcPr>
            <w:tcW w:w="4380" w:type="pct"/>
          </w:tcPr>
          <w:p w:rsidR="007D73AF" w:rsidRPr="0078669E" w:rsidRDefault="007D73AF" w:rsidP="0078669E">
            <w:pPr>
              <w:rPr>
                <w:sz w:val="20"/>
                <w:szCs w:val="20"/>
              </w:rPr>
            </w:pPr>
            <w:r w:rsidRPr="0078669E">
              <w:rPr>
                <w:sz w:val="20"/>
                <w:szCs w:val="20"/>
              </w:rPr>
              <w:t xml:space="preserve"> .5 FTE coordinato</w:t>
            </w:r>
            <w:r w:rsidR="00712FEC" w:rsidRPr="0078669E">
              <w:rPr>
                <w:sz w:val="20"/>
                <w:szCs w:val="20"/>
              </w:rPr>
              <w:t>r (1pt)</w:t>
            </w:r>
            <w:r w:rsidRPr="0078669E">
              <w:rPr>
                <w:sz w:val="20"/>
                <w:szCs w:val="20"/>
              </w:rPr>
              <w:t xml:space="preserve"> </w:t>
            </w:r>
          </w:p>
        </w:tc>
        <w:tc>
          <w:tcPr>
            <w:tcW w:w="433" w:type="pct"/>
          </w:tcPr>
          <w:p w:rsidR="007D73AF" w:rsidRPr="00B9050C" w:rsidRDefault="007D73AF" w:rsidP="0078669E">
            <w:pPr>
              <w:jc w:val="center"/>
            </w:pPr>
          </w:p>
        </w:tc>
      </w:tr>
      <w:tr w:rsidR="007D73AF" w:rsidRPr="00B9050C" w:rsidTr="000E2F1E">
        <w:trPr>
          <w:jc w:val="right"/>
        </w:trPr>
        <w:tc>
          <w:tcPr>
            <w:tcW w:w="187" w:type="pct"/>
          </w:tcPr>
          <w:p w:rsidR="007D73AF" w:rsidRPr="00B9050C" w:rsidRDefault="007D73AF" w:rsidP="000E2F1E"/>
        </w:tc>
        <w:tc>
          <w:tcPr>
            <w:tcW w:w="4380" w:type="pct"/>
          </w:tcPr>
          <w:p w:rsidR="007D73AF" w:rsidRPr="0078669E" w:rsidRDefault="00A13060" w:rsidP="0078669E">
            <w:pPr>
              <w:rPr>
                <w:sz w:val="20"/>
                <w:szCs w:val="20"/>
              </w:rPr>
            </w:pPr>
            <w:r w:rsidRPr="0078669E">
              <w:rPr>
                <w:sz w:val="20"/>
                <w:szCs w:val="20"/>
              </w:rPr>
              <w:t xml:space="preserve">Family engagement budget reflects intentional, effective program activities </w:t>
            </w:r>
            <w:r w:rsidR="00712FEC" w:rsidRPr="0078669E">
              <w:rPr>
                <w:sz w:val="20"/>
                <w:szCs w:val="20"/>
              </w:rPr>
              <w:t>(</w:t>
            </w:r>
            <w:r w:rsidRPr="0078669E">
              <w:rPr>
                <w:sz w:val="20"/>
                <w:szCs w:val="20"/>
              </w:rPr>
              <w:t>2</w:t>
            </w:r>
            <w:r w:rsidR="00712FEC" w:rsidRPr="0078669E">
              <w:rPr>
                <w:sz w:val="20"/>
                <w:szCs w:val="20"/>
              </w:rPr>
              <w:t xml:space="preserve">pt) </w:t>
            </w:r>
            <w:r w:rsidR="007D73AF" w:rsidRPr="0078669E">
              <w:rPr>
                <w:sz w:val="20"/>
                <w:szCs w:val="20"/>
              </w:rPr>
              <w:t xml:space="preserve"> </w:t>
            </w:r>
          </w:p>
        </w:tc>
        <w:tc>
          <w:tcPr>
            <w:tcW w:w="433" w:type="pct"/>
          </w:tcPr>
          <w:p w:rsidR="007D73AF" w:rsidRPr="00B9050C" w:rsidRDefault="007D73AF" w:rsidP="0078669E">
            <w:pPr>
              <w:jc w:val="center"/>
            </w:pPr>
          </w:p>
        </w:tc>
      </w:tr>
      <w:tr w:rsidR="007D73AF" w:rsidRPr="00B9050C" w:rsidTr="000E2F1E">
        <w:trPr>
          <w:jc w:val="right"/>
        </w:trPr>
        <w:tc>
          <w:tcPr>
            <w:tcW w:w="187" w:type="pct"/>
          </w:tcPr>
          <w:p w:rsidR="007D73AF" w:rsidRPr="00B9050C" w:rsidRDefault="007D73AF" w:rsidP="000E2F1E"/>
        </w:tc>
        <w:tc>
          <w:tcPr>
            <w:tcW w:w="4380" w:type="pct"/>
          </w:tcPr>
          <w:p w:rsidR="007D73AF" w:rsidRPr="0078669E" w:rsidRDefault="007D73AF" w:rsidP="0078669E">
            <w:pPr>
              <w:rPr>
                <w:sz w:val="20"/>
                <w:szCs w:val="20"/>
              </w:rPr>
            </w:pPr>
            <w:r w:rsidRPr="0078669E">
              <w:rPr>
                <w:sz w:val="20"/>
                <w:szCs w:val="20"/>
              </w:rPr>
              <w:t>professional development</w:t>
            </w:r>
            <w:r w:rsidR="00712FEC" w:rsidRPr="0078669E">
              <w:rPr>
                <w:sz w:val="20"/>
                <w:szCs w:val="20"/>
              </w:rPr>
              <w:t xml:space="preserve">(1pt) </w:t>
            </w:r>
            <w:r w:rsidRPr="0078669E">
              <w:rPr>
                <w:sz w:val="20"/>
                <w:szCs w:val="20"/>
              </w:rPr>
              <w:t xml:space="preserve"> </w:t>
            </w:r>
          </w:p>
        </w:tc>
        <w:tc>
          <w:tcPr>
            <w:tcW w:w="433" w:type="pct"/>
          </w:tcPr>
          <w:p w:rsidR="007D73AF" w:rsidRPr="00B9050C" w:rsidRDefault="007D73AF" w:rsidP="0078669E">
            <w:pPr>
              <w:jc w:val="center"/>
            </w:pPr>
          </w:p>
        </w:tc>
      </w:tr>
      <w:tr w:rsidR="007D73AF" w:rsidRPr="00B9050C" w:rsidTr="000E2F1E">
        <w:trPr>
          <w:jc w:val="right"/>
        </w:trPr>
        <w:tc>
          <w:tcPr>
            <w:tcW w:w="187" w:type="pct"/>
          </w:tcPr>
          <w:p w:rsidR="007D73AF" w:rsidRPr="00B9050C" w:rsidRDefault="007D73AF" w:rsidP="000E2F1E"/>
        </w:tc>
        <w:tc>
          <w:tcPr>
            <w:tcW w:w="4380" w:type="pct"/>
          </w:tcPr>
          <w:p w:rsidR="007D73AF" w:rsidRPr="0078669E" w:rsidRDefault="00BD32E9" w:rsidP="0078669E">
            <w:pPr>
              <w:rPr>
                <w:sz w:val="20"/>
                <w:szCs w:val="20"/>
              </w:rPr>
            </w:pPr>
            <w:r w:rsidRPr="0078669E">
              <w:rPr>
                <w:sz w:val="20"/>
                <w:szCs w:val="20"/>
              </w:rPr>
              <w:t xml:space="preserve">Required </w:t>
            </w:r>
            <w:r w:rsidR="007D73AF" w:rsidRPr="0078669E">
              <w:rPr>
                <w:sz w:val="20"/>
                <w:szCs w:val="20"/>
              </w:rPr>
              <w:t>state 21CCLC meeting</w:t>
            </w:r>
            <w:r w:rsidR="00712FEC" w:rsidRPr="0078669E">
              <w:rPr>
                <w:sz w:val="20"/>
                <w:szCs w:val="20"/>
              </w:rPr>
              <w:t xml:space="preserve">(1pt) </w:t>
            </w:r>
            <w:r w:rsidR="007D73AF" w:rsidRPr="0078669E">
              <w:rPr>
                <w:sz w:val="20"/>
                <w:szCs w:val="20"/>
              </w:rPr>
              <w:t xml:space="preserve"> </w:t>
            </w:r>
          </w:p>
        </w:tc>
        <w:tc>
          <w:tcPr>
            <w:tcW w:w="433" w:type="pct"/>
          </w:tcPr>
          <w:p w:rsidR="007D73AF" w:rsidRPr="00B9050C" w:rsidRDefault="007D73AF" w:rsidP="0078669E">
            <w:pPr>
              <w:jc w:val="center"/>
            </w:pPr>
          </w:p>
        </w:tc>
      </w:tr>
      <w:tr w:rsidR="007D73AF" w:rsidRPr="00B9050C" w:rsidTr="000E2F1E">
        <w:trPr>
          <w:jc w:val="right"/>
        </w:trPr>
        <w:tc>
          <w:tcPr>
            <w:tcW w:w="187" w:type="pct"/>
          </w:tcPr>
          <w:p w:rsidR="007D73AF" w:rsidRPr="00B9050C" w:rsidRDefault="007D73AF" w:rsidP="000E2F1E"/>
        </w:tc>
        <w:tc>
          <w:tcPr>
            <w:tcW w:w="4380" w:type="pct"/>
          </w:tcPr>
          <w:p w:rsidR="007D73AF" w:rsidRPr="0078669E" w:rsidRDefault="00BD32E9" w:rsidP="0078669E">
            <w:pPr>
              <w:rPr>
                <w:sz w:val="20"/>
                <w:szCs w:val="20"/>
              </w:rPr>
            </w:pPr>
            <w:r w:rsidRPr="0078669E">
              <w:rPr>
                <w:sz w:val="20"/>
                <w:szCs w:val="20"/>
              </w:rPr>
              <w:t>Minimum of $1,65</w:t>
            </w:r>
            <w:r w:rsidR="007D73AF" w:rsidRPr="0078669E">
              <w:rPr>
                <w:sz w:val="20"/>
                <w:szCs w:val="20"/>
              </w:rPr>
              <w:t xml:space="preserve">0 for </w:t>
            </w:r>
            <w:r w:rsidR="00C76507" w:rsidRPr="0078669E">
              <w:rPr>
                <w:sz w:val="20"/>
                <w:szCs w:val="20"/>
              </w:rPr>
              <w:t xml:space="preserve">APAS </w:t>
            </w:r>
            <w:r w:rsidR="007D73AF" w:rsidRPr="0078669E">
              <w:rPr>
                <w:sz w:val="20"/>
                <w:szCs w:val="20"/>
              </w:rPr>
              <w:t>quality evaluation cost</w:t>
            </w:r>
            <w:r w:rsidR="00C76507" w:rsidRPr="0078669E">
              <w:rPr>
                <w:sz w:val="20"/>
                <w:szCs w:val="20"/>
              </w:rPr>
              <w:t xml:space="preserve"> </w:t>
            </w:r>
            <w:r w:rsidR="00712FEC" w:rsidRPr="0078669E">
              <w:rPr>
                <w:sz w:val="20"/>
                <w:szCs w:val="20"/>
              </w:rPr>
              <w:t>(1pt)</w:t>
            </w:r>
          </w:p>
        </w:tc>
        <w:tc>
          <w:tcPr>
            <w:tcW w:w="433" w:type="pct"/>
          </w:tcPr>
          <w:p w:rsidR="007D73AF" w:rsidRPr="00B9050C" w:rsidRDefault="007D73AF" w:rsidP="0078669E">
            <w:pPr>
              <w:jc w:val="center"/>
            </w:pPr>
          </w:p>
        </w:tc>
      </w:tr>
      <w:tr w:rsidR="007D73AF" w:rsidRPr="00B9050C" w:rsidTr="000E2F1E">
        <w:trPr>
          <w:jc w:val="right"/>
        </w:trPr>
        <w:tc>
          <w:tcPr>
            <w:tcW w:w="187" w:type="pct"/>
          </w:tcPr>
          <w:p w:rsidR="007D73AF" w:rsidRPr="00B9050C" w:rsidRDefault="007D73AF" w:rsidP="000E2F1E"/>
        </w:tc>
        <w:tc>
          <w:tcPr>
            <w:tcW w:w="4380" w:type="pct"/>
          </w:tcPr>
          <w:p w:rsidR="007D73AF" w:rsidRPr="0078669E" w:rsidRDefault="00C76507">
            <w:pPr>
              <w:rPr>
                <w:color w:val="000000"/>
              </w:rPr>
            </w:pPr>
            <w:r w:rsidRPr="0078669E">
              <w:rPr>
                <w:color w:val="000000"/>
              </w:rPr>
              <w:t xml:space="preserve">d) Budget Breakdown Part 3  (up to </w:t>
            </w:r>
            <w:r w:rsidR="007D73AF" w:rsidRPr="0078669E">
              <w:rPr>
                <w:color w:val="000000"/>
              </w:rPr>
              <w:t>10 pts)</w:t>
            </w:r>
          </w:p>
        </w:tc>
        <w:tc>
          <w:tcPr>
            <w:tcW w:w="433" w:type="pct"/>
          </w:tcPr>
          <w:p w:rsidR="007D73AF" w:rsidRPr="00B9050C" w:rsidRDefault="007D73AF" w:rsidP="0078669E">
            <w:pPr>
              <w:jc w:val="center"/>
            </w:pPr>
          </w:p>
        </w:tc>
      </w:tr>
      <w:tr w:rsidR="007D73AF" w:rsidRPr="0078669E" w:rsidTr="000E2F1E">
        <w:trPr>
          <w:jc w:val="right"/>
        </w:trPr>
        <w:tc>
          <w:tcPr>
            <w:tcW w:w="187" w:type="pct"/>
          </w:tcPr>
          <w:p w:rsidR="007D73AF" w:rsidRPr="00B9050C" w:rsidRDefault="007D73AF" w:rsidP="000E2F1E"/>
        </w:tc>
        <w:tc>
          <w:tcPr>
            <w:tcW w:w="4380" w:type="pct"/>
          </w:tcPr>
          <w:p w:rsidR="007D73AF" w:rsidRPr="0078669E" w:rsidRDefault="005933B5" w:rsidP="0078669E">
            <w:pPr>
              <w:rPr>
                <w:color w:val="000000"/>
                <w:sz w:val="20"/>
                <w:szCs w:val="20"/>
              </w:rPr>
            </w:pPr>
            <w:r w:rsidRPr="0078669E">
              <w:rPr>
                <w:color w:val="000000"/>
                <w:sz w:val="20"/>
                <w:szCs w:val="20"/>
              </w:rPr>
              <w:t>Items of cost are allowable</w:t>
            </w:r>
            <w:r w:rsidR="00712FEC" w:rsidRPr="0078669E">
              <w:rPr>
                <w:color w:val="000000"/>
                <w:sz w:val="20"/>
                <w:szCs w:val="20"/>
              </w:rPr>
              <w:t xml:space="preserve"> (1pt)</w:t>
            </w:r>
            <w:r w:rsidR="007D73AF" w:rsidRPr="0078669E">
              <w:rPr>
                <w:color w:val="000000"/>
                <w:sz w:val="20"/>
                <w:szCs w:val="20"/>
              </w:rPr>
              <w:t xml:space="preserve"> </w:t>
            </w:r>
          </w:p>
        </w:tc>
        <w:tc>
          <w:tcPr>
            <w:tcW w:w="433" w:type="pct"/>
          </w:tcPr>
          <w:p w:rsidR="007D73AF" w:rsidRPr="0078669E" w:rsidRDefault="007D73AF" w:rsidP="0078669E">
            <w:pPr>
              <w:jc w:val="center"/>
              <w:rPr>
                <w:sz w:val="20"/>
                <w:szCs w:val="20"/>
              </w:rPr>
            </w:pPr>
          </w:p>
        </w:tc>
      </w:tr>
      <w:tr w:rsidR="007D73AF" w:rsidRPr="0078669E" w:rsidTr="000E2F1E">
        <w:trPr>
          <w:jc w:val="right"/>
        </w:trPr>
        <w:tc>
          <w:tcPr>
            <w:tcW w:w="187" w:type="pct"/>
          </w:tcPr>
          <w:p w:rsidR="007D73AF" w:rsidRPr="00B9050C" w:rsidRDefault="007D73AF" w:rsidP="000E2F1E"/>
        </w:tc>
        <w:tc>
          <w:tcPr>
            <w:tcW w:w="4380" w:type="pct"/>
          </w:tcPr>
          <w:p w:rsidR="007D73AF" w:rsidRPr="0078669E" w:rsidRDefault="007D73AF" w:rsidP="0078669E">
            <w:pPr>
              <w:rPr>
                <w:color w:val="000000"/>
                <w:sz w:val="20"/>
                <w:szCs w:val="20"/>
              </w:rPr>
            </w:pPr>
            <w:r w:rsidRPr="0078669E">
              <w:rPr>
                <w:color w:val="000000"/>
                <w:sz w:val="20"/>
                <w:szCs w:val="20"/>
              </w:rPr>
              <w:t xml:space="preserve">"            are itemized </w:t>
            </w:r>
            <w:r w:rsidR="00712FEC" w:rsidRPr="0078669E">
              <w:rPr>
                <w:color w:val="000000"/>
                <w:sz w:val="20"/>
                <w:szCs w:val="20"/>
              </w:rPr>
              <w:t>(1pt)</w:t>
            </w:r>
          </w:p>
        </w:tc>
        <w:tc>
          <w:tcPr>
            <w:tcW w:w="433" w:type="pct"/>
          </w:tcPr>
          <w:p w:rsidR="007D73AF" w:rsidRPr="0078669E" w:rsidRDefault="007D73AF" w:rsidP="0078669E">
            <w:pPr>
              <w:jc w:val="center"/>
              <w:rPr>
                <w:sz w:val="20"/>
                <w:szCs w:val="20"/>
              </w:rPr>
            </w:pPr>
          </w:p>
        </w:tc>
      </w:tr>
      <w:tr w:rsidR="007D73AF" w:rsidRPr="0078669E" w:rsidTr="000E2F1E">
        <w:trPr>
          <w:jc w:val="right"/>
        </w:trPr>
        <w:tc>
          <w:tcPr>
            <w:tcW w:w="187" w:type="pct"/>
          </w:tcPr>
          <w:p w:rsidR="007D73AF" w:rsidRPr="00B9050C" w:rsidRDefault="007D73AF" w:rsidP="000E2F1E"/>
        </w:tc>
        <w:tc>
          <w:tcPr>
            <w:tcW w:w="4380" w:type="pct"/>
          </w:tcPr>
          <w:p w:rsidR="007D73AF" w:rsidRPr="0078669E" w:rsidRDefault="007D73AF" w:rsidP="0078669E">
            <w:pPr>
              <w:rPr>
                <w:color w:val="000000"/>
                <w:sz w:val="20"/>
                <w:szCs w:val="20"/>
              </w:rPr>
            </w:pPr>
            <w:r w:rsidRPr="0078669E">
              <w:rPr>
                <w:color w:val="000000"/>
                <w:sz w:val="20"/>
                <w:szCs w:val="20"/>
              </w:rPr>
              <w:t xml:space="preserve">"               </w:t>
            </w:r>
            <w:r w:rsidR="005933B5" w:rsidRPr="0078669E">
              <w:rPr>
                <w:color w:val="000000"/>
                <w:sz w:val="20"/>
                <w:szCs w:val="20"/>
              </w:rPr>
              <w:t>match the goal and categories in the Budget Detail</w:t>
            </w:r>
            <w:r w:rsidR="00712FEC" w:rsidRPr="0078669E">
              <w:rPr>
                <w:color w:val="000000"/>
                <w:sz w:val="20"/>
                <w:szCs w:val="20"/>
              </w:rPr>
              <w:t xml:space="preserve"> (2pts)</w:t>
            </w:r>
            <w:r w:rsidRPr="0078669E">
              <w:rPr>
                <w:color w:val="000000"/>
                <w:sz w:val="20"/>
                <w:szCs w:val="20"/>
              </w:rPr>
              <w:t xml:space="preserve"> </w:t>
            </w:r>
          </w:p>
        </w:tc>
        <w:tc>
          <w:tcPr>
            <w:tcW w:w="433" w:type="pct"/>
          </w:tcPr>
          <w:p w:rsidR="007D73AF" w:rsidRPr="0078669E" w:rsidRDefault="007D73AF" w:rsidP="0078669E">
            <w:pPr>
              <w:jc w:val="center"/>
              <w:rPr>
                <w:sz w:val="20"/>
                <w:szCs w:val="20"/>
              </w:rPr>
            </w:pPr>
          </w:p>
        </w:tc>
      </w:tr>
      <w:tr w:rsidR="007D73AF" w:rsidRPr="0078669E" w:rsidTr="000E2F1E">
        <w:trPr>
          <w:jc w:val="right"/>
        </w:trPr>
        <w:tc>
          <w:tcPr>
            <w:tcW w:w="187" w:type="pct"/>
          </w:tcPr>
          <w:p w:rsidR="007D73AF" w:rsidRPr="00B9050C" w:rsidRDefault="007D73AF" w:rsidP="000E2F1E"/>
        </w:tc>
        <w:tc>
          <w:tcPr>
            <w:tcW w:w="4380" w:type="pct"/>
          </w:tcPr>
          <w:p w:rsidR="007D73AF" w:rsidRPr="0078669E" w:rsidRDefault="005933B5" w:rsidP="0078669E">
            <w:pPr>
              <w:rPr>
                <w:color w:val="000000"/>
                <w:sz w:val="20"/>
                <w:szCs w:val="20"/>
              </w:rPr>
            </w:pPr>
            <w:r w:rsidRPr="0078669E">
              <w:rPr>
                <w:color w:val="000000"/>
                <w:sz w:val="20"/>
                <w:szCs w:val="20"/>
              </w:rPr>
              <w:t>p</w:t>
            </w:r>
            <w:r w:rsidR="007D73AF" w:rsidRPr="0078669E">
              <w:rPr>
                <w:color w:val="000000"/>
                <w:sz w:val="20"/>
                <w:szCs w:val="20"/>
              </w:rPr>
              <w:t>ersonnel costs listed by position and FTE</w:t>
            </w:r>
            <w:r w:rsidRPr="0078669E">
              <w:rPr>
                <w:color w:val="000000"/>
                <w:sz w:val="20"/>
                <w:szCs w:val="20"/>
              </w:rPr>
              <w:t xml:space="preserve"> for salaried positions</w:t>
            </w:r>
            <w:r w:rsidR="00712FEC" w:rsidRPr="0078669E">
              <w:rPr>
                <w:color w:val="000000"/>
                <w:sz w:val="20"/>
                <w:szCs w:val="20"/>
              </w:rPr>
              <w:t>(1pt)</w:t>
            </w:r>
            <w:r w:rsidR="007D73AF" w:rsidRPr="0078669E">
              <w:rPr>
                <w:color w:val="000000"/>
                <w:sz w:val="20"/>
                <w:szCs w:val="20"/>
              </w:rPr>
              <w:t xml:space="preserve"> </w:t>
            </w:r>
          </w:p>
        </w:tc>
        <w:tc>
          <w:tcPr>
            <w:tcW w:w="433" w:type="pct"/>
          </w:tcPr>
          <w:p w:rsidR="007D73AF" w:rsidRPr="0078669E" w:rsidRDefault="007D73AF" w:rsidP="0078669E">
            <w:pPr>
              <w:jc w:val="center"/>
              <w:rPr>
                <w:sz w:val="20"/>
                <w:szCs w:val="20"/>
              </w:rPr>
            </w:pPr>
          </w:p>
        </w:tc>
      </w:tr>
      <w:tr w:rsidR="007D73AF" w:rsidRPr="0078669E" w:rsidTr="000E2F1E">
        <w:trPr>
          <w:jc w:val="right"/>
        </w:trPr>
        <w:tc>
          <w:tcPr>
            <w:tcW w:w="187" w:type="pct"/>
          </w:tcPr>
          <w:p w:rsidR="007D73AF" w:rsidRPr="00B9050C" w:rsidRDefault="007D73AF" w:rsidP="000E2F1E"/>
        </w:tc>
        <w:tc>
          <w:tcPr>
            <w:tcW w:w="4380" w:type="pct"/>
          </w:tcPr>
          <w:p w:rsidR="007D73AF" w:rsidRPr="0078669E" w:rsidRDefault="005933B5" w:rsidP="0078669E">
            <w:pPr>
              <w:rPr>
                <w:color w:val="000000"/>
                <w:sz w:val="20"/>
                <w:szCs w:val="20"/>
              </w:rPr>
            </w:pPr>
            <w:r w:rsidRPr="0078669E">
              <w:rPr>
                <w:color w:val="000000"/>
                <w:sz w:val="20"/>
                <w:szCs w:val="20"/>
              </w:rPr>
              <w:t xml:space="preserve"> </w:t>
            </w:r>
            <w:r w:rsidR="00712FEC" w:rsidRPr="0078669E">
              <w:rPr>
                <w:color w:val="000000"/>
                <w:sz w:val="20"/>
                <w:szCs w:val="20"/>
              </w:rPr>
              <w:t>s</w:t>
            </w:r>
            <w:r w:rsidR="007D73AF" w:rsidRPr="0078669E">
              <w:rPr>
                <w:color w:val="000000"/>
                <w:sz w:val="20"/>
                <w:szCs w:val="20"/>
              </w:rPr>
              <w:t>upplies</w:t>
            </w:r>
            <w:r w:rsidRPr="0078669E">
              <w:rPr>
                <w:color w:val="000000"/>
                <w:sz w:val="20"/>
                <w:szCs w:val="20"/>
              </w:rPr>
              <w:t xml:space="preserve"> and materials</w:t>
            </w:r>
            <w:r w:rsidR="007D73AF" w:rsidRPr="0078669E">
              <w:rPr>
                <w:color w:val="000000"/>
                <w:sz w:val="20"/>
                <w:szCs w:val="20"/>
              </w:rPr>
              <w:t xml:space="preserve"> (especially small technology items) are listed </w:t>
            </w:r>
            <w:r w:rsidRPr="0078669E">
              <w:rPr>
                <w:color w:val="000000"/>
                <w:sz w:val="20"/>
                <w:szCs w:val="20"/>
              </w:rPr>
              <w:t xml:space="preserve">and described with the purpose of determining adequacy/necessity, supplemental </w:t>
            </w:r>
            <w:r w:rsidR="00776BA2" w:rsidRPr="0078669E">
              <w:rPr>
                <w:color w:val="000000"/>
                <w:sz w:val="20"/>
                <w:szCs w:val="20"/>
              </w:rPr>
              <w:t>vs.</w:t>
            </w:r>
            <w:r w:rsidRPr="0078669E">
              <w:rPr>
                <w:color w:val="000000"/>
                <w:sz w:val="20"/>
                <w:szCs w:val="20"/>
              </w:rPr>
              <w:t xml:space="preserve"> supplant, and alignment with activities for each center</w:t>
            </w:r>
            <w:r w:rsidR="00712FEC" w:rsidRPr="0078669E">
              <w:rPr>
                <w:color w:val="000000"/>
                <w:sz w:val="20"/>
                <w:szCs w:val="20"/>
              </w:rPr>
              <w:t>(3pts)</w:t>
            </w:r>
            <w:r w:rsidRPr="0078669E">
              <w:rPr>
                <w:color w:val="000000"/>
                <w:sz w:val="20"/>
                <w:szCs w:val="20"/>
              </w:rPr>
              <w:t xml:space="preserve">. </w:t>
            </w:r>
          </w:p>
        </w:tc>
        <w:tc>
          <w:tcPr>
            <w:tcW w:w="433" w:type="pct"/>
          </w:tcPr>
          <w:p w:rsidR="007D73AF" w:rsidRPr="0078669E" w:rsidRDefault="007D73AF" w:rsidP="0078669E">
            <w:pPr>
              <w:jc w:val="center"/>
              <w:rPr>
                <w:sz w:val="20"/>
                <w:szCs w:val="20"/>
              </w:rPr>
            </w:pPr>
          </w:p>
        </w:tc>
      </w:tr>
      <w:tr w:rsidR="007D73AF" w:rsidRPr="0078669E" w:rsidTr="000E2F1E">
        <w:trPr>
          <w:jc w:val="right"/>
        </w:trPr>
        <w:tc>
          <w:tcPr>
            <w:tcW w:w="187" w:type="pct"/>
          </w:tcPr>
          <w:p w:rsidR="007D73AF" w:rsidRPr="00B9050C" w:rsidRDefault="007D73AF" w:rsidP="000E2F1E"/>
        </w:tc>
        <w:tc>
          <w:tcPr>
            <w:tcW w:w="4380" w:type="pct"/>
          </w:tcPr>
          <w:p w:rsidR="007D73AF" w:rsidRPr="0078669E" w:rsidRDefault="007D73AF" w:rsidP="0078669E">
            <w:pPr>
              <w:rPr>
                <w:color w:val="000000"/>
                <w:sz w:val="20"/>
                <w:szCs w:val="20"/>
              </w:rPr>
            </w:pPr>
            <w:r w:rsidRPr="0078669E">
              <w:rPr>
                <w:color w:val="000000"/>
                <w:sz w:val="20"/>
                <w:szCs w:val="20"/>
              </w:rPr>
              <w:t xml:space="preserve"> </w:t>
            </w:r>
            <w:r w:rsidR="00712FEC" w:rsidRPr="0078669E">
              <w:rPr>
                <w:color w:val="000000"/>
                <w:sz w:val="20"/>
                <w:szCs w:val="20"/>
              </w:rPr>
              <w:t>c</w:t>
            </w:r>
            <w:r w:rsidRPr="0078669E">
              <w:rPr>
                <w:color w:val="000000"/>
                <w:sz w:val="20"/>
                <w:szCs w:val="20"/>
              </w:rPr>
              <w:t>ontract</w:t>
            </w:r>
            <w:r w:rsidR="00712FEC" w:rsidRPr="0078669E">
              <w:rPr>
                <w:color w:val="000000"/>
                <w:sz w:val="20"/>
                <w:szCs w:val="20"/>
              </w:rPr>
              <w:t>or and other purchased services (including professional development travel</w:t>
            </w:r>
            <w:r w:rsidRPr="0078669E">
              <w:rPr>
                <w:color w:val="000000"/>
                <w:sz w:val="20"/>
                <w:szCs w:val="20"/>
              </w:rPr>
              <w:t xml:space="preserve"> costs</w:t>
            </w:r>
            <w:r w:rsidR="00712FEC" w:rsidRPr="0078669E">
              <w:rPr>
                <w:color w:val="000000"/>
                <w:sz w:val="20"/>
                <w:szCs w:val="20"/>
              </w:rPr>
              <w:t>)</w:t>
            </w:r>
            <w:r w:rsidRPr="0078669E">
              <w:rPr>
                <w:color w:val="000000"/>
                <w:sz w:val="20"/>
                <w:szCs w:val="20"/>
              </w:rPr>
              <w:t xml:space="preserve"> are itemized by vendor</w:t>
            </w:r>
            <w:r w:rsidR="005933B5" w:rsidRPr="0078669E">
              <w:rPr>
                <w:color w:val="000000"/>
                <w:sz w:val="20"/>
                <w:szCs w:val="20"/>
              </w:rPr>
              <w:t xml:space="preserve"> and accurate within the goal</w:t>
            </w:r>
            <w:r w:rsidR="00712FEC" w:rsidRPr="0078669E">
              <w:rPr>
                <w:color w:val="000000"/>
                <w:sz w:val="20"/>
                <w:szCs w:val="20"/>
              </w:rPr>
              <w:t xml:space="preserve"> (2 pts)</w:t>
            </w:r>
          </w:p>
        </w:tc>
        <w:tc>
          <w:tcPr>
            <w:tcW w:w="433" w:type="pct"/>
          </w:tcPr>
          <w:p w:rsidR="007D73AF" w:rsidRPr="0078669E" w:rsidRDefault="007D73AF" w:rsidP="0078669E">
            <w:pPr>
              <w:jc w:val="center"/>
              <w:rPr>
                <w:sz w:val="20"/>
                <w:szCs w:val="20"/>
              </w:rPr>
            </w:pPr>
          </w:p>
        </w:tc>
      </w:tr>
      <w:tr w:rsidR="005961E7" w:rsidRPr="00B9050C" w:rsidTr="000E2F1E">
        <w:trPr>
          <w:jc w:val="right"/>
        </w:trPr>
        <w:tc>
          <w:tcPr>
            <w:tcW w:w="4567" w:type="pct"/>
            <w:gridSpan w:val="2"/>
          </w:tcPr>
          <w:p w:rsidR="005961E7" w:rsidRPr="009E6E54" w:rsidRDefault="000E2F1E" w:rsidP="000E2F1E">
            <w:pPr>
              <w:tabs>
                <w:tab w:val="left" w:pos="915"/>
              </w:tabs>
              <w:rPr>
                <w:b/>
              </w:rPr>
            </w:pPr>
            <w:r>
              <w:rPr>
                <w:b/>
              </w:rPr>
              <w:t xml:space="preserve">                                                                                                                                                    </w:t>
            </w:r>
            <w:r w:rsidR="009E6E54" w:rsidRPr="009E6E54">
              <w:rPr>
                <w:b/>
              </w:rPr>
              <w:t>Total</w:t>
            </w:r>
            <w:r>
              <w:rPr>
                <w:b/>
              </w:rPr>
              <w:tab/>
            </w:r>
          </w:p>
        </w:tc>
        <w:tc>
          <w:tcPr>
            <w:tcW w:w="433" w:type="pct"/>
          </w:tcPr>
          <w:p w:rsidR="005961E7" w:rsidRPr="00B9050C" w:rsidRDefault="005961E7" w:rsidP="0078669E">
            <w:pPr>
              <w:jc w:val="center"/>
            </w:pPr>
          </w:p>
        </w:tc>
      </w:tr>
      <w:tr w:rsidR="000E2F1E" w:rsidRPr="00B9050C" w:rsidTr="000E2F1E">
        <w:trPr>
          <w:jc w:val="right"/>
        </w:trPr>
        <w:tc>
          <w:tcPr>
            <w:tcW w:w="5000" w:type="pct"/>
            <w:gridSpan w:val="3"/>
          </w:tcPr>
          <w:p w:rsidR="000E2F1E" w:rsidRDefault="000E2F1E" w:rsidP="000E2F1E">
            <w:pPr>
              <w:tabs>
                <w:tab w:val="left" w:pos="915"/>
              </w:tabs>
              <w:rPr>
                <w:b/>
              </w:rPr>
            </w:pPr>
            <w:r>
              <w:rPr>
                <w:b/>
              </w:rPr>
              <w:t>Comments to Add into GMS:</w:t>
            </w:r>
          </w:p>
          <w:p w:rsidR="000E2F1E" w:rsidRDefault="000E2F1E" w:rsidP="000E2F1E">
            <w:pPr>
              <w:tabs>
                <w:tab w:val="left" w:pos="915"/>
              </w:tabs>
              <w:rPr>
                <w:b/>
              </w:rPr>
            </w:pPr>
          </w:p>
          <w:p w:rsidR="000E2F1E" w:rsidRDefault="000E2F1E" w:rsidP="000E2F1E">
            <w:pPr>
              <w:tabs>
                <w:tab w:val="left" w:pos="915"/>
              </w:tabs>
              <w:rPr>
                <w:b/>
              </w:rPr>
            </w:pPr>
          </w:p>
          <w:p w:rsidR="000E2F1E" w:rsidRDefault="000E2F1E" w:rsidP="000E2F1E">
            <w:pPr>
              <w:tabs>
                <w:tab w:val="left" w:pos="915"/>
              </w:tabs>
              <w:rPr>
                <w:b/>
              </w:rPr>
            </w:pPr>
          </w:p>
          <w:p w:rsidR="000E2F1E" w:rsidRDefault="000E2F1E" w:rsidP="000E2F1E">
            <w:pPr>
              <w:tabs>
                <w:tab w:val="left" w:pos="915"/>
              </w:tabs>
              <w:rPr>
                <w:b/>
              </w:rPr>
            </w:pPr>
          </w:p>
          <w:p w:rsidR="000E2F1E" w:rsidRDefault="000E2F1E" w:rsidP="000E2F1E">
            <w:pPr>
              <w:tabs>
                <w:tab w:val="left" w:pos="915"/>
              </w:tabs>
              <w:rPr>
                <w:b/>
              </w:rPr>
            </w:pPr>
          </w:p>
          <w:p w:rsidR="000E2F1E" w:rsidRPr="00B9050C" w:rsidRDefault="000E2F1E" w:rsidP="000E2F1E"/>
        </w:tc>
      </w:tr>
    </w:tbl>
    <w:p w:rsidR="005961E7" w:rsidRPr="000E2F1E" w:rsidRDefault="005961E7" w:rsidP="00B9050C">
      <w:pPr>
        <w:rPr>
          <w:b/>
        </w:rPr>
      </w:pPr>
    </w:p>
    <w:tbl>
      <w:tblPr>
        <w:tblW w:w="7575" w:type="dxa"/>
        <w:tblInd w:w="93" w:type="dxa"/>
        <w:tblLook w:val="04A0" w:firstRow="1" w:lastRow="0" w:firstColumn="1" w:lastColumn="0" w:noHBand="0" w:noVBand="1"/>
      </w:tblPr>
      <w:tblGrid>
        <w:gridCol w:w="6405"/>
        <w:gridCol w:w="1170"/>
      </w:tblGrid>
      <w:tr w:rsidR="00811D68" w:rsidRPr="00811D68" w:rsidTr="00B363AD">
        <w:trPr>
          <w:trHeight w:val="315"/>
        </w:trPr>
        <w:tc>
          <w:tcPr>
            <w:tcW w:w="6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1D68" w:rsidRPr="00811D68" w:rsidRDefault="00811D68" w:rsidP="00811D68">
            <w:pPr>
              <w:rPr>
                <w:rFonts w:ascii="Calibri" w:eastAsia="Times New Roman" w:hAnsi="Calibri" w:cs="Times New Roman"/>
                <w:b/>
                <w:bCs/>
                <w:color w:val="000000"/>
                <w:sz w:val="24"/>
                <w:szCs w:val="24"/>
              </w:rPr>
            </w:pPr>
            <w:r w:rsidRPr="00811D68">
              <w:rPr>
                <w:rFonts w:ascii="Calibri" w:eastAsia="Times New Roman" w:hAnsi="Calibri" w:cs="Times New Roman"/>
                <w:b/>
                <w:bCs/>
                <w:color w:val="000000"/>
                <w:sz w:val="24"/>
                <w:szCs w:val="24"/>
              </w:rPr>
              <w:t>Score Totals</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811D68" w:rsidRPr="00811D68" w:rsidRDefault="00811D68" w:rsidP="00811D68">
            <w:pPr>
              <w:rPr>
                <w:rFonts w:ascii="Calibri" w:eastAsia="Times New Roman" w:hAnsi="Calibri" w:cs="Times New Roman"/>
                <w:color w:val="000000"/>
              </w:rPr>
            </w:pPr>
            <w:r w:rsidRPr="00811D68">
              <w:rPr>
                <w:rFonts w:ascii="Calibri" w:eastAsia="Times New Roman" w:hAnsi="Calibri" w:cs="Times New Roman"/>
                <w:color w:val="000000"/>
              </w:rPr>
              <w:t> </w:t>
            </w:r>
          </w:p>
        </w:tc>
      </w:tr>
      <w:tr w:rsidR="00811D68" w:rsidRPr="00811D68" w:rsidTr="00B363AD">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811D68" w:rsidRPr="001619C4" w:rsidRDefault="00811D68" w:rsidP="00B30E4F">
            <w:pPr>
              <w:rPr>
                <w:rFonts w:ascii="Calibri" w:eastAsia="Times New Roman" w:hAnsi="Calibri" w:cs="Times New Roman"/>
                <w:color w:val="000000"/>
                <w:sz w:val="24"/>
                <w:szCs w:val="24"/>
              </w:rPr>
            </w:pPr>
            <w:r w:rsidRPr="001619C4">
              <w:rPr>
                <w:rFonts w:ascii="Calibri" w:eastAsia="Times New Roman" w:hAnsi="Calibri" w:cs="Times New Roman"/>
                <w:color w:val="000000"/>
                <w:sz w:val="24"/>
                <w:szCs w:val="24"/>
              </w:rPr>
              <w:t>Section 1</w:t>
            </w:r>
            <w:r w:rsidR="007E123A" w:rsidRPr="001619C4">
              <w:rPr>
                <w:rFonts w:ascii="Calibri" w:eastAsia="Times New Roman" w:hAnsi="Calibri" w:cs="Times New Roman"/>
                <w:color w:val="000000"/>
                <w:sz w:val="24"/>
                <w:szCs w:val="24"/>
              </w:rPr>
              <w:t>-Contact Info-</w:t>
            </w:r>
            <w:r w:rsidR="00B30E4F">
              <w:rPr>
                <w:rFonts w:ascii="Calibri" w:eastAsia="Times New Roman" w:hAnsi="Calibri" w:cs="Times New Roman"/>
                <w:b/>
                <w:color w:val="000000"/>
                <w:sz w:val="24"/>
                <w:szCs w:val="24"/>
              </w:rPr>
              <w:t>no points, possible deductions</w:t>
            </w:r>
          </w:p>
        </w:tc>
        <w:tc>
          <w:tcPr>
            <w:tcW w:w="1170" w:type="dxa"/>
            <w:tcBorders>
              <w:top w:val="nil"/>
              <w:left w:val="nil"/>
              <w:bottom w:val="single" w:sz="4" w:space="0" w:color="auto"/>
              <w:right w:val="single" w:sz="4" w:space="0" w:color="auto"/>
            </w:tcBorders>
            <w:shd w:val="clear" w:color="auto" w:fill="auto"/>
            <w:noWrap/>
            <w:vAlign w:val="bottom"/>
            <w:hideMark/>
          </w:tcPr>
          <w:p w:rsidR="00811D68" w:rsidRPr="00811D68" w:rsidRDefault="00811D68" w:rsidP="00811D68">
            <w:pPr>
              <w:rPr>
                <w:rFonts w:ascii="Calibri" w:eastAsia="Times New Roman" w:hAnsi="Calibri" w:cs="Times New Roman"/>
                <w:color w:val="000000"/>
              </w:rPr>
            </w:pPr>
            <w:r w:rsidRPr="00811D68">
              <w:rPr>
                <w:rFonts w:ascii="Calibri" w:eastAsia="Times New Roman" w:hAnsi="Calibri" w:cs="Times New Roman"/>
                <w:color w:val="000000"/>
              </w:rPr>
              <w:t> </w:t>
            </w:r>
          </w:p>
        </w:tc>
      </w:tr>
      <w:tr w:rsidR="00811D68" w:rsidRPr="00811D68" w:rsidTr="00B363AD">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811D68" w:rsidRPr="001619C4" w:rsidRDefault="00811D68" w:rsidP="00811D68">
            <w:pPr>
              <w:rPr>
                <w:rFonts w:ascii="Calibri" w:eastAsia="Times New Roman" w:hAnsi="Calibri" w:cs="Times New Roman"/>
                <w:color w:val="000000"/>
                <w:sz w:val="24"/>
                <w:szCs w:val="24"/>
              </w:rPr>
            </w:pPr>
            <w:r w:rsidRPr="001619C4">
              <w:rPr>
                <w:rFonts w:ascii="Calibri" w:eastAsia="Times New Roman" w:hAnsi="Calibri" w:cs="Times New Roman"/>
                <w:color w:val="000000"/>
                <w:sz w:val="24"/>
                <w:szCs w:val="24"/>
              </w:rPr>
              <w:t>Section 2</w:t>
            </w:r>
            <w:r w:rsidR="007E123A" w:rsidRPr="001619C4">
              <w:rPr>
                <w:rFonts w:ascii="Calibri" w:eastAsia="Times New Roman" w:hAnsi="Calibri" w:cs="Times New Roman"/>
                <w:color w:val="000000"/>
                <w:sz w:val="24"/>
                <w:szCs w:val="24"/>
              </w:rPr>
              <w:t>-Applicant Info-</w:t>
            </w:r>
            <w:r w:rsidR="00B30E4F">
              <w:rPr>
                <w:rFonts w:ascii="Calibri" w:eastAsia="Times New Roman" w:hAnsi="Calibri" w:cs="Times New Roman"/>
                <w:b/>
                <w:color w:val="000000"/>
                <w:sz w:val="24"/>
                <w:szCs w:val="24"/>
              </w:rPr>
              <w:t xml:space="preserve"> no points, possible deductions</w:t>
            </w:r>
          </w:p>
        </w:tc>
        <w:tc>
          <w:tcPr>
            <w:tcW w:w="1170" w:type="dxa"/>
            <w:tcBorders>
              <w:top w:val="nil"/>
              <w:left w:val="nil"/>
              <w:bottom w:val="single" w:sz="4" w:space="0" w:color="auto"/>
              <w:right w:val="single" w:sz="4" w:space="0" w:color="auto"/>
            </w:tcBorders>
            <w:shd w:val="clear" w:color="auto" w:fill="auto"/>
            <w:noWrap/>
            <w:vAlign w:val="bottom"/>
            <w:hideMark/>
          </w:tcPr>
          <w:p w:rsidR="00811D68" w:rsidRPr="00811D68" w:rsidRDefault="00811D68" w:rsidP="00811D68">
            <w:pPr>
              <w:rPr>
                <w:rFonts w:ascii="Calibri" w:eastAsia="Times New Roman" w:hAnsi="Calibri" w:cs="Times New Roman"/>
                <w:color w:val="000000"/>
              </w:rPr>
            </w:pPr>
            <w:r w:rsidRPr="00811D68">
              <w:rPr>
                <w:rFonts w:ascii="Calibri" w:eastAsia="Times New Roman" w:hAnsi="Calibri" w:cs="Times New Roman"/>
                <w:color w:val="000000"/>
              </w:rPr>
              <w:t> </w:t>
            </w:r>
          </w:p>
        </w:tc>
      </w:tr>
      <w:tr w:rsidR="00044BF0" w:rsidRPr="00811D68" w:rsidTr="00B363AD">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044BF0" w:rsidRPr="001619C4" w:rsidRDefault="00044BF0" w:rsidP="00811D68">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Section 3-Capacity-</w:t>
            </w:r>
            <w:r w:rsidR="00585EA2">
              <w:rPr>
                <w:rFonts w:ascii="Calibri" w:eastAsia="Times New Roman" w:hAnsi="Calibri" w:cs="Times New Roman"/>
                <w:b/>
                <w:color w:val="000000"/>
                <w:sz w:val="24"/>
                <w:szCs w:val="24"/>
              </w:rPr>
              <w:t>24</w:t>
            </w:r>
            <w:r w:rsidRPr="00044BF0">
              <w:rPr>
                <w:rFonts w:ascii="Calibri" w:eastAsia="Times New Roman" w:hAnsi="Calibri" w:cs="Times New Roman"/>
                <w:b/>
                <w:color w:val="000000"/>
                <w:sz w:val="24"/>
                <w:szCs w:val="24"/>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044BF0" w:rsidRPr="00811D68" w:rsidRDefault="00044BF0" w:rsidP="00811D68">
            <w:pPr>
              <w:rPr>
                <w:rFonts w:ascii="Calibri" w:eastAsia="Times New Roman" w:hAnsi="Calibri" w:cs="Times New Roman"/>
                <w:color w:val="000000"/>
              </w:rPr>
            </w:pPr>
          </w:p>
        </w:tc>
      </w:tr>
      <w:tr w:rsidR="00811D68" w:rsidRPr="00811D68" w:rsidTr="00B363AD">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811D68" w:rsidRPr="001619C4" w:rsidRDefault="00044BF0" w:rsidP="00811D68">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Section 4</w:t>
            </w:r>
            <w:r w:rsidR="001619C4" w:rsidRPr="001619C4">
              <w:rPr>
                <w:rFonts w:ascii="Calibri" w:eastAsia="Times New Roman" w:hAnsi="Calibri" w:cs="Times New Roman"/>
                <w:color w:val="000000"/>
                <w:sz w:val="24"/>
                <w:szCs w:val="24"/>
              </w:rPr>
              <w:t xml:space="preserve">-Population/ Needs Assessment </w:t>
            </w:r>
            <w:r w:rsidR="007E123A" w:rsidRPr="001619C4">
              <w:rPr>
                <w:rFonts w:ascii="Calibri" w:eastAsia="Times New Roman" w:hAnsi="Calibri" w:cs="Times New Roman"/>
                <w:color w:val="000000"/>
                <w:sz w:val="24"/>
                <w:szCs w:val="24"/>
              </w:rPr>
              <w:t>-</w:t>
            </w:r>
            <w:r w:rsidR="00095CAE">
              <w:rPr>
                <w:rFonts w:ascii="Calibri" w:eastAsia="Times New Roman" w:hAnsi="Calibri" w:cs="Times New Roman"/>
                <w:b/>
                <w:color w:val="000000"/>
                <w:sz w:val="24"/>
                <w:szCs w:val="24"/>
              </w:rPr>
              <w:t>17</w:t>
            </w:r>
            <w:r w:rsidR="001619C4" w:rsidRPr="001619C4">
              <w:rPr>
                <w:rFonts w:ascii="Calibri" w:eastAsia="Times New Roman" w:hAnsi="Calibri" w:cs="Times New Roman"/>
                <w:b/>
                <w:color w:val="000000"/>
                <w:sz w:val="24"/>
                <w:szCs w:val="24"/>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811D68" w:rsidRPr="00811D68" w:rsidRDefault="00811D68" w:rsidP="00811D68">
            <w:pPr>
              <w:rPr>
                <w:rFonts w:ascii="Calibri" w:eastAsia="Times New Roman" w:hAnsi="Calibri" w:cs="Times New Roman"/>
                <w:color w:val="000000"/>
              </w:rPr>
            </w:pPr>
            <w:r w:rsidRPr="00811D68">
              <w:rPr>
                <w:rFonts w:ascii="Calibri" w:eastAsia="Times New Roman" w:hAnsi="Calibri" w:cs="Times New Roman"/>
                <w:color w:val="000000"/>
              </w:rPr>
              <w:t> </w:t>
            </w:r>
          </w:p>
        </w:tc>
      </w:tr>
      <w:tr w:rsidR="00811D68" w:rsidRPr="00811D68" w:rsidTr="00B363AD">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811D68" w:rsidRPr="001619C4" w:rsidRDefault="00044BF0" w:rsidP="00095CAE">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Section 5</w:t>
            </w:r>
            <w:r w:rsidR="007E123A" w:rsidRPr="001619C4">
              <w:rPr>
                <w:rFonts w:ascii="Calibri" w:eastAsia="Times New Roman" w:hAnsi="Calibri" w:cs="Times New Roman"/>
                <w:color w:val="000000"/>
                <w:sz w:val="24"/>
                <w:szCs w:val="24"/>
              </w:rPr>
              <w:t>-</w:t>
            </w:r>
            <w:r w:rsidR="001619C4" w:rsidRPr="001619C4">
              <w:rPr>
                <w:rFonts w:ascii="Calibri" w:eastAsia="Times New Roman" w:hAnsi="Calibri" w:cs="Times New Roman"/>
                <w:color w:val="000000"/>
                <w:sz w:val="24"/>
                <w:szCs w:val="24"/>
              </w:rPr>
              <w:t>Center Info-</w:t>
            </w:r>
            <w:r w:rsidR="00095CAE">
              <w:rPr>
                <w:rFonts w:ascii="Calibri" w:eastAsia="Times New Roman" w:hAnsi="Calibri" w:cs="Times New Roman"/>
                <w:b/>
                <w:color w:val="000000"/>
                <w:sz w:val="24"/>
                <w:szCs w:val="24"/>
              </w:rPr>
              <w:t xml:space="preserve"> no points, possible deductions</w:t>
            </w:r>
          </w:p>
        </w:tc>
        <w:tc>
          <w:tcPr>
            <w:tcW w:w="1170" w:type="dxa"/>
            <w:tcBorders>
              <w:top w:val="nil"/>
              <w:left w:val="nil"/>
              <w:bottom w:val="single" w:sz="4" w:space="0" w:color="auto"/>
              <w:right w:val="single" w:sz="4" w:space="0" w:color="auto"/>
            </w:tcBorders>
            <w:shd w:val="clear" w:color="auto" w:fill="auto"/>
            <w:noWrap/>
            <w:vAlign w:val="bottom"/>
            <w:hideMark/>
          </w:tcPr>
          <w:p w:rsidR="00811D68" w:rsidRPr="00811D68" w:rsidRDefault="00811D68" w:rsidP="00811D68">
            <w:pPr>
              <w:rPr>
                <w:rFonts w:ascii="Calibri" w:eastAsia="Times New Roman" w:hAnsi="Calibri" w:cs="Times New Roman"/>
                <w:color w:val="000000"/>
              </w:rPr>
            </w:pPr>
            <w:r w:rsidRPr="00811D68">
              <w:rPr>
                <w:rFonts w:ascii="Calibri" w:eastAsia="Times New Roman" w:hAnsi="Calibri" w:cs="Times New Roman"/>
                <w:color w:val="000000"/>
              </w:rPr>
              <w:t> </w:t>
            </w:r>
          </w:p>
        </w:tc>
      </w:tr>
      <w:tr w:rsidR="00811D68" w:rsidRPr="00811D68" w:rsidTr="00B363AD">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811D68" w:rsidRPr="001619C4" w:rsidRDefault="00044BF0" w:rsidP="00811D68">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Section 6</w:t>
            </w:r>
            <w:r w:rsidR="001619C4" w:rsidRPr="001619C4">
              <w:rPr>
                <w:rFonts w:ascii="Calibri" w:eastAsia="Times New Roman" w:hAnsi="Calibri" w:cs="Times New Roman"/>
                <w:color w:val="000000"/>
                <w:sz w:val="24"/>
                <w:szCs w:val="24"/>
              </w:rPr>
              <w:t>-Typical Operations-</w:t>
            </w:r>
            <w:r w:rsidR="001619C4" w:rsidRPr="001619C4">
              <w:rPr>
                <w:rFonts w:ascii="Calibri" w:eastAsia="Times New Roman" w:hAnsi="Calibri" w:cs="Times New Roman"/>
                <w:b/>
                <w:color w:val="000000"/>
                <w:sz w:val="24"/>
                <w:szCs w:val="24"/>
              </w:rPr>
              <w:t>25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811D68" w:rsidRPr="00811D68" w:rsidRDefault="00811D68" w:rsidP="00811D68">
            <w:pPr>
              <w:rPr>
                <w:rFonts w:ascii="Calibri" w:eastAsia="Times New Roman" w:hAnsi="Calibri" w:cs="Times New Roman"/>
                <w:color w:val="000000"/>
              </w:rPr>
            </w:pPr>
            <w:r w:rsidRPr="00811D68">
              <w:rPr>
                <w:rFonts w:ascii="Calibri" w:eastAsia="Times New Roman" w:hAnsi="Calibri" w:cs="Times New Roman"/>
                <w:color w:val="000000"/>
              </w:rPr>
              <w:t> </w:t>
            </w:r>
          </w:p>
        </w:tc>
      </w:tr>
      <w:tr w:rsidR="00811D68" w:rsidRPr="00811D68" w:rsidTr="00B363AD">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811D68" w:rsidRPr="001619C4" w:rsidRDefault="00044BF0" w:rsidP="00E10209">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Section 7</w:t>
            </w:r>
            <w:r w:rsidR="001619C4" w:rsidRPr="001619C4">
              <w:rPr>
                <w:rFonts w:ascii="Calibri" w:eastAsia="Times New Roman" w:hAnsi="Calibri" w:cs="Times New Roman"/>
                <w:color w:val="000000"/>
                <w:sz w:val="24"/>
                <w:szCs w:val="24"/>
              </w:rPr>
              <w:t>-Objectives, Strategies and Actions-</w:t>
            </w:r>
            <w:r w:rsidR="00E10209">
              <w:rPr>
                <w:rFonts w:ascii="Calibri" w:eastAsia="Times New Roman" w:hAnsi="Calibri" w:cs="Times New Roman"/>
                <w:b/>
                <w:color w:val="000000"/>
                <w:sz w:val="24"/>
                <w:szCs w:val="24"/>
              </w:rPr>
              <w:t>43</w:t>
            </w:r>
            <w:r w:rsidR="001619C4" w:rsidRPr="001619C4">
              <w:rPr>
                <w:rFonts w:ascii="Calibri" w:eastAsia="Times New Roman" w:hAnsi="Calibri" w:cs="Times New Roman"/>
                <w:b/>
                <w:color w:val="000000"/>
                <w:sz w:val="24"/>
                <w:szCs w:val="24"/>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811D68" w:rsidRPr="00811D68" w:rsidRDefault="00811D68" w:rsidP="00811D68">
            <w:pPr>
              <w:rPr>
                <w:rFonts w:ascii="Calibri" w:eastAsia="Times New Roman" w:hAnsi="Calibri" w:cs="Times New Roman"/>
                <w:color w:val="000000"/>
              </w:rPr>
            </w:pPr>
            <w:r w:rsidRPr="00811D68">
              <w:rPr>
                <w:rFonts w:ascii="Calibri" w:eastAsia="Times New Roman" w:hAnsi="Calibri" w:cs="Times New Roman"/>
                <w:color w:val="000000"/>
              </w:rPr>
              <w:t> </w:t>
            </w:r>
          </w:p>
        </w:tc>
      </w:tr>
      <w:tr w:rsidR="00811D68" w:rsidRPr="00811D68" w:rsidTr="00B363AD">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811D68" w:rsidRPr="001619C4" w:rsidRDefault="00044BF0" w:rsidP="00811D68">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Section 8</w:t>
            </w:r>
            <w:r w:rsidR="001619C4" w:rsidRPr="001619C4">
              <w:rPr>
                <w:rFonts w:ascii="Calibri" w:eastAsia="Times New Roman" w:hAnsi="Calibri" w:cs="Times New Roman"/>
                <w:color w:val="000000"/>
                <w:sz w:val="24"/>
                <w:szCs w:val="24"/>
              </w:rPr>
              <w:t>-Abstract-</w:t>
            </w:r>
            <w:r w:rsidR="0054697E">
              <w:rPr>
                <w:rFonts w:ascii="Calibri" w:eastAsia="Times New Roman" w:hAnsi="Calibri" w:cs="Times New Roman"/>
                <w:b/>
                <w:color w:val="000000"/>
                <w:sz w:val="24"/>
                <w:szCs w:val="24"/>
              </w:rPr>
              <w:t>16</w:t>
            </w:r>
            <w:r w:rsidR="001619C4" w:rsidRPr="001619C4">
              <w:rPr>
                <w:rFonts w:ascii="Calibri" w:eastAsia="Times New Roman" w:hAnsi="Calibri" w:cs="Times New Roman"/>
                <w:b/>
                <w:color w:val="000000"/>
                <w:sz w:val="24"/>
                <w:szCs w:val="24"/>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811D68" w:rsidRPr="00811D68" w:rsidRDefault="00811D68" w:rsidP="00811D68">
            <w:pPr>
              <w:rPr>
                <w:rFonts w:ascii="Calibri" w:eastAsia="Times New Roman" w:hAnsi="Calibri" w:cs="Times New Roman"/>
                <w:color w:val="000000"/>
              </w:rPr>
            </w:pPr>
            <w:r w:rsidRPr="00811D68">
              <w:rPr>
                <w:rFonts w:ascii="Calibri" w:eastAsia="Times New Roman" w:hAnsi="Calibri" w:cs="Times New Roman"/>
                <w:color w:val="000000"/>
              </w:rPr>
              <w:t> </w:t>
            </w:r>
          </w:p>
        </w:tc>
      </w:tr>
      <w:tr w:rsidR="00811D68" w:rsidRPr="00811D68" w:rsidTr="00B363AD">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811D68" w:rsidRPr="001619C4" w:rsidRDefault="00044BF0" w:rsidP="00E10209">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Section 9</w:t>
            </w:r>
            <w:r w:rsidR="001619C4" w:rsidRPr="001619C4">
              <w:rPr>
                <w:rFonts w:ascii="Calibri" w:eastAsia="Times New Roman" w:hAnsi="Calibri" w:cs="Times New Roman"/>
                <w:color w:val="000000"/>
                <w:sz w:val="24"/>
                <w:szCs w:val="24"/>
              </w:rPr>
              <w:t>-</w:t>
            </w:r>
            <w:r w:rsidR="00E10209">
              <w:rPr>
                <w:rFonts w:ascii="Calibri" w:eastAsia="Times New Roman" w:hAnsi="Calibri" w:cs="Times New Roman"/>
                <w:color w:val="000000"/>
                <w:sz w:val="24"/>
                <w:szCs w:val="24"/>
              </w:rPr>
              <w:t>Collaboration</w:t>
            </w:r>
            <w:r w:rsidR="001619C4" w:rsidRPr="001619C4">
              <w:rPr>
                <w:rFonts w:ascii="Calibri" w:eastAsia="Times New Roman" w:hAnsi="Calibri" w:cs="Times New Roman"/>
                <w:color w:val="000000"/>
                <w:sz w:val="24"/>
                <w:szCs w:val="24"/>
              </w:rPr>
              <w:t>-</w:t>
            </w:r>
            <w:r w:rsidR="00E10209">
              <w:rPr>
                <w:rFonts w:ascii="Calibri" w:eastAsia="Times New Roman" w:hAnsi="Calibri" w:cs="Times New Roman"/>
                <w:b/>
                <w:color w:val="000000"/>
                <w:sz w:val="24"/>
                <w:szCs w:val="24"/>
              </w:rPr>
              <w:t>10</w:t>
            </w:r>
            <w:r w:rsidR="001619C4" w:rsidRPr="001619C4">
              <w:rPr>
                <w:rFonts w:ascii="Calibri" w:eastAsia="Times New Roman" w:hAnsi="Calibri" w:cs="Times New Roman"/>
                <w:b/>
                <w:color w:val="000000"/>
                <w:sz w:val="24"/>
                <w:szCs w:val="24"/>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811D68" w:rsidRPr="00811D68" w:rsidRDefault="00811D68" w:rsidP="00811D68">
            <w:pPr>
              <w:rPr>
                <w:rFonts w:ascii="Calibri" w:eastAsia="Times New Roman" w:hAnsi="Calibri" w:cs="Times New Roman"/>
                <w:color w:val="000000"/>
              </w:rPr>
            </w:pPr>
            <w:r w:rsidRPr="00811D68">
              <w:rPr>
                <w:rFonts w:ascii="Calibri" w:eastAsia="Times New Roman" w:hAnsi="Calibri" w:cs="Times New Roman"/>
                <w:color w:val="000000"/>
              </w:rPr>
              <w:t> </w:t>
            </w:r>
          </w:p>
        </w:tc>
      </w:tr>
      <w:tr w:rsidR="00811D68" w:rsidRPr="00811D68" w:rsidTr="00B363AD">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811D68" w:rsidRPr="001619C4" w:rsidRDefault="00044BF0" w:rsidP="00E10209">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Section 10</w:t>
            </w:r>
            <w:r w:rsidR="001619C4" w:rsidRPr="001619C4">
              <w:rPr>
                <w:rFonts w:ascii="Calibri" w:eastAsia="Times New Roman" w:hAnsi="Calibri" w:cs="Times New Roman"/>
                <w:color w:val="000000"/>
                <w:sz w:val="24"/>
                <w:szCs w:val="24"/>
              </w:rPr>
              <w:t>-</w:t>
            </w:r>
            <w:r w:rsidR="00E10209">
              <w:rPr>
                <w:rFonts w:ascii="Calibri" w:eastAsia="Times New Roman" w:hAnsi="Calibri" w:cs="Times New Roman"/>
                <w:color w:val="000000"/>
                <w:sz w:val="24"/>
                <w:szCs w:val="24"/>
              </w:rPr>
              <w:t>Credentialling</w:t>
            </w:r>
            <w:r w:rsidR="001619C4" w:rsidRPr="001619C4">
              <w:rPr>
                <w:rFonts w:ascii="Calibri" w:eastAsia="Times New Roman" w:hAnsi="Calibri" w:cs="Times New Roman"/>
                <w:color w:val="000000"/>
                <w:sz w:val="24"/>
                <w:szCs w:val="24"/>
              </w:rPr>
              <w:t>-</w:t>
            </w:r>
            <w:r w:rsidR="00DA483A">
              <w:rPr>
                <w:rFonts w:ascii="Calibri" w:eastAsia="Times New Roman" w:hAnsi="Calibri" w:cs="Times New Roman"/>
                <w:b/>
                <w:color w:val="000000"/>
                <w:sz w:val="24"/>
                <w:szCs w:val="24"/>
              </w:rPr>
              <w:t>5</w:t>
            </w:r>
            <w:r w:rsidR="001619C4" w:rsidRPr="001619C4">
              <w:rPr>
                <w:rFonts w:ascii="Calibri" w:eastAsia="Times New Roman" w:hAnsi="Calibri" w:cs="Times New Roman"/>
                <w:b/>
                <w:color w:val="000000"/>
                <w:sz w:val="24"/>
                <w:szCs w:val="24"/>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811D68" w:rsidRPr="00811D68" w:rsidRDefault="00811D68" w:rsidP="00811D68">
            <w:pPr>
              <w:rPr>
                <w:rFonts w:ascii="Calibri" w:eastAsia="Times New Roman" w:hAnsi="Calibri" w:cs="Times New Roman"/>
                <w:color w:val="000000"/>
              </w:rPr>
            </w:pPr>
            <w:r w:rsidRPr="00811D68">
              <w:rPr>
                <w:rFonts w:ascii="Calibri" w:eastAsia="Times New Roman" w:hAnsi="Calibri" w:cs="Times New Roman"/>
                <w:color w:val="000000"/>
              </w:rPr>
              <w:t> </w:t>
            </w:r>
          </w:p>
        </w:tc>
      </w:tr>
      <w:tr w:rsidR="00811D68" w:rsidRPr="00811D68" w:rsidTr="00B363AD">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811D68" w:rsidRPr="001619C4" w:rsidRDefault="00044BF0" w:rsidP="00811D68">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Section 11</w:t>
            </w:r>
            <w:r w:rsidR="001619C4" w:rsidRPr="001619C4">
              <w:rPr>
                <w:rFonts w:ascii="Calibri" w:eastAsia="Times New Roman" w:hAnsi="Calibri" w:cs="Times New Roman"/>
                <w:color w:val="000000"/>
                <w:sz w:val="24"/>
                <w:szCs w:val="24"/>
              </w:rPr>
              <w:t>-Continuous Improvement and Evaluation-</w:t>
            </w:r>
            <w:r w:rsidR="00E10209">
              <w:rPr>
                <w:rFonts w:ascii="Calibri" w:eastAsia="Times New Roman" w:hAnsi="Calibri" w:cs="Times New Roman"/>
                <w:b/>
                <w:color w:val="000000"/>
                <w:sz w:val="24"/>
                <w:szCs w:val="24"/>
              </w:rPr>
              <w:t>15</w:t>
            </w:r>
            <w:r w:rsidR="001619C4" w:rsidRPr="001619C4">
              <w:rPr>
                <w:rFonts w:ascii="Calibri" w:eastAsia="Times New Roman" w:hAnsi="Calibri" w:cs="Times New Roman"/>
                <w:b/>
                <w:color w:val="000000"/>
                <w:sz w:val="24"/>
                <w:szCs w:val="24"/>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811D68" w:rsidRPr="00811D68" w:rsidRDefault="00811D68" w:rsidP="00811D68">
            <w:pPr>
              <w:rPr>
                <w:rFonts w:ascii="Calibri" w:eastAsia="Times New Roman" w:hAnsi="Calibri" w:cs="Times New Roman"/>
                <w:color w:val="000000"/>
              </w:rPr>
            </w:pPr>
            <w:r w:rsidRPr="00811D68">
              <w:rPr>
                <w:rFonts w:ascii="Calibri" w:eastAsia="Times New Roman" w:hAnsi="Calibri" w:cs="Times New Roman"/>
                <w:color w:val="000000"/>
              </w:rPr>
              <w:t> </w:t>
            </w:r>
          </w:p>
        </w:tc>
      </w:tr>
      <w:tr w:rsidR="00811D68" w:rsidRPr="00811D68" w:rsidTr="00B363AD">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811D68" w:rsidRPr="001619C4" w:rsidRDefault="00044BF0" w:rsidP="00811D68">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Section 12</w:t>
            </w:r>
            <w:r w:rsidR="001619C4" w:rsidRPr="001619C4">
              <w:rPr>
                <w:rFonts w:ascii="Calibri" w:eastAsia="Times New Roman" w:hAnsi="Calibri" w:cs="Times New Roman"/>
                <w:color w:val="000000"/>
                <w:sz w:val="24"/>
                <w:szCs w:val="24"/>
              </w:rPr>
              <w:t>-Partnerships-</w:t>
            </w:r>
            <w:r w:rsidR="00831EBC">
              <w:rPr>
                <w:rFonts w:ascii="Calibri" w:eastAsia="Times New Roman" w:hAnsi="Calibri" w:cs="Times New Roman"/>
                <w:b/>
                <w:color w:val="000000"/>
                <w:sz w:val="24"/>
                <w:szCs w:val="24"/>
              </w:rPr>
              <w:t>13</w:t>
            </w:r>
            <w:r w:rsidR="001619C4" w:rsidRPr="001619C4">
              <w:rPr>
                <w:rFonts w:ascii="Calibri" w:eastAsia="Times New Roman" w:hAnsi="Calibri" w:cs="Times New Roman"/>
                <w:b/>
                <w:color w:val="000000"/>
                <w:sz w:val="24"/>
                <w:szCs w:val="24"/>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811D68" w:rsidRPr="00811D68" w:rsidRDefault="00811D68" w:rsidP="00811D68">
            <w:pPr>
              <w:rPr>
                <w:rFonts w:ascii="Calibri" w:eastAsia="Times New Roman" w:hAnsi="Calibri" w:cs="Times New Roman"/>
                <w:color w:val="000000"/>
              </w:rPr>
            </w:pPr>
            <w:r w:rsidRPr="00811D68">
              <w:rPr>
                <w:rFonts w:ascii="Calibri" w:eastAsia="Times New Roman" w:hAnsi="Calibri" w:cs="Times New Roman"/>
                <w:color w:val="000000"/>
              </w:rPr>
              <w:t> </w:t>
            </w:r>
          </w:p>
        </w:tc>
      </w:tr>
      <w:tr w:rsidR="00811D68" w:rsidRPr="00811D68" w:rsidTr="00B363AD">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811D68" w:rsidRPr="001619C4" w:rsidRDefault="00044BF0" w:rsidP="00811D68">
            <w:pPr>
              <w:rPr>
                <w:rFonts w:ascii="Calibri" w:eastAsia="Times New Roman" w:hAnsi="Calibri" w:cs="Times New Roman"/>
                <w:color w:val="000000"/>
                <w:sz w:val="24"/>
                <w:szCs w:val="24"/>
              </w:rPr>
            </w:pPr>
            <w:r>
              <w:rPr>
                <w:rFonts w:ascii="Calibri" w:eastAsia="Times New Roman" w:hAnsi="Calibri" w:cs="Times New Roman"/>
                <w:color w:val="000000"/>
                <w:sz w:val="24"/>
                <w:szCs w:val="24"/>
              </w:rPr>
              <w:t>Section 13</w:t>
            </w:r>
            <w:r w:rsidR="007E123A" w:rsidRPr="001619C4">
              <w:rPr>
                <w:rFonts w:ascii="Calibri" w:eastAsia="Times New Roman" w:hAnsi="Calibri" w:cs="Times New Roman"/>
                <w:color w:val="000000"/>
                <w:sz w:val="24"/>
                <w:szCs w:val="24"/>
              </w:rPr>
              <w:t>-</w:t>
            </w:r>
            <w:r w:rsidR="001619C4" w:rsidRPr="001619C4">
              <w:rPr>
                <w:rFonts w:ascii="Calibri" w:eastAsia="Times New Roman" w:hAnsi="Calibri" w:cs="Times New Roman"/>
                <w:color w:val="000000"/>
                <w:sz w:val="24"/>
                <w:szCs w:val="24"/>
              </w:rPr>
              <w:t>Sustainability-</w:t>
            </w:r>
            <w:r w:rsidR="001619C4" w:rsidRPr="001619C4">
              <w:rPr>
                <w:rFonts w:ascii="Calibri" w:eastAsia="Times New Roman" w:hAnsi="Calibri" w:cs="Times New Roman"/>
                <w:b/>
                <w:color w:val="000000"/>
                <w:sz w:val="24"/>
                <w:szCs w:val="24"/>
              </w:rPr>
              <w:t>6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811D68" w:rsidRPr="00811D68" w:rsidRDefault="00811D68" w:rsidP="00811D68">
            <w:pPr>
              <w:rPr>
                <w:rFonts w:ascii="Calibri" w:eastAsia="Times New Roman" w:hAnsi="Calibri" w:cs="Times New Roman"/>
                <w:color w:val="000000"/>
              </w:rPr>
            </w:pPr>
            <w:r w:rsidRPr="00811D68">
              <w:rPr>
                <w:rFonts w:ascii="Calibri" w:eastAsia="Times New Roman" w:hAnsi="Calibri" w:cs="Times New Roman"/>
                <w:color w:val="000000"/>
              </w:rPr>
              <w:t> </w:t>
            </w:r>
          </w:p>
        </w:tc>
      </w:tr>
      <w:tr w:rsidR="00811D68" w:rsidRPr="00811D68" w:rsidTr="00B363AD">
        <w:trPr>
          <w:trHeight w:val="300"/>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811D68" w:rsidRPr="00811D68" w:rsidRDefault="00044BF0" w:rsidP="00811D68">
            <w:pPr>
              <w:rPr>
                <w:rFonts w:ascii="Calibri" w:eastAsia="Times New Roman" w:hAnsi="Calibri" w:cs="Times New Roman"/>
                <w:color w:val="000000"/>
              </w:rPr>
            </w:pPr>
            <w:r>
              <w:rPr>
                <w:rFonts w:ascii="Calibri" w:eastAsia="Times New Roman" w:hAnsi="Calibri" w:cs="Times New Roman"/>
                <w:color w:val="000000"/>
              </w:rPr>
              <w:t>Section 14</w:t>
            </w:r>
            <w:r w:rsidR="007E123A">
              <w:rPr>
                <w:rFonts w:ascii="Calibri" w:eastAsia="Times New Roman" w:hAnsi="Calibri" w:cs="Times New Roman"/>
                <w:color w:val="000000"/>
              </w:rPr>
              <w:t>-</w:t>
            </w:r>
            <w:r w:rsidR="001619C4">
              <w:rPr>
                <w:rFonts w:ascii="Calibri" w:eastAsia="Times New Roman" w:hAnsi="Calibri" w:cs="Times New Roman"/>
                <w:bCs/>
                <w:color w:val="000000"/>
                <w:sz w:val="24"/>
                <w:szCs w:val="24"/>
              </w:rPr>
              <w:t>-Budget Tab-</w:t>
            </w:r>
            <w:r w:rsidR="00A13060">
              <w:rPr>
                <w:rFonts w:ascii="Calibri" w:eastAsia="Times New Roman" w:hAnsi="Calibri" w:cs="Times New Roman"/>
                <w:b/>
                <w:bCs/>
                <w:color w:val="000000"/>
                <w:sz w:val="24"/>
                <w:szCs w:val="24"/>
              </w:rPr>
              <w:t>30</w:t>
            </w:r>
            <w:r w:rsidR="001619C4" w:rsidRPr="001619C4">
              <w:rPr>
                <w:rFonts w:ascii="Calibri" w:eastAsia="Times New Roman" w:hAnsi="Calibri" w:cs="Times New Roman"/>
                <w:b/>
                <w:bCs/>
                <w:color w:val="000000"/>
                <w:sz w:val="24"/>
                <w:szCs w:val="24"/>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811D68" w:rsidRPr="00811D68" w:rsidRDefault="00811D68" w:rsidP="00811D68">
            <w:pPr>
              <w:rPr>
                <w:rFonts w:ascii="Calibri" w:eastAsia="Times New Roman" w:hAnsi="Calibri" w:cs="Times New Roman"/>
                <w:color w:val="000000"/>
              </w:rPr>
            </w:pPr>
            <w:r w:rsidRPr="00811D68">
              <w:rPr>
                <w:rFonts w:ascii="Calibri" w:eastAsia="Times New Roman" w:hAnsi="Calibri" w:cs="Times New Roman"/>
                <w:color w:val="000000"/>
              </w:rPr>
              <w:t> </w:t>
            </w:r>
          </w:p>
        </w:tc>
      </w:tr>
      <w:tr w:rsidR="00811D68" w:rsidRPr="00811D68" w:rsidTr="00B363AD">
        <w:trPr>
          <w:trHeight w:val="315"/>
        </w:trPr>
        <w:tc>
          <w:tcPr>
            <w:tcW w:w="6405" w:type="dxa"/>
            <w:tcBorders>
              <w:top w:val="nil"/>
              <w:left w:val="single" w:sz="4" w:space="0" w:color="auto"/>
              <w:bottom w:val="single" w:sz="4" w:space="0" w:color="auto"/>
              <w:right w:val="single" w:sz="4" w:space="0" w:color="auto"/>
            </w:tcBorders>
            <w:shd w:val="clear" w:color="auto" w:fill="auto"/>
            <w:noWrap/>
            <w:vAlign w:val="bottom"/>
            <w:hideMark/>
          </w:tcPr>
          <w:p w:rsidR="00811D68" w:rsidRPr="00811D68" w:rsidRDefault="00811D68" w:rsidP="00585EA2">
            <w:pPr>
              <w:rPr>
                <w:rFonts w:ascii="Calibri" w:eastAsia="Times New Roman" w:hAnsi="Calibri" w:cs="Times New Roman"/>
                <w:b/>
                <w:bCs/>
                <w:color w:val="000000"/>
                <w:sz w:val="24"/>
                <w:szCs w:val="24"/>
              </w:rPr>
            </w:pPr>
            <w:r w:rsidRPr="00811D68">
              <w:rPr>
                <w:rFonts w:ascii="Calibri" w:eastAsia="Times New Roman" w:hAnsi="Calibri" w:cs="Times New Roman"/>
                <w:b/>
                <w:bCs/>
                <w:color w:val="000000"/>
                <w:sz w:val="24"/>
                <w:szCs w:val="24"/>
              </w:rPr>
              <w:t>Total</w:t>
            </w:r>
            <w:r w:rsidR="006A7D79">
              <w:rPr>
                <w:rFonts w:ascii="Calibri" w:eastAsia="Times New Roman" w:hAnsi="Calibri" w:cs="Times New Roman"/>
                <w:b/>
                <w:bCs/>
                <w:color w:val="000000"/>
                <w:sz w:val="24"/>
                <w:szCs w:val="24"/>
              </w:rPr>
              <w:t xml:space="preserve">- </w:t>
            </w:r>
            <w:r w:rsidR="00585EA2">
              <w:rPr>
                <w:rFonts w:ascii="Calibri" w:eastAsia="Times New Roman" w:hAnsi="Calibri" w:cs="Times New Roman"/>
                <w:b/>
                <w:bCs/>
                <w:color w:val="000000"/>
                <w:sz w:val="24"/>
                <w:szCs w:val="24"/>
              </w:rPr>
              <w:t>204</w:t>
            </w:r>
            <w:r w:rsidR="004D1E95">
              <w:rPr>
                <w:rFonts w:ascii="Calibri" w:eastAsia="Times New Roman" w:hAnsi="Calibri" w:cs="Times New Roman"/>
                <w:b/>
                <w:bCs/>
                <w:color w:val="000000"/>
                <w:sz w:val="24"/>
                <w:szCs w:val="24"/>
              </w:rPr>
              <w:t xml:space="preserve"> pts Possible</w:t>
            </w:r>
          </w:p>
        </w:tc>
        <w:tc>
          <w:tcPr>
            <w:tcW w:w="1170" w:type="dxa"/>
            <w:tcBorders>
              <w:top w:val="nil"/>
              <w:left w:val="nil"/>
              <w:bottom w:val="single" w:sz="4" w:space="0" w:color="auto"/>
              <w:right w:val="single" w:sz="4" w:space="0" w:color="auto"/>
            </w:tcBorders>
            <w:shd w:val="clear" w:color="auto" w:fill="auto"/>
            <w:noWrap/>
            <w:vAlign w:val="bottom"/>
            <w:hideMark/>
          </w:tcPr>
          <w:p w:rsidR="00811D68" w:rsidRPr="00811D68" w:rsidRDefault="00811D68" w:rsidP="00811D68">
            <w:pPr>
              <w:jc w:val="right"/>
              <w:rPr>
                <w:rFonts w:ascii="Calibri" w:eastAsia="Times New Roman" w:hAnsi="Calibri" w:cs="Times New Roman"/>
                <w:color w:val="000000"/>
              </w:rPr>
            </w:pPr>
            <w:r w:rsidRPr="00811D68">
              <w:rPr>
                <w:rFonts w:ascii="Calibri" w:eastAsia="Times New Roman" w:hAnsi="Calibri" w:cs="Times New Roman"/>
                <w:color w:val="000000"/>
              </w:rPr>
              <w:t>0</w:t>
            </w:r>
          </w:p>
        </w:tc>
      </w:tr>
    </w:tbl>
    <w:p w:rsidR="00811D68" w:rsidRDefault="00811D68" w:rsidP="00B9050C"/>
    <w:sectPr w:rsidR="00811D68" w:rsidSect="00885B79">
      <w:headerReference w:type="default" r:id="rId8"/>
      <w:pgSz w:w="12240" w:h="15840"/>
      <w:pgMar w:top="720" w:right="1440" w:bottom="108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436" w:rsidRDefault="00A94436" w:rsidP="00C4661F">
      <w:r>
        <w:separator/>
      </w:r>
    </w:p>
  </w:endnote>
  <w:endnote w:type="continuationSeparator" w:id="0">
    <w:p w:rsidR="00A94436" w:rsidRDefault="00A94436" w:rsidP="00C4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436" w:rsidRDefault="00A94436" w:rsidP="00C4661F">
      <w:r>
        <w:separator/>
      </w:r>
    </w:p>
  </w:footnote>
  <w:footnote w:type="continuationSeparator" w:id="0">
    <w:p w:rsidR="00A94436" w:rsidRDefault="00A94436" w:rsidP="00C466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436" w:rsidRDefault="00A94436">
    <w:pPr>
      <w:pStyle w:val="Header"/>
    </w:pPr>
    <w:r>
      <w:t>Applicant Name:______________________________________________________________________</w:t>
    </w:r>
  </w:p>
  <w:p w:rsidR="00A94436" w:rsidRDefault="00A944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27F7D"/>
    <w:multiLevelType w:val="hybridMultilevel"/>
    <w:tmpl w:val="9A9E2288"/>
    <w:lvl w:ilvl="0" w:tplc="9FBA35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3443B8"/>
    <w:multiLevelType w:val="hybridMultilevel"/>
    <w:tmpl w:val="A8CADBC2"/>
    <w:lvl w:ilvl="0" w:tplc="02E8F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85F8C"/>
    <w:multiLevelType w:val="hybridMultilevel"/>
    <w:tmpl w:val="78745708"/>
    <w:lvl w:ilvl="0" w:tplc="940883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132784"/>
    <w:multiLevelType w:val="hybridMultilevel"/>
    <w:tmpl w:val="B57A79EE"/>
    <w:lvl w:ilvl="0" w:tplc="02E8F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BA4D0D"/>
    <w:multiLevelType w:val="hybridMultilevel"/>
    <w:tmpl w:val="19482D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747EC2"/>
    <w:multiLevelType w:val="hybridMultilevel"/>
    <w:tmpl w:val="C14055CC"/>
    <w:lvl w:ilvl="0" w:tplc="02E8F8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FD"/>
    <w:rsid w:val="00041350"/>
    <w:rsid w:val="00044BF0"/>
    <w:rsid w:val="00085216"/>
    <w:rsid w:val="00095CAE"/>
    <w:rsid w:val="000A1187"/>
    <w:rsid w:val="000A4209"/>
    <w:rsid w:val="000C5C7A"/>
    <w:rsid w:val="000D69CD"/>
    <w:rsid w:val="000E2F1E"/>
    <w:rsid w:val="000E5643"/>
    <w:rsid w:val="000F4B29"/>
    <w:rsid w:val="000F6525"/>
    <w:rsid w:val="0012603B"/>
    <w:rsid w:val="00130C8E"/>
    <w:rsid w:val="0013608E"/>
    <w:rsid w:val="001365A4"/>
    <w:rsid w:val="001410FF"/>
    <w:rsid w:val="00157025"/>
    <w:rsid w:val="0015778E"/>
    <w:rsid w:val="001619C4"/>
    <w:rsid w:val="00167CF4"/>
    <w:rsid w:val="001876AA"/>
    <w:rsid w:val="001C3C69"/>
    <w:rsid w:val="001D67D1"/>
    <w:rsid w:val="001E3E72"/>
    <w:rsid w:val="001F66EA"/>
    <w:rsid w:val="00221176"/>
    <w:rsid w:val="00233FF4"/>
    <w:rsid w:val="002422CB"/>
    <w:rsid w:val="002556FB"/>
    <w:rsid w:val="0027181F"/>
    <w:rsid w:val="00295646"/>
    <w:rsid w:val="002A73C3"/>
    <w:rsid w:val="002D6796"/>
    <w:rsid w:val="00324594"/>
    <w:rsid w:val="00346C05"/>
    <w:rsid w:val="003E2D7C"/>
    <w:rsid w:val="003F535C"/>
    <w:rsid w:val="003F7309"/>
    <w:rsid w:val="00410CF1"/>
    <w:rsid w:val="00422E85"/>
    <w:rsid w:val="00424DE7"/>
    <w:rsid w:val="00426F5A"/>
    <w:rsid w:val="004331B2"/>
    <w:rsid w:val="004538ED"/>
    <w:rsid w:val="004757FA"/>
    <w:rsid w:val="0048460E"/>
    <w:rsid w:val="004D1E95"/>
    <w:rsid w:val="004D6983"/>
    <w:rsid w:val="004F18E0"/>
    <w:rsid w:val="00527529"/>
    <w:rsid w:val="00533858"/>
    <w:rsid w:val="0053455D"/>
    <w:rsid w:val="0054697E"/>
    <w:rsid w:val="00554767"/>
    <w:rsid w:val="005621EE"/>
    <w:rsid w:val="00585EA2"/>
    <w:rsid w:val="00591A64"/>
    <w:rsid w:val="005933B5"/>
    <w:rsid w:val="005961E7"/>
    <w:rsid w:val="005B496D"/>
    <w:rsid w:val="005C684F"/>
    <w:rsid w:val="00612D6B"/>
    <w:rsid w:val="0063718E"/>
    <w:rsid w:val="006610FD"/>
    <w:rsid w:val="006828B6"/>
    <w:rsid w:val="006862F7"/>
    <w:rsid w:val="0069243F"/>
    <w:rsid w:val="006A51CB"/>
    <w:rsid w:val="006A7D79"/>
    <w:rsid w:val="006C2196"/>
    <w:rsid w:val="006D08EF"/>
    <w:rsid w:val="006D609D"/>
    <w:rsid w:val="006F6AAC"/>
    <w:rsid w:val="00704E90"/>
    <w:rsid w:val="00712FEC"/>
    <w:rsid w:val="00715D11"/>
    <w:rsid w:val="00726D79"/>
    <w:rsid w:val="0073355E"/>
    <w:rsid w:val="00744717"/>
    <w:rsid w:val="00760EB8"/>
    <w:rsid w:val="00776BA2"/>
    <w:rsid w:val="0078669E"/>
    <w:rsid w:val="0079784A"/>
    <w:rsid w:val="007D1797"/>
    <w:rsid w:val="007D73AF"/>
    <w:rsid w:val="007E123A"/>
    <w:rsid w:val="00811D68"/>
    <w:rsid w:val="00815F34"/>
    <w:rsid w:val="00831EBC"/>
    <w:rsid w:val="00885B79"/>
    <w:rsid w:val="008B0E25"/>
    <w:rsid w:val="008B22DA"/>
    <w:rsid w:val="008B530F"/>
    <w:rsid w:val="008B71A7"/>
    <w:rsid w:val="008C2BC1"/>
    <w:rsid w:val="008C5B96"/>
    <w:rsid w:val="008E5AB2"/>
    <w:rsid w:val="009512B9"/>
    <w:rsid w:val="00965477"/>
    <w:rsid w:val="009767C8"/>
    <w:rsid w:val="009A57CF"/>
    <w:rsid w:val="009A70F2"/>
    <w:rsid w:val="009E0AD4"/>
    <w:rsid w:val="009E5E18"/>
    <w:rsid w:val="009E6E54"/>
    <w:rsid w:val="00A036E4"/>
    <w:rsid w:val="00A13060"/>
    <w:rsid w:val="00A205E2"/>
    <w:rsid w:val="00A2279C"/>
    <w:rsid w:val="00A32B57"/>
    <w:rsid w:val="00A94436"/>
    <w:rsid w:val="00AD35BC"/>
    <w:rsid w:val="00AE4383"/>
    <w:rsid w:val="00B30E4F"/>
    <w:rsid w:val="00B35214"/>
    <w:rsid w:val="00B363AD"/>
    <w:rsid w:val="00B538E4"/>
    <w:rsid w:val="00B7416E"/>
    <w:rsid w:val="00B9050C"/>
    <w:rsid w:val="00B977A7"/>
    <w:rsid w:val="00B9789F"/>
    <w:rsid w:val="00BB3DAF"/>
    <w:rsid w:val="00BD32E9"/>
    <w:rsid w:val="00C0493B"/>
    <w:rsid w:val="00C26249"/>
    <w:rsid w:val="00C4661F"/>
    <w:rsid w:val="00C63887"/>
    <w:rsid w:val="00C735B4"/>
    <w:rsid w:val="00C76507"/>
    <w:rsid w:val="00C815FE"/>
    <w:rsid w:val="00C82B0B"/>
    <w:rsid w:val="00C91E28"/>
    <w:rsid w:val="00C93B95"/>
    <w:rsid w:val="00CF369A"/>
    <w:rsid w:val="00D3430E"/>
    <w:rsid w:val="00D40D1B"/>
    <w:rsid w:val="00D66390"/>
    <w:rsid w:val="00D677A6"/>
    <w:rsid w:val="00DA483A"/>
    <w:rsid w:val="00E10209"/>
    <w:rsid w:val="00E35C64"/>
    <w:rsid w:val="00E439E8"/>
    <w:rsid w:val="00E440DF"/>
    <w:rsid w:val="00E55C85"/>
    <w:rsid w:val="00E67B5E"/>
    <w:rsid w:val="00E8242A"/>
    <w:rsid w:val="00E91890"/>
    <w:rsid w:val="00EB350B"/>
    <w:rsid w:val="00EE06EF"/>
    <w:rsid w:val="00EE1972"/>
    <w:rsid w:val="00EE50BE"/>
    <w:rsid w:val="00EE60FA"/>
    <w:rsid w:val="00F37CA7"/>
    <w:rsid w:val="00F467A8"/>
    <w:rsid w:val="00F50DDB"/>
    <w:rsid w:val="00F51ED6"/>
    <w:rsid w:val="00F60F6A"/>
    <w:rsid w:val="00F869B6"/>
    <w:rsid w:val="00F92E55"/>
    <w:rsid w:val="00FA5364"/>
    <w:rsid w:val="00FC5406"/>
    <w:rsid w:val="00FD16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6EA7FD-3EB2-42BA-8043-A31A9210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6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0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5646"/>
    <w:pPr>
      <w:ind w:left="720"/>
      <w:contextualSpacing/>
    </w:pPr>
  </w:style>
  <w:style w:type="paragraph" w:styleId="Header">
    <w:name w:val="header"/>
    <w:basedOn w:val="Normal"/>
    <w:link w:val="HeaderChar"/>
    <w:uiPriority w:val="99"/>
    <w:unhideWhenUsed/>
    <w:rsid w:val="00C4661F"/>
    <w:pPr>
      <w:tabs>
        <w:tab w:val="center" w:pos="4680"/>
        <w:tab w:val="right" w:pos="9360"/>
      </w:tabs>
    </w:pPr>
  </w:style>
  <w:style w:type="character" w:customStyle="1" w:styleId="HeaderChar">
    <w:name w:val="Header Char"/>
    <w:basedOn w:val="DefaultParagraphFont"/>
    <w:link w:val="Header"/>
    <w:uiPriority w:val="99"/>
    <w:rsid w:val="00C4661F"/>
  </w:style>
  <w:style w:type="paragraph" w:styleId="Footer">
    <w:name w:val="footer"/>
    <w:basedOn w:val="Normal"/>
    <w:link w:val="FooterChar"/>
    <w:uiPriority w:val="99"/>
    <w:semiHidden/>
    <w:unhideWhenUsed/>
    <w:rsid w:val="00C4661F"/>
    <w:pPr>
      <w:tabs>
        <w:tab w:val="center" w:pos="4680"/>
        <w:tab w:val="right" w:pos="9360"/>
      </w:tabs>
    </w:pPr>
  </w:style>
  <w:style w:type="character" w:customStyle="1" w:styleId="FooterChar">
    <w:name w:val="Footer Char"/>
    <w:basedOn w:val="DefaultParagraphFont"/>
    <w:link w:val="Footer"/>
    <w:uiPriority w:val="99"/>
    <w:semiHidden/>
    <w:rsid w:val="00C4661F"/>
  </w:style>
  <w:style w:type="paragraph" w:styleId="BalloonText">
    <w:name w:val="Balloon Text"/>
    <w:basedOn w:val="Normal"/>
    <w:link w:val="BalloonTextChar"/>
    <w:uiPriority w:val="99"/>
    <w:semiHidden/>
    <w:unhideWhenUsed/>
    <w:rsid w:val="00885B79"/>
    <w:rPr>
      <w:rFonts w:ascii="Tahoma" w:hAnsi="Tahoma" w:cs="Tahoma"/>
      <w:sz w:val="16"/>
      <w:szCs w:val="16"/>
    </w:rPr>
  </w:style>
  <w:style w:type="character" w:customStyle="1" w:styleId="BalloonTextChar">
    <w:name w:val="Balloon Text Char"/>
    <w:basedOn w:val="DefaultParagraphFont"/>
    <w:link w:val="BalloonText"/>
    <w:uiPriority w:val="99"/>
    <w:semiHidden/>
    <w:rsid w:val="00885B79"/>
    <w:rPr>
      <w:rFonts w:ascii="Tahoma" w:hAnsi="Tahoma" w:cs="Tahoma"/>
      <w:sz w:val="16"/>
      <w:szCs w:val="16"/>
    </w:rPr>
  </w:style>
  <w:style w:type="character" w:customStyle="1" w:styleId="apple-converted-space">
    <w:name w:val="apple-converted-space"/>
    <w:basedOn w:val="DefaultParagraphFont"/>
    <w:rsid w:val="00D66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75964">
      <w:bodyDiv w:val="1"/>
      <w:marLeft w:val="0"/>
      <w:marRight w:val="0"/>
      <w:marTop w:val="0"/>
      <w:marBottom w:val="0"/>
      <w:divBdr>
        <w:top w:val="none" w:sz="0" w:space="0" w:color="auto"/>
        <w:left w:val="none" w:sz="0" w:space="0" w:color="auto"/>
        <w:bottom w:val="none" w:sz="0" w:space="0" w:color="auto"/>
        <w:right w:val="none" w:sz="0" w:space="0" w:color="auto"/>
      </w:divBdr>
      <w:divsChild>
        <w:div w:id="635456331">
          <w:marLeft w:val="0"/>
          <w:marRight w:val="0"/>
          <w:marTop w:val="0"/>
          <w:marBottom w:val="0"/>
          <w:divBdr>
            <w:top w:val="none" w:sz="0" w:space="0" w:color="auto"/>
            <w:left w:val="none" w:sz="0" w:space="0" w:color="auto"/>
            <w:bottom w:val="none" w:sz="0" w:space="0" w:color="auto"/>
            <w:right w:val="none" w:sz="0" w:space="0" w:color="auto"/>
          </w:divBdr>
          <w:divsChild>
            <w:div w:id="1167281387">
              <w:marLeft w:val="0"/>
              <w:marRight w:val="0"/>
              <w:marTop w:val="0"/>
              <w:marBottom w:val="0"/>
              <w:divBdr>
                <w:top w:val="none" w:sz="0" w:space="0" w:color="auto"/>
                <w:left w:val="none" w:sz="0" w:space="0" w:color="auto"/>
                <w:bottom w:val="none" w:sz="0" w:space="0" w:color="auto"/>
                <w:right w:val="none" w:sz="0" w:space="0" w:color="auto"/>
              </w:divBdr>
            </w:div>
            <w:div w:id="665017859">
              <w:marLeft w:val="0"/>
              <w:marRight w:val="0"/>
              <w:marTop w:val="0"/>
              <w:marBottom w:val="0"/>
              <w:divBdr>
                <w:top w:val="none" w:sz="0" w:space="0" w:color="auto"/>
                <w:left w:val="none" w:sz="0" w:space="0" w:color="auto"/>
                <w:bottom w:val="none" w:sz="0" w:space="0" w:color="auto"/>
                <w:right w:val="none" w:sz="0" w:space="0" w:color="auto"/>
              </w:divBdr>
              <w:divsChild>
                <w:div w:id="1969312214">
                  <w:marLeft w:val="0"/>
                  <w:marRight w:val="0"/>
                  <w:marTop w:val="0"/>
                  <w:marBottom w:val="0"/>
                  <w:divBdr>
                    <w:top w:val="none" w:sz="0" w:space="0" w:color="auto"/>
                    <w:left w:val="none" w:sz="0" w:space="0" w:color="auto"/>
                    <w:bottom w:val="none" w:sz="0" w:space="0" w:color="auto"/>
                    <w:right w:val="none" w:sz="0" w:space="0" w:color="auto"/>
                  </w:divBdr>
                </w:div>
              </w:divsChild>
            </w:div>
            <w:div w:id="104355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4652">
      <w:bodyDiv w:val="1"/>
      <w:marLeft w:val="0"/>
      <w:marRight w:val="0"/>
      <w:marTop w:val="0"/>
      <w:marBottom w:val="0"/>
      <w:divBdr>
        <w:top w:val="none" w:sz="0" w:space="0" w:color="auto"/>
        <w:left w:val="none" w:sz="0" w:space="0" w:color="auto"/>
        <w:bottom w:val="none" w:sz="0" w:space="0" w:color="auto"/>
        <w:right w:val="none" w:sz="0" w:space="0" w:color="auto"/>
      </w:divBdr>
    </w:div>
    <w:div w:id="673921808">
      <w:bodyDiv w:val="1"/>
      <w:marLeft w:val="0"/>
      <w:marRight w:val="0"/>
      <w:marTop w:val="0"/>
      <w:marBottom w:val="0"/>
      <w:divBdr>
        <w:top w:val="none" w:sz="0" w:space="0" w:color="auto"/>
        <w:left w:val="none" w:sz="0" w:space="0" w:color="auto"/>
        <w:bottom w:val="none" w:sz="0" w:space="0" w:color="auto"/>
        <w:right w:val="none" w:sz="0" w:space="0" w:color="auto"/>
      </w:divBdr>
    </w:div>
    <w:div w:id="986932142">
      <w:bodyDiv w:val="1"/>
      <w:marLeft w:val="0"/>
      <w:marRight w:val="0"/>
      <w:marTop w:val="0"/>
      <w:marBottom w:val="0"/>
      <w:divBdr>
        <w:top w:val="none" w:sz="0" w:space="0" w:color="auto"/>
        <w:left w:val="none" w:sz="0" w:space="0" w:color="auto"/>
        <w:bottom w:val="none" w:sz="0" w:space="0" w:color="auto"/>
        <w:right w:val="none" w:sz="0" w:space="0" w:color="auto"/>
      </w:divBdr>
    </w:div>
    <w:div w:id="1328559851">
      <w:bodyDiv w:val="1"/>
      <w:marLeft w:val="0"/>
      <w:marRight w:val="0"/>
      <w:marTop w:val="0"/>
      <w:marBottom w:val="0"/>
      <w:divBdr>
        <w:top w:val="none" w:sz="0" w:space="0" w:color="auto"/>
        <w:left w:val="none" w:sz="0" w:space="0" w:color="auto"/>
        <w:bottom w:val="none" w:sz="0" w:space="0" w:color="auto"/>
        <w:right w:val="none" w:sz="0" w:space="0" w:color="auto"/>
      </w:divBdr>
    </w:div>
    <w:div w:id="1349789748">
      <w:bodyDiv w:val="1"/>
      <w:marLeft w:val="0"/>
      <w:marRight w:val="0"/>
      <w:marTop w:val="0"/>
      <w:marBottom w:val="0"/>
      <w:divBdr>
        <w:top w:val="none" w:sz="0" w:space="0" w:color="auto"/>
        <w:left w:val="none" w:sz="0" w:space="0" w:color="auto"/>
        <w:bottom w:val="none" w:sz="0" w:space="0" w:color="auto"/>
        <w:right w:val="none" w:sz="0" w:space="0" w:color="auto"/>
      </w:divBdr>
    </w:div>
    <w:div w:id="1434470683">
      <w:bodyDiv w:val="1"/>
      <w:marLeft w:val="0"/>
      <w:marRight w:val="0"/>
      <w:marTop w:val="0"/>
      <w:marBottom w:val="0"/>
      <w:divBdr>
        <w:top w:val="none" w:sz="0" w:space="0" w:color="auto"/>
        <w:left w:val="none" w:sz="0" w:space="0" w:color="auto"/>
        <w:bottom w:val="none" w:sz="0" w:space="0" w:color="auto"/>
        <w:right w:val="none" w:sz="0" w:space="0" w:color="auto"/>
      </w:divBdr>
    </w:div>
    <w:div w:id="1474251007">
      <w:bodyDiv w:val="1"/>
      <w:marLeft w:val="0"/>
      <w:marRight w:val="0"/>
      <w:marTop w:val="0"/>
      <w:marBottom w:val="0"/>
      <w:divBdr>
        <w:top w:val="none" w:sz="0" w:space="0" w:color="auto"/>
        <w:left w:val="none" w:sz="0" w:space="0" w:color="auto"/>
        <w:bottom w:val="none" w:sz="0" w:space="0" w:color="auto"/>
        <w:right w:val="none" w:sz="0" w:space="0" w:color="auto"/>
      </w:divBdr>
    </w:div>
    <w:div w:id="1892645201">
      <w:bodyDiv w:val="1"/>
      <w:marLeft w:val="0"/>
      <w:marRight w:val="0"/>
      <w:marTop w:val="0"/>
      <w:marBottom w:val="0"/>
      <w:divBdr>
        <w:top w:val="none" w:sz="0" w:space="0" w:color="auto"/>
        <w:left w:val="none" w:sz="0" w:space="0" w:color="auto"/>
        <w:bottom w:val="none" w:sz="0" w:space="0" w:color="auto"/>
        <w:right w:val="none" w:sz="0" w:space="0" w:color="auto"/>
      </w:divBdr>
      <w:divsChild>
        <w:div w:id="380371254">
          <w:marLeft w:val="0"/>
          <w:marRight w:val="0"/>
          <w:marTop w:val="0"/>
          <w:marBottom w:val="0"/>
          <w:divBdr>
            <w:top w:val="none" w:sz="0" w:space="0" w:color="auto"/>
            <w:left w:val="none" w:sz="0" w:space="0" w:color="auto"/>
            <w:bottom w:val="none" w:sz="0" w:space="0" w:color="auto"/>
            <w:right w:val="none" w:sz="0" w:space="0" w:color="auto"/>
          </w:divBdr>
        </w:div>
      </w:divsChild>
    </w:div>
    <w:div w:id="1902322299">
      <w:bodyDiv w:val="1"/>
      <w:marLeft w:val="0"/>
      <w:marRight w:val="0"/>
      <w:marTop w:val="0"/>
      <w:marBottom w:val="0"/>
      <w:divBdr>
        <w:top w:val="none" w:sz="0" w:space="0" w:color="auto"/>
        <w:left w:val="none" w:sz="0" w:space="0" w:color="auto"/>
        <w:bottom w:val="none" w:sz="0" w:space="0" w:color="auto"/>
        <w:right w:val="none" w:sz="0" w:space="0" w:color="auto"/>
      </w:divBdr>
    </w:div>
    <w:div w:id="1995718847">
      <w:bodyDiv w:val="1"/>
      <w:marLeft w:val="0"/>
      <w:marRight w:val="0"/>
      <w:marTop w:val="0"/>
      <w:marBottom w:val="0"/>
      <w:divBdr>
        <w:top w:val="none" w:sz="0" w:space="0" w:color="auto"/>
        <w:left w:val="none" w:sz="0" w:space="0" w:color="auto"/>
        <w:bottom w:val="none" w:sz="0" w:space="0" w:color="auto"/>
        <w:right w:val="none" w:sz="0" w:space="0" w:color="auto"/>
      </w:divBdr>
    </w:div>
    <w:div w:id="1998652062">
      <w:bodyDiv w:val="1"/>
      <w:marLeft w:val="0"/>
      <w:marRight w:val="0"/>
      <w:marTop w:val="0"/>
      <w:marBottom w:val="0"/>
      <w:divBdr>
        <w:top w:val="none" w:sz="0" w:space="0" w:color="auto"/>
        <w:left w:val="none" w:sz="0" w:space="0" w:color="auto"/>
        <w:bottom w:val="none" w:sz="0" w:space="0" w:color="auto"/>
        <w:right w:val="none" w:sz="0" w:space="0" w:color="auto"/>
      </w:divBdr>
      <w:divsChild>
        <w:div w:id="1309702629">
          <w:marLeft w:val="0"/>
          <w:marRight w:val="0"/>
          <w:marTop w:val="0"/>
          <w:marBottom w:val="0"/>
          <w:divBdr>
            <w:top w:val="none" w:sz="0" w:space="0" w:color="auto"/>
            <w:left w:val="none" w:sz="0" w:space="0" w:color="auto"/>
            <w:bottom w:val="none" w:sz="0" w:space="0" w:color="auto"/>
            <w:right w:val="none" w:sz="0" w:space="0" w:color="auto"/>
          </w:divBdr>
          <w:divsChild>
            <w:div w:id="2070690701">
              <w:marLeft w:val="0"/>
              <w:marRight w:val="0"/>
              <w:marTop w:val="0"/>
              <w:marBottom w:val="0"/>
              <w:divBdr>
                <w:top w:val="none" w:sz="0" w:space="0" w:color="auto"/>
                <w:left w:val="none" w:sz="0" w:space="0" w:color="auto"/>
                <w:bottom w:val="none" w:sz="0" w:space="0" w:color="auto"/>
                <w:right w:val="none" w:sz="0" w:space="0" w:color="auto"/>
              </w:divBdr>
            </w:div>
            <w:div w:id="619385133">
              <w:marLeft w:val="0"/>
              <w:marRight w:val="0"/>
              <w:marTop w:val="0"/>
              <w:marBottom w:val="0"/>
              <w:divBdr>
                <w:top w:val="none" w:sz="0" w:space="0" w:color="auto"/>
                <w:left w:val="none" w:sz="0" w:space="0" w:color="auto"/>
                <w:bottom w:val="none" w:sz="0" w:space="0" w:color="auto"/>
                <w:right w:val="none" w:sz="0" w:space="0" w:color="auto"/>
              </w:divBdr>
            </w:div>
            <w:div w:id="1649433494">
              <w:marLeft w:val="0"/>
              <w:marRight w:val="0"/>
              <w:marTop w:val="0"/>
              <w:marBottom w:val="0"/>
              <w:divBdr>
                <w:top w:val="none" w:sz="0" w:space="0" w:color="auto"/>
                <w:left w:val="none" w:sz="0" w:space="0" w:color="auto"/>
                <w:bottom w:val="none" w:sz="0" w:space="0" w:color="auto"/>
                <w:right w:val="none" w:sz="0" w:space="0" w:color="auto"/>
              </w:divBdr>
              <w:divsChild>
                <w:div w:id="1858158989">
                  <w:marLeft w:val="0"/>
                  <w:marRight w:val="0"/>
                  <w:marTop w:val="0"/>
                  <w:marBottom w:val="0"/>
                  <w:divBdr>
                    <w:top w:val="none" w:sz="0" w:space="0" w:color="auto"/>
                    <w:left w:val="none" w:sz="0" w:space="0" w:color="auto"/>
                    <w:bottom w:val="none" w:sz="0" w:space="0" w:color="auto"/>
                    <w:right w:val="none" w:sz="0" w:space="0" w:color="auto"/>
                  </w:divBdr>
                </w:div>
              </w:divsChild>
            </w:div>
            <w:div w:id="480389327">
              <w:marLeft w:val="0"/>
              <w:marRight w:val="0"/>
              <w:marTop w:val="0"/>
              <w:marBottom w:val="0"/>
              <w:divBdr>
                <w:top w:val="none" w:sz="0" w:space="0" w:color="auto"/>
                <w:left w:val="none" w:sz="0" w:space="0" w:color="auto"/>
                <w:bottom w:val="none" w:sz="0" w:space="0" w:color="auto"/>
                <w:right w:val="none" w:sz="0" w:space="0" w:color="auto"/>
              </w:divBdr>
            </w:div>
            <w:div w:id="8637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47000-F506-44B7-BD4F-536AF44F8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2925</Words>
  <Characters>16674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Office of Public Instruction</Company>
  <LinksUpToDate>false</LinksUpToDate>
  <CharactersWithSpaces>19560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cp8061</dc:creator>
  <cp:lastModifiedBy>Karen Bierhaus</cp:lastModifiedBy>
  <cp:revision>2</cp:revision>
  <cp:lastPrinted>2015-07-21T19:59:00Z</cp:lastPrinted>
  <dcterms:created xsi:type="dcterms:W3CDTF">2015-08-09T22:00:00Z</dcterms:created>
  <dcterms:modified xsi:type="dcterms:W3CDTF">2015-08-09T22:00:00Z</dcterms:modified>
</cp:coreProperties>
</file>