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1F" w:rsidRPr="00347860" w:rsidRDefault="0094011F" w:rsidP="00BE6BA6">
      <w:pPr>
        <w:ind w:right="180"/>
        <w:jc w:val="center"/>
        <w:rPr>
          <w:rFonts w:asciiTheme="minorHAnsi" w:hAnsiTheme="minorHAnsi"/>
          <w:b/>
          <w:color w:val="002060"/>
          <w:kern w:val="28"/>
          <w:sz w:val="32"/>
          <w:szCs w:val="28"/>
        </w:rPr>
      </w:pPr>
      <w:bookmarkStart w:id="0" w:name="_GoBack"/>
      <w:bookmarkEnd w:id="0"/>
      <w:r w:rsidRPr="00347860">
        <w:rPr>
          <w:rFonts w:asciiTheme="minorHAnsi" w:hAnsiTheme="minorHAnsi"/>
          <w:b/>
          <w:color w:val="002060"/>
          <w:kern w:val="28"/>
          <w:sz w:val="32"/>
          <w:szCs w:val="28"/>
        </w:rPr>
        <w:t>201</w:t>
      </w:r>
      <w:r w:rsidR="00347860">
        <w:rPr>
          <w:rFonts w:asciiTheme="minorHAnsi" w:hAnsiTheme="minorHAnsi"/>
          <w:b/>
          <w:color w:val="002060"/>
          <w:kern w:val="28"/>
          <w:sz w:val="32"/>
          <w:szCs w:val="28"/>
        </w:rPr>
        <w:t>7</w:t>
      </w:r>
      <w:r w:rsidRPr="00347860">
        <w:rPr>
          <w:rFonts w:asciiTheme="minorHAnsi" w:hAnsiTheme="minorHAnsi"/>
          <w:b/>
          <w:color w:val="002060"/>
          <w:kern w:val="28"/>
          <w:sz w:val="32"/>
          <w:szCs w:val="28"/>
        </w:rPr>
        <w:t xml:space="preserve"> WYOMING TEACHER OF THE YEAR PROGRAM GUIDELINES</w:t>
      </w:r>
    </w:p>
    <w:p w:rsidR="0094011F" w:rsidRPr="003347B1" w:rsidRDefault="00347860" w:rsidP="00BE6BA6">
      <w:pPr>
        <w:ind w:right="180"/>
        <w:jc w:val="both"/>
        <w:rPr>
          <w:rFonts w:ascii="Calibri" w:hAnsi="Calibri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133323</wp:posOffset>
                </wp:positionV>
                <wp:extent cx="6172200" cy="0"/>
                <wp:effectExtent l="0" t="38100" r="38100" b="381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53CC3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0.5pt" to="48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" strokecolor="#5b9bd5" strokeweight="5.25pt">
                <w10:wrap anchorx="margin"/>
              </v:line>
            </w:pict>
          </mc:Fallback>
        </mc:AlternateContent>
      </w:r>
    </w:p>
    <w:p w:rsidR="002D7F10" w:rsidRPr="003347B1" w:rsidRDefault="002D7F10" w:rsidP="00BE6BA6">
      <w:pPr>
        <w:ind w:right="180"/>
        <w:jc w:val="both"/>
        <w:rPr>
          <w:rFonts w:ascii="Calibri" w:hAnsi="Calibri"/>
          <w:b/>
        </w:rPr>
      </w:pPr>
    </w:p>
    <w:p w:rsidR="008929B2" w:rsidRPr="003347B1" w:rsidRDefault="00783E19" w:rsidP="00BE6BA6">
      <w:pPr>
        <w:ind w:right="180"/>
        <w:jc w:val="both"/>
        <w:rPr>
          <w:rFonts w:ascii="Calibri" w:hAnsi="Calibri"/>
        </w:rPr>
      </w:pPr>
      <w:r w:rsidRPr="003347B1">
        <w:rPr>
          <w:rFonts w:ascii="Calibri" w:hAnsi="Calibri"/>
        </w:rPr>
        <w:t>The Wyoming Teacher of the Year Program recognizes the contributions of the classroom teacher.</w:t>
      </w:r>
      <w:r>
        <w:rPr>
          <w:rFonts w:ascii="Calibri" w:hAnsi="Calibri"/>
        </w:rPr>
        <w:t xml:space="preserve"> </w:t>
      </w:r>
      <w:r w:rsidR="002D7F10" w:rsidRPr="003347B1">
        <w:rPr>
          <w:rFonts w:ascii="Calibri" w:hAnsi="Calibri"/>
        </w:rPr>
        <w:t>The nominee must be</w:t>
      </w:r>
      <w:r w:rsidR="00590C5A" w:rsidRPr="003347B1">
        <w:rPr>
          <w:rFonts w:ascii="Calibri" w:hAnsi="Calibri"/>
        </w:rPr>
        <w:t xml:space="preserve"> </w:t>
      </w:r>
      <w:r w:rsidR="00826900" w:rsidRPr="003347B1">
        <w:rPr>
          <w:rFonts w:ascii="Calibri" w:hAnsi="Calibri"/>
        </w:rPr>
        <w:t xml:space="preserve">a </w:t>
      </w:r>
      <w:r w:rsidR="00826900" w:rsidRPr="00C9651F">
        <w:rPr>
          <w:rFonts w:ascii="Calibri" w:hAnsi="Calibri"/>
          <w:b/>
        </w:rPr>
        <w:t xml:space="preserve">Wyoming </w:t>
      </w:r>
      <w:r w:rsidR="00F9753A" w:rsidRPr="00C9651F">
        <w:rPr>
          <w:rFonts w:ascii="Calibri" w:hAnsi="Calibri"/>
          <w:b/>
        </w:rPr>
        <w:t>certified</w:t>
      </w:r>
      <w:r w:rsidR="00F9753A" w:rsidRPr="003347B1">
        <w:rPr>
          <w:rFonts w:ascii="Calibri" w:hAnsi="Calibri"/>
        </w:rPr>
        <w:t xml:space="preserve"> </w:t>
      </w:r>
      <w:r w:rsidR="002D7F10" w:rsidRPr="003347B1">
        <w:rPr>
          <w:rFonts w:ascii="Calibri" w:hAnsi="Calibri"/>
          <w:b/>
        </w:rPr>
        <w:t>classroom teacher</w:t>
      </w:r>
      <w:r w:rsidR="002D7F10" w:rsidRPr="003347B1">
        <w:rPr>
          <w:rFonts w:ascii="Calibri" w:hAnsi="Calibri"/>
        </w:rPr>
        <w:t xml:space="preserve"> in a state-approved or accredited school, kindergarten through grade twelve, who plans to continue an active teaching career.</w:t>
      </w:r>
      <w:r w:rsidR="00B06543">
        <w:rPr>
          <w:rFonts w:ascii="Calibri" w:hAnsi="Calibri"/>
        </w:rPr>
        <w:t xml:space="preserve"> </w:t>
      </w:r>
    </w:p>
    <w:p w:rsidR="008929B2" w:rsidRPr="003347B1" w:rsidRDefault="008929B2" w:rsidP="00BE6BA6">
      <w:pPr>
        <w:ind w:right="180"/>
        <w:jc w:val="both"/>
        <w:rPr>
          <w:rFonts w:ascii="Calibri" w:hAnsi="Calibri"/>
        </w:rPr>
      </w:pPr>
    </w:p>
    <w:p w:rsidR="002D7F10" w:rsidRPr="003347B1" w:rsidRDefault="002D7F10" w:rsidP="00BE6BA6">
      <w:pPr>
        <w:ind w:right="180"/>
        <w:jc w:val="both"/>
        <w:rPr>
          <w:rFonts w:ascii="Calibri" w:hAnsi="Calibri"/>
        </w:rPr>
      </w:pPr>
      <w:r w:rsidRPr="003347B1">
        <w:rPr>
          <w:rFonts w:ascii="Calibri" w:hAnsi="Calibri"/>
        </w:rPr>
        <w:t>The teacher must:</w:t>
      </w:r>
    </w:p>
    <w:p w:rsidR="002D7F10" w:rsidRPr="003347B1" w:rsidRDefault="00347860" w:rsidP="00BE6BA6">
      <w:pPr>
        <w:numPr>
          <w:ilvl w:val="0"/>
          <w:numId w:val="2"/>
        </w:numPr>
        <w:ind w:right="180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2D7F10" w:rsidRPr="003347B1">
        <w:rPr>
          <w:rFonts w:ascii="Calibri" w:hAnsi="Calibri"/>
        </w:rPr>
        <w:t>nspire students of all bac</w:t>
      </w:r>
      <w:r>
        <w:rPr>
          <w:rFonts w:ascii="Calibri" w:hAnsi="Calibri"/>
        </w:rPr>
        <w:t>kgrounds and abilities to learn.</w:t>
      </w:r>
    </w:p>
    <w:p w:rsidR="002D7F10" w:rsidRPr="003347B1" w:rsidRDefault="00347860" w:rsidP="00BE6BA6">
      <w:pPr>
        <w:numPr>
          <w:ilvl w:val="0"/>
          <w:numId w:val="2"/>
        </w:numPr>
        <w:ind w:right="180"/>
        <w:jc w:val="both"/>
        <w:rPr>
          <w:rFonts w:ascii="Calibri" w:hAnsi="Calibri"/>
        </w:rPr>
      </w:pPr>
      <w:r>
        <w:rPr>
          <w:rFonts w:ascii="Calibri" w:hAnsi="Calibri"/>
        </w:rPr>
        <w:t>H</w:t>
      </w:r>
      <w:r w:rsidR="00993C7B" w:rsidRPr="003347B1">
        <w:rPr>
          <w:rFonts w:ascii="Calibri" w:hAnsi="Calibri"/>
        </w:rPr>
        <w:t>ave the respect and admir</w:t>
      </w:r>
      <w:r w:rsidR="002D7F10" w:rsidRPr="003347B1">
        <w:rPr>
          <w:rFonts w:ascii="Calibri" w:hAnsi="Calibri"/>
        </w:rPr>
        <w:t>ation of st</w:t>
      </w:r>
      <w:r>
        <w:rPr>
          <w:rFonts w:ascii="Calibri" w:hAnsi="Calibri"/>
        </w:rPr>
        <w:t>udents, parents, and colleagues.</w:t>
      </w:r>
    </w:p>
    <w:p w:rsidR="002D7F10" w:rsidRPr="00F90D22" w:rsidRDefault="00347860" w:rsidP="00BE6BA6">
      <w:pPr>
        <w:numPr>
          <w:ilvl w:val="0"/>
          <w:numId w:val="2"/>
        </w:numPr>
        <w:ind w:right="180"/>
        <w:jc w:val="both"/>
        <w:rPr>
          <w:rFonts w:ascii="Calibri" w:hAnsi="Calibri"/>
        </w:rPr>
      </w:pPr>
      <w:r w:rsidRPr="00F90D22">
        <w:rPr>
          <w:rFonts w:ascii="Calibri" w:hAnsi="Calibri"/>
        </w:rPr>
        <w:t>P</w:t>
      </w:r>
      <w:r w:rsidR="002D7F10" w:rsidRPr="00F90D22">
        <w:rPr>
          <w:rFonts w:ascii="Calibri" w:hAnsi="Calibri"/>
        </w:rPr>
        <w:t xml:space="preserve">lay </w:t>
      </w:r>
      <w:r w:rsidR="00D33CC4" w:rsidRPr="00F90D22">
        <w:rPr>
          <w:rFonts w:ascii="Calibri" w:hAnsi="Calibri"/>
        </w:rPr>
        <w:t>an active and useful role in the community as well as in the school</w:t>
      </w:r>
      <w:r w:rsidRPr="00F90D22">
        <w:rPr>
          <w:rFonts w:ascii="Calibri" w:hAnsi="Calibri"/>
        </w:rPr>
        <w:t>.</w:t>
      </w:r>
    </w:p>
    <w:p w:rsidR="00D33CC4" w:rsidRPr="003347B1" w:rsidRDefault="00347860" w:rsidP="00BE6BA6">
      <w:pPr>
        <w:numPr>
          <w:ilvl w:val="0"/>
          <w:numId w:val="2"/>
        </w:numPr>
        <w:ind w:right="180"/>
        <w:jc w:val="both"/>
        <w:rPr>
          <w:rFonts w:ascii="Calibri" w:hAnsi="Calibri"/>
        </w:rPr>
      </w:pPr>
      <w:r>
        <w:rPr>
          <w:rFonts w:ascii="Calibri" w:hAnsi="Calibri"/>
        </w:rPr>
        <w:t>B</w:t>
      </w:r>
      <w:r w:rsidR="00D33CC4" w:rsidRPr="003347B1">
        <w:rPr>
          <w:rFonts w:ascii="Calibri" w:hAnsi="Calibri"/>
        </w:rPr>
        <w:t>e poised, articulate, and have the energy to withstand a busy schedule</w:t>
      </w:r>
      <w:r>
        <w:rPr>
          <w:rFonts w:ascii="Calibri" w:hAnsi="Calibri"/>
        </w:rPr>
        <w:t xml:space="preserve"> as teacher of the year.</w:t>
      </w:r>
    </w:p>
    <w:p w:rsidR="00D33CC4" w:rsidRPr="003347B1" w:rsidRDefault="00347860" w:rsidP="00BE6BA6">
      <w:pPr>
        <w:numPr>
          <w:ilvl w:val="0"/>
          <w:numId w:val="2"/>
        </w:numPr>
        <w:ind w:right="180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D33CC4" w:rsidRPr="003347B1">
        <w:rPr>
          <w:rFonts w:ascii="Calibri" w:hAnsi="Calibri"/>
        </w:rPr>
        <w:t xml:space="preserve">emonstrate high levels of academic achievement for </w:t>
      </w:r>
      <w:r>
        <w:rPr>
          <w:rFonts w:ascii="Calibri" w:hAnsi="Calibri"/>
        </w:rPr>
        <w:t>their</w:t>
      </w:r>
      <w:r w:rsidR="00D33CC4" w:rsidRPr="003347B1">
        <w:rPr>
          <w:rFonts w:ascii="Calibri" w:hAnsi="Calibri"/>
        </w:rPr>
        <w:t xml:space="preserve"> students.</w:t>
      </w:r>
    </w:p>
    <w:p w:rsidR="00D33CC4" w:rsidRPr="00316BB0" w:rsidRDefault="00D33CC4" w:rsidP="00BE6BA6">
      <w:pPr>
        <w:ind w:right="180"/>
        <w:jc w:val="both"/>
        <w:rPr>
          <w:rFonts w:ascii="Calibri" w:hAnsi="Calibri"/>
          <w:b/>
          <w:sz w:val="16"/>
          <w:szCs w:val="16"/>
        </w:rPr>
      </w:pPr>
    </w:p>
    <w:p w:rsidR="00D33CC4" w:rsidRPr="00A5790E" w:rsidRDefault="00D33CC4" w:rsidP="001807EC">
      <w:pPr>
        <w:spacing w:after="240"/>
        <w:ind w:right="180"/>
        <w:jc w:val="both"/>
        <w:rPr>
          <w:rFonts w:ascii="Calibri" w:hAnsi="Calibri"/>
        </w:rPr>
      </w:pPr>
      <w:r w:rsidRPr="003347B1">
        <w:rPr>
          <w:rFonts w:ascii="Calibri" w:hAnsi="Calibri"/>
        </w:rPr>
        <w:t>While serving as Wyoming Teacher of the Year, the teacher must maintain his/her current employment position.</w:t>
      </w:r>
      <w:r w:rsidR="00B06543">
        <w:rPr>
          <w:rFonts w:ascii="Calibri" w:hAnsi="Calibri"/>
        </w:rPr>
        <w:t xml:space="preserve"> </w:t>
      </w:r>
      <w:r w:rsidRPr="003347B1">
        <w:rPr>
          <w:rFonts w:ascii="Calibri" w:hAnsi="Calibri"/>
        </w:rPr>
        <w:t xml:space="preserve">If the Wyoming Teacher of the Year is selected as the National Teacher of the Year, </w:t>
      </w:r>
      <w:r w:rsidR="001807EC">
        <w:rPr>
          <w:rFonts w:ascii="Calibri" w:hAnsi="Calibri"/>
        </w:rPr>
        <w:t>they</w:t>
      </w:r>
      <w:r w:rsidRPr="003347B1">
        <w:rPr>
          <w:rFonts w:ascii="Calibri" w:hAnsi="Calibri"/>
        </w:rPr>
        <w:t xml:space="preserve"> will be released from classroom responsibilities during the year of national recognition.</w:t>
      </w:r>
    </w:p>
    <w:p w:rsidR="00347860" w:rsidRDefault="00A5790E" w:rsidP="00BE6BA6">
      <w:pPr>
        <w:ind w:right="180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0AD1A6F" wp14:editId="6BDC10A1">
                <wp:simplePos x="0" y="0"/>
                <wp:positionH relativeFrom="margin">
                  <wp:posOffset>-59064</wp:posOffset>
                </wp:positionH>
                <wp:positionV relativeFrom="paragraph">
                  <wp:posOffset>54942</wp:posOffset>
                </wp:positionV>
                <wp:extent cx="6172200" cy="0"/>
                <wp:effectExtent l="0" t="1905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B4472" id="Lin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.65pt,4.35pt" to="481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" strokecolor="#5b9bd5" strokeweight="3pt">
                <w10:wrap anchorx="margin"/>
              </v:line>
            </w:pict>
          </mc:Fallback>
        </mc:AlternateContent>
      </w:r>
    </w:p>
    <w:p w:rsidR="00347860" w:rsidRPr="00347860" w:rsidRDefault="001807EC" w:rsidP="00BE6BA6">
      <w:pPr>
        <w:ind w:right="180"/>
        <w:jc w:val="center"/>
        <w:rPr>
          <w:rFonts w:ascii="Calibri" w:hAnsi="Calibri"/>
          <w:b/>
          <w:sz w:val="14"/>
          <w:szCs w:val="16"/>
        </w:rPr>
      </w:pPr>
      <w:r w:rsidRPr="00347860">
        <w:rPr>
          <w:rFonts w:ascii="Calibri" w:hAnsi="Calibri"/>
          <w:b/>
          <w:color w:val="002060"/>
          <w:kern w:val="28"/>
          <w:sz w:val="28"/>
          <w:szCs w:val="28"/>
        </w:rPr>
        <w:t>DUTIES AND RESPONSIBILITIES</w:t>
      </w:r>
    </w:p>
    <w:p w:rsidR="00D85F60" w:rsidRPr="00316BB0" w:rsidRDefault="00A5790E" w:rsidP="00BE6BA6">
      <w:pPr>
        <w:ind w:right="180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C65957" wp14:editId="6D5E5AAF">
                <wp:simplePos x="0" y="0"/>
                <wp:positionH relativeFrom="column">
                  <wp:posOffset>-79071</wp:posOffset>
                </wp:positionH>
                <wp:positionV relativeFrom="paragraph">
                  <wp:posOffset>66648</wp:posOffset>
                </wp:positionV>
                <wp:extent cx="6172200" cy="0"/>
                <wp:effectExtent l="0" t="1905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DF9F2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25pt,5.25pt" to="479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" strokecolor="#5b9bd5" strokeweight="3pt"/>
            </w:pict>
          </mc:Fallback>
        </mc:AlternateContent>
      </w:r>
    </w:p>
    <w:p w:rsidR="00252C6A" w:rsidRPr="003347B1" w:rsidRDefault="00D85F60" w:rsidP="001807EC">
      <w:pPr>
        <w:spacing w:before="240"/>
        <w:ind w:right="180"/>
        <w:jc w:val="both"/>
        <w:rPr>
          <w:rFonts w:ascii="Calibri" w:hAnsi="Calibri"/>
        </w:rPr>
      </w:pPr>
      <w:r w:rsidRPr="003347B1">
        <w:rPr>
          <w:rFonts w:ascii="Calibri" w:hAnsi="Calibri"/>
        </w:rPr>
        <w:t>Being named Wyoming Teacher of the Year comes with</w:t>
      </w:r>
      <w:r w:rsidR="008D4877">
        <w:rPr>
          <w:rFonts w:ascii="Calibri" w:hAnsi="Calibri"/>
        </w:rPr>
        <w:t xml:space="preserve"> significant</w:t>
      </w:r>
      <w:r w:rsidRPr="003347B1">
        <w:rPr>
          <w:rFonts w:ascii="Calibri" w:hAnsi="Calibri"/>
        </w:rPr>
        <w:t xml:space="preserve"> resp</w:t>
      </w:r>
      <w:r w:rsidR="001B0707">
        <w:rPr>
          <w:rFonts w:ascii="Calibri" w:hAnsi="Calibri"/>
        </w:rPr>
        <w:t>onsibility</w:t>
      </w:r>
      <w:r w:rsidR="008D4877">
        <w:rPr>
          <w:rFonts w:ascii="Calibri" w:hAnsi="Calibri"/>
        </w:rPr>
        <w:t>--representing</w:t>
      </w:r>
      <w:r w:rsidRPr="003347B1">
        <w:rPr>
          <w:rFonts w:ascii="Calibri" w:hAnsi="Calibri"/>
        </w:rPr>
        <w:t xml:space="preserve"> the </w:t>
      </w:r>
      <w:r w:rsidR="008D4877">
        <w:rPr>
          <w:rFonts w:ascii="Calibri" w:hAnsi="Calibri"/>
        </w:rPr>
        <w:t xml:space="preserve">teaching </w:t>
      </w:r>
      <w:r w:rsidRPr="003347B1">
        <w:rPr>
          <w:rFonts w:ascii="Calibri" w:hAnsi="Calibri"/>
        </w:rPr>
        <w:t xml:space="preserve">profession in Wyoming. </w:t>
      </w:r>
    </w:p>
    <w:p w:rsidR="00252C6A" w:rsidRPr="00316BB0" w:rsidRDefault="00252C6A" w:rsidP="00BE6BA6">
      <w:pPr>
        <w:ind w:right="180"/>
        <w:jc w:val="both"/>
        <w:rPr>
          <w:rFonts w:ascii="Calibri" w:hAnsi="Calibri"/>
          <w:sz w:val="16"/>
          <w:szCs w:val="16"/>
        </w:rPr>
      </w:pPr>
    </w:p>
    <w:p w:rsidR="00D85F60" w:rsidRPr="003347B1" w:rsidRDefault="009E3151" w:rsidP="00BE6BA6">
      <w:pPr>
        <w:ind w:right="180"/>
        <w:jc w:val="both"/>
        <w:rPr>
          <w:rFonts w:ascii="Calibri" w:hAnsi="Calibri"/>
        </w:rPr>
      </w:pPr>
      <w:r>
        <w:rPr>
          <w:rFonts w:ascii="Calibri" w:hAnsi="Calibri"/>
        </w:rPr>
        <w:t>The Teacher of the Year</w:t>
      </w:r>
      <w:r w:rsidR="00D85F60" w:rsidRPr="003347B1">
        <w:rPr>
          <w:rFonts w:ascii="Calibri" w:hAnsi="Calibri"/>
        </w:rPr>
        <w:t xml:space="preserve"> acts as:</w:t>
      </w:r>
    </w:p>
    <w:p w:rsidR="00D85F60" w:rsidRPr="003347B1" w:rsidRDefault="009E3151" w:rsidP="00BE6BA6">
      <w:pPr>
        <w:numPr>
          <w:ilvl w:val="0"/>
          <w:numId w:val="3"/>
        </w:numPr>
        <w:ind w:right="180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D85F60" w:rsidRPr="003347B1">
        <w:rPr>
          <w:rFonts w:ascii="Calibri" w:hAnsi="Calibri"/>
        </w:rPr>
        <w:t xml:space="preserve"> liaison between the teaching co</w:t>
      </w:r>
      <w:r w:rsidR="00A5790E">
        <w:rPr>
          <w:rFonts w:ascii="Calibri" w:hAnsi="Calibri"/>
        </w:rPr>
        <w:t>mmunity, Wyoming Legislature, Wyoming Department of Education</w:t>
      </w:r>
      <w:r w:rsidR="00802F9A">
        <w:rPr>
          <w:rFonts w:ascii="Calibri" w:hAnsi="Calibri"/>
        </w:rPr>
        <w:t>,</w:t>
      </w:r>
      <w:r>
        <w:rPr>
          <w:rFonts w:ascii="Calibri" w:hAnsi="Calibri"/>
        </w:rPr>
        <w:t xml:space="preserve"> districts and communities.</w:t>
      </w:r>
    </w:p>
    <w:p w:rsidR="00D85F60" w:rsidRPr="003347B1" w:rsidRDefault="009E3151" w:rsidP="00BE6BA6">
      <w:pPr>
        <w:numPr>
          <w:ilvl w:val="0"/>
          <w:numId w:val="3"/>
        </w:numPr>
        <w:ind w:right="180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D85F60" w:rsidRPr="003347B1">
        <w:rPr>
          <w:rFonts w:ascii="Calibri" w:hAnsi="Calibri"/>
        </w:rPr>
        <w:t>n education ambassador to businesses, parents, s</w:t>
      </w:r>
      <w:r>
        <w:rPr>
          <w:rFonts w:ascii="Calibri" w:hAnsi="Calibri"/>
        </w:rPr>
        <w:t>ervice organizations, and media.</w:t>
      </w:r>
    </w:p>
    <w:p w:rsidR="00D85F60" w:rsidRPr="003347B1" w:rsidRDefault="009E3151" w:rsidP="00BE6BA6">
      <w:pPr>
        <w:numPr>
          <w:ilvl w:val="0"/>
          <w:numId w:val="3"/>
        </w:numPr>
        <w:ind w:right="180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D85F60" w:rsidRPr="003347B1">
        <w:rPr>
          <w:rFonts w:ascii="Calibri" w:hAnsi="Calibri"/>
        </w:rPr>
        <w:t xml:space="preserve"> resource </w:t>
      </w:r>
      <w:r w:rsidR="00993C7B" w:rsidRPr="003347B1">
        <w:rPr>
          <w:rFonts w:ascii="Calibri" w:hAnsi="Calibri"/>
        </w:rPr>
        <w:t>on</w:t>
      </w:r>
      <w:r w:rsidR="00D85F60" w:rsidRPr="003347B1">
        <w:rPr>
          <w:rFonts w:ascii="Calibri" w:hAnsi="Calibri"/>
        </w:rPr>
        <w:t xml:space="preserve"> the state of the profession</w:t>
      </w:r>
      <w:r w:rsidR="00993C7B" w:rsidRPr="003347B1">
        <w:rPr>
          <w:rFonts w:ascii="Calibri" w:hAnsi="Calibri"/>
        </w:rPr>
        <w:t>;</w:t>
      </w:r>
      <w:r w:rsidR="00D85F60" w:rsidRPr="003347B1">
        <w:rPr>
          <w:rFonts w:ascii="Calibri" w:hAnsi="Calibri"/>
        </w:rPr>
        <w:t xml:space="preserve"> to be available for workshops and c</w:t>
      </w:r>
      <w:r>
        <w:rPr>
          <w:rFonts w:ascii="Calibri" w:hAnsi="Calibri"/>
        </w:rPr>
        <w:t>onferences around the state.</w:t>
      </w:r>
    </w:p>
    <w:p w:rsidR="00D85F60" w:rsidRPr="003347B1" w:rsidRDefault="009E3151" w:rsidP="00BE6BA6">
      <w:pPr>
        <w:numPr>
          <w:ilvl w:val="0"/>
          <w:numId w:val="3"/>
        </w:numPr>
        <w:ind w:right="180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D85F60" w:rsidRPr="003347B1">
        <w:rPr>
          <w:rFonts w:ascii="Calibri" w:hAnsi="Calibri"/>
        </w:rPr>
        <w:t>n education leader involved in teacher forums and education reform.</w:t>
      </w:r>
    </w:p>
    <w:p w:rsidR="00993C7B" w:rsidRPr="00316BB0" w:rsidRDefault="00993C7B" w:rsidP="00BE6BA6">
      <w:pPr>
        <w:ind w:right="180"/>
        <w:jc w:val="both"/>
        <w:rPr>
          <w:rFonts w:ascii="Calibri" w:hAnsi="Calibri"/>
          <w:b/>
          <w:sz w:val="16"/>
          <w:szCs w:val="16"/>
        </w:rPr>
      </w:pPr>
    </w:p>
    <w:p w:rsidR="00D33CC4" w:rsidRPr="003347B1" w:rsidRDefault="00D85F60" w:rsidP="00BE6BA6">
      <w:pPr>
        <w:ind w:right="180"/>
        <w:jc w:val="both"/>
        <w:rPr>
          <w:rFonts w:ascii="Calibri" w:hAnsi="Calibri"/>
        </w:rPr>
      </w:pPr>
      <w:r w:rsidRPr="003347B1">
        <w:rPr>
          <w:rFonts w:ascii="Calibri" w:hAnsi="Calibri"/>
        </w:rPr>
        <w:t>The Wyoming Teacher of the Year is also expected to attend national events such as International Space Camp, National Teacher</w:t>
      </w:r>
      <w:r w:rsidR="007464C2" w:rsidRPr="003347B1">
        <w:rPr>
          <w:rFonts w:ascii="Calibri" w:hAnsi="Calibri"/>
        </w:rPr>
        <w:t xml:space="preserve"> of the Year Ceremony, and the National Teacher</w:t>
      </w:r>
      <w:r w:rsidRPr="003347B1">
        <w:rPr>
          <w:rFonts w:ascii="Calibri" w:hAnsi="Calibri"/>
        </w:rPr>
        <w:t>s</w:t>
      </w:r>
      <w:r w:rsidR="007464C2" w:rsidRPr="003347B1">
        <w:rPr>
          <w:rFonts w:ascii="Calibri" w:hAnsi="Calibri"/>
        </w:rPr>
        <w:t xml:space="preserve"> Forum.</w:t>
      </w:r>
      <w:r w:rsidR="00B06543">
        <w:rPr>
          <w:rFonts w:ascii="Calibri" w:hAnsi="Calibri"/>
        </w:rPr>
        <w:t xml:space="preserve"> </w:t>
      </w:r>
      <w:r w:rsidR="007464C2" w:rsidRPr="003347B1">
        <w:rPr>
          <w:rFonts w:ascii="Calibri" w:hAnsi="Calibri"/>
        </w:rPr>
        <w:t xml:space="preserve">In addition, </w:t>
      </w:r>
      <w:r w:rsidR="009E3151">
        <w:rPr>
          <w:rFonts w:ascii="Calibri" w:hAnsi="Calibri"/>
        </w:rPr>
        <w:t>they will attend</w:t>
      </w:r>
      <w:r w:rsidR="007464C2" w:rsidRPr="003347B1">
        <w:rPr>
          <w:rFonts w:ascii="Calibri" w:hAnsi="Calibri"/>
        </w:rPr>
        <w:t xml:space="preserve"> education meetings, conferences and workshops around the state. </w:t>
      </w:r>
    </w:p>
    <w:p w:rsidR="002C28E5" w:rsidRPr="00316BB0" w:rsidRDefault="002C28E5" w:rsidP="00BE6BA6">
      <w:pPr>
        <w:ind w:right="180"/>
        <w:jc w:val="both"/>
        <w:rPr>
          <w:rFonts w:ascii="Calibri" w:hAnsi="Calibri"/>
          <w:sz w:val="16"/>
          <w:szCs w:val="16"/>
        </w:rPr>
      </w:pPr>
    </w:p>
    <w:p w:rsidR="007464C2" w:rsidRDefault="007464C2" w:rsidP="00BE6BA6">
      <w:pPr>
        <w:ind w:right="180"/>
        <w:jc w:val="both"/>
        <w:rPr>
          <w:rFonts w:ascii="Calibri" w:hAnsi="Calibri"/>
        </w:rPr>
      </w:pPr>
      <w:r w:rsidRPr="003347B1">
        <w:rPr>
          <w:rFonts w:ascii="Calibri" w:hAnsi="Calibri"/>
        </w:rPr>
        <w:t xml:space="preserve">Since the </w:t>
      </w:r>
      <w:r w:rsidR="001D5A2A" w:rsidRPr="003347B1">
        <w:rPr>
          <w:rFonts w:ascii="Calibri" w:hAnsi="Calibri"/>
        </w:rPr>
        <w:t xml:space="preserve">Wyoming </w:t>
      </w:r>
      <w:r w:rsidRPr="003347B1">
        <w:rPr>
          <w:rFonts w:ascii="Calibri" w:hAnsi="Calibri"/>
        </w:rPr>
        <w:t xml:space="preserve">Teacher of the Year will be requested to attend many events and make speeches during the year, </w:t>
      </w:r>
      <w:r w:rsidR="009E3151">
        <w:rPr>
          <w:rFonts w:ascii="Calibri" w:hAnsi="Calibri"/>
        </w:rPr>
        <w:t>they</w:t>
      </w:r>
      <w:r w:rsidRPr="003347B1">
        <w:rPr>
          <w:rFonts w:ascii="Calibri" w:hAnsi="Calibri"/>
        </w:rPr>
        <w:t xml:space="preserve"> must be poised, articulate, and have the energy to withstand a busy schedule.</w:t>
      </w:r>
    </w:p>
    <w:p w:rsidR="009E3151" w:rsidRPr="003347B1" w:rsidRDefault="009E3151" w:rsidP="00BE6BA6">
      <w:pPr>
        <w:ind w:right="180"/>
        <w:jc w:val="both"/>
        <w:rPr>
          <w:rFonts w:ascii="Calibri" w:hAnsi="Calibri"/>
        </w:rPr>
      </w:pPr>
    </w:p>
    <w:p w:rsidR="00A5790E" w:rsidRDefault="007464C2" w:rsidP="001807EC">
      <w:pPr>
        <w:ind w:right="180"/>
        <w:jc w:val="both"/>
        <w:rPr>
          <w:rFonts w:ascii="Calibri" w:hAnsi="Calibri"/>
        </w:rPr>
      </w:pPr>
      <w:r w:rsidRPr="003347B1">
        <w:rPr>
          <w:rFonts w:ascii="Calibri" w:hAnsi="Calibri"/>
        </w:rPr>
        <w:t xml:space="preserve">Wyoming’s Teacher of the Year automatically becomes </w:t>
      </w:r>
      <w:r w:rsidR="00723F99" w:rsidRPr="003347B1">
        <w:rPr>
          <w:rFonts w:ascii="Calibri" w:hAnsi="Calibri"/>
        </w:rPr>
        <w:t xml:space="preserve">the </w:t>
      </w:r>
      <w:r w:rsidRPr="003347B1">
        <w:rPr>
          <w:rFonts w:ascii="Calibri" w:hAnsi="Calibri"/>
        </w:rPr>
        <w:t xml:space="preserve">nominee for the </w:t>
      </w:r>
      <w:r w:rsidRPr="00DC547B">
        <w:rPr>
          <w:rFonts w:ascii="Calibri" w:hAnsi="Calibri"/>
          <w:b/>
        </w:rPr>
        <w:t xml:space="preserve">National Teacher of the Year </w:t>
      </w:r>
      <w:r w:rsidR="002C28E5" w:rsidRPr="00DC547B">
        <w:rPr>
          <w:rFonts w:ascii="Calibri" w:hAnsi="Calibri"/>
          <w:b/>
        </w:rPr>
        <w:t>Program</w:t>
      </w:r>
      <w:r w:rsidR="002C28E5" w:rsidRPr="003347B1">
        <w:rPr>
          <w:rFonts w:ascii="Calibri" w:hAnsi="Calibri"/>
        </w:rPr>
        <w:t xml:space="preserve">, which is </w:t>
      </w:r>
      <w:r w:rsidR="001807EC">
        <w:rPr>
          <w:rFonts w:ascii="Calibri" w:hAnsi="Calibri"/>
        </w:rPr>
        <w:t>presented</w:t>
      </w:r>
      <w:r w:rsidR="00723F99" w:rsidRPr="003347B1">
        <w:rPr>
          <w:rFonts w:ascii="Calibri" w:hAnsi="Calibri"/>
        </w:rPr>
        <w:t xml:space="preserve"> by</w:t>
      </w:r>
      <w:r w:rsidR="002C28E5" w:rsidRPr="003347B1">
        <w:rPr>
          <w:rFonts w:ascii="Calibri" w:hAnsi="Calibri"/>
        </w:rPr>
        <w:t xml:space="preserve"> </w:t>
      </w:r>
      <w:r w:rsidR="009E3151">
        <w:rPr>
          <w:rFonts w:ascii="Calibri" w:hAnsi="Calibri"/>
        </w:rPr>
        <w:t>Voya</w:t>
      </w:r>
      <w:r w:rsidR="002C28E5" w:rsidRPr="003347B1">
        <w:rPr>
          <w:rFonts w:ascii="Calibri" w:hAnsi="Calibri"/>
        </w:rPr>
        <w:t>, a</w:t>
      </w:r>
      <w:r w:rsidR="00723F99" w:rsidRPr="003347B1">
        <w:rPr>
          <w:rFonts w:ascii="Calibri" w:hAnsi="Calibri"/>
        </w:rPr>
        <w:t xml:space="preserve"> project of the Council of Chief State School Officers</w:t>
      </w:r>
      <w:r w:rsidR="001807EC">
        <w:rPr>
          <w:rFonts w:ascii="Calibri" w:hAnsi="Calibri"/>
        </w:rPr>
        <w:t>.</w:t>
      </w:r>
      <w:r w:rsidR="00B06543">
        <w:rPr>
          <w:rFonts w:ascii="Calibri" w:hAnsi="Calibri"/>
        </w:rPr>
        <w:t xml:space="preserve"> </w:t>
      </w:r>
      <w:r w:rsidR="00DC547B">
        <w:rPr>
          <w:rFonts w:ascii="Calibri" w:hAnsi="Calibri"/>
        </w:rPr>
        <w:br w:type="page"/>
      </w:r>
    </w:p>
    <w:p w:rsidR="00A5790E" w:rsidRDefault="00A5790E" w:rsidP="00BE6BA6">
      <w:pPr>
        <w:ind w:right="180"/>
        <w:jc w:val="center"/>
        <w:rPr>
          <w:rFonts w:ascii="Calibri" w:hAnsi="Calibri"/>
        </w:rPr>
      </w:pPr>
      <w:r>
        <w:rPr>
          <w:rFonts w:ascii="Calibri" w:hAnsi="Calibri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56DA022" wp14:editId="79A50D64">
                <wp:simplePos x="0" y="0"/>
                <wp:positionH relativeFrom="margin">
                  <wp:align>left</wp:align>
                </wp:positionH>
                <wp:positionV relativeFrom="paragraph">
                  <wp:posOffset>108833</wp:posOffset>
                </wp:positionV>
                <wp:extent cx="6172200" cy="0"/>
                <wp:effectExtent l="0" t="19050" r="1905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B35F1" id="Line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55pt" to="48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" strokecolor="#5b9bd5" strokeweight="3pt">
                <w10:wrap anchorx="margin"/>
              </v:line>
            </w:pict>
          </mc:Fallback>
        </mc:AlternateContent>
      </w:r>
    </w:p>
    <w:p w:rsidR="007464C2" w:rsidRPr="00A5790E" w:rsidRDefault="001807EC" w:rsidP="00BE6BA6">
      <w:pPr>
        <w:ind w:right="180"/>
        <w:jc w:val="center"/>
        <w:rPr>
          <w:rFonts w:ascii="Calibri" w:hAnsi="Calibri"/>
          <w:b/>
          <w:color w:val="002060"/>
          <w:kern w:val="28"/>
          <w:sz w:val="28"/>
          <w:szCs w:val="28"/>
        </w:rPr>
      </w:pPr>
      <w:r w:rsidRPr="00A5790E">
        <w:rPr>
          <w:rFonts w:ascii="Calibri" w:hAnsi="Calibri"/>
          <w:b/>
          <w:color w:val="002060"/>
          <w:kern w:val="28"/>
          <w:sz w:val="28"/>
          <w:szCs w:val="28"/>
        </w:rPr>
        <w:t>SELECTION PROCESS</w:t>
      </w:r>
    </w:p>
    <w:p w:rsidR="007464C2" w:rsidRPr="003347B1" w:rsidRDefault="00A5790E" w:rsidP="00BE6BA6">
      <w:pPr>
        <w:ind w:right="180"/>
        <w:jc w:val="both"/>
        <w:rPr>
          <w:rFonts w:ascii="Calibri" w:hAnsi="Calibri"/>
        </w:rPr>
      </w:pPr>
      <w:r>
        <w:rPr>
          <w:rFonts w:ascii="Calibri" w:hAnsi="Calibri"/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6693ED9" wp14:editId="5E9CD921">
                <wp:simplePos x="0" y="0"/>
                <wp:positionH relativeFrom="margin">
                  <wp:align>left</wp:align>
                </wp:positionH>
                <wp:positionV relativeFrom="paragraph">
                  <wp:posOffset>68884</wp:posOffset>
                </wp:positionV>
                <wp:extent cx="6172200" cy="0"/>
                <wp:effectExtent l="0" t="19050" r="1905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26E21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4pt" to="48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" strokecolor="#5b9bd5" strokeweight="3pt">
                <w10:wrap anchorx="margin"/>
              </v:line>
            </w:pict>
          </mc:Fallback>
        </mc:AlternateContent>
      </w:r>
    </w:p>
    <w:p w:rsidR="003B0B31" w:rsidRPr="00A5790E" w:rsidRDefault="007464C2" w:rsidP="00BE6BA6">
      <w:pPr>
        <w:ind w:right="180"/>
        <w:jc w:val="center"/>
        <w:rPr>
          <w:rFonts w:ascii="Calibri" w:hAnsi="Calibri"/>
          <w:b/>
        </w:rPr>
      </w:pPr>
      <w:r w:rsidRPr="00A5790E">
        <w:rPr>
          <w:rFonts w:ascii="Calibri" w:hAnsi="Calibri"/>
          <w:b/>
        </w:rPr>
        <w:t>Phase 1:</w:t>
      </w:r>
      <w:r w:rsidR="00B06543" w:rsidRPr="00A5790E">
        <w:rPr>
          <w:rFonts w:ascii="Calibri" w:hAnsi="Calibri"/>
          <w:b/>
        </w:rPr>
        <w:t xml:space="preserve"> </w:t>
      </w:r>
      <w:r w:rsidR="003B0B31" w:rsidRPr="00A5790E">
        <w:rPr>
          <w:rFonts w:ascii="Calibri" w:hAnsi="Calibri"/>
          <w:b/>
        </w:rPr>
        <w:t>Nomination</w:t>
      </w:r>
      <w:r w:rsidR="00F77707" w:rsidRPr="00A5790E">
        <w:rPr>
          <w:rFonts w:ascii="Calibri" w:hAnsi="Calibri"/>
          <w:b/>
        </w:rPr>
        <w:t xml:space="preserve"> Process</w:t>
      </w:r>
    </w:p>
    <w:p w:rsidR="003B0B31" w:rsidRPr="003347B1" w:rsidRDefault="003B0B31" w:rsidP="00BE6BA6">
      <w:pPr>
        <w:ind w:right="180"/>
        <w:jc w:val="both"/>
        <w:rPr>
          <w:rFonts w:ascii="Calibri" w:hAnsi="Calibri"/>
          <w:b/>
        </w:rPr>
      </w:pPr>
    </w:p>
    <w:p w:rsidR="003B0B31" w:rsidRDefault="00F77707" w:rsidP="00BE6BA6">
      <w:pPr>
        <w:ind w:right="180"/>
        <w:jc w:val="both"/>
        <w:rPr>
          <w:rFonts w:ascii="Calibri" w:hAnsi="Calibri"/>
        </w:rPr>
      </w:pPr>
      <w:r w:rsidRPr="00A5790E">
        <w:rPr>
          <w:rFonts w:ascii="Calibri" w:hAnsi="Calibri"/>
        </w:rPr>
        <w:t>Each District Teacher of the Y</w:t>
      </w:r>
      <w:r w:rsidR="003B0B31" w:rsidRPr="00A5790E">
        <w:rPr>
          <w:rFonts w:ascii="Calibri" w:hAnsi="Calibri"/>
        </w:rPr>
        <w:t xml:space="preserve">ear </w:t>
      </w:r>
      <w:r w:rsidR="001B0707" w:rsidRPr="00A5790E">
        <w:rPr>
          <w:rFonts w:ascii="Calibri" w:hAnsi="Calibri"/>
        </w:rPr>
        <w:t>C</w:t>
      </w:r>
      <w:r w:rsidR="003B0B31" w:rsidRPr="00A5790E">
        <w:rPr>
          <w:rFonts w:ascii="Calibri" w:hAnsi="Calibri"/>
        </w:rPr>
        <w:t xml:space="preserve">ommittee will determine the nomination process to implement in </w:t>
      </w:r>
      <w:r w:rsidR="000C311A" w:rsidRPr="00A5790E">
        <w:rPr>
          <w:rFonts w:ascii="Calibri" w:hAnsi="Calibri"/>
        </w:rPr>
        <w:t>its</w:t>
      </w:r>
      <w:r w:rsidR="003B0B31" w:rsidRPr="00A5790E">
        <w:rPr>
          <w:rFonts w:ascii="Calibri" w:hAnsi="Calibri"/>
        </w:rPr>
        <w:t xml:space="preserve"> district.</w:t>
      </w:r>
      <w:r w:rsidR="00B06543">
        <w:rPr>
          <w:rFonts w:ascii="Calibri" w:hAnsi="Calibri"/>
        </w:rPr>
        <w:t xml:space="preserve"> </w:t>
      </w:r>
      <w:r w:rsidR="003B0B31" w:rsidRPr="003347B1">
        <w:rPr>
          <w:rFonts w:ascii="Calibri" w:hAnsi="Calibri"/>
        </w:rPr>
        <w:t>The nomination process may vary from district to district. Below are several methods to nominate teachers:</w:t>
      </w:r>
    </w:p>
    <w:p w:rsidR="00316BB0" w:rsidRPr="003347B1" w:rsidRDefault="00316BB0" w:rsidP="00BE6BA6">
      <w:pPr>
        <w:ind w:right="180"/>
        <w:jc w:val="both"/>
        <w:rPr>
          <w:rFonts w:ascii="Calibri" w:hAnsi="Calibri"/>
        </w:rPr>
      </w:pPr>
    </w:p>
    <w:p w:rsidR="003B0B31" w:rsidRPr="009E3151" w:rsidRDefault="003B0B31" w:rsidP="00BE6BA6">
      <w:pPr>
        <w:pStyle w:val="ListParagraph"/>
        <w:numPr>
          <w:ilvl w:val="0"/>
          <w:numId w:val="18"/>
        </w:numPr>
        <w:ind w:right="180"/>
        <w:jc w:val="both"/>
        <w:rPr>
          <w:rFonts w:ascii="Calibri" w:hAnsi="Calibri"/>
        </w:rPr>
      </w:pPr>
      <w:r w:rsidRPr="009E3151">
        <w:rPr>
          <w:rFonts w:ascii="Calibri" w:hAnsi="Calibri"/>
        </w:rPr>
        <w:t>Have each building nominate a representative for District Teacher of the Year.</w:t>
      </w:r>
    </w:p>
    <w:p w:rsidR="009E3151" w:rsidRPr="009E3151" w:rsidRDefault="009E3151" w:rsidP="00BE6BA6">
      <w:pPr>
        <w:ind w:left="360" w:right="180"/>
        <w:jc w:val="both"/>
        <w:rPr>
          <w:rFonts w:ascii="Calibri" w:hAnsi="Calibri"/>
        </w:rPr>
      </w:pPr>
    </w:p>
    <w:p w:rsidR="003B0B31" w:rsidRDefault="003B0B31" w:rsidP="00BE6BA6">
      <w:pPr>
        <w:pStyle w:val="ListParagraph"/>
        <w:numPr>
          <w:ilvl w:val="0"/>
          <w:numId w:val="18"/>
        </w:numPr>
        <w:ind w:right="180"/>
        <w:jc w:val="both"/>
        <w:rPr>
          <w:rFonts w:ascii="Calibri" w:hAnsi="Calibri"/>
        </w:rPr>
      </w:pPr>
      <w:r w:rsidRPr="003347B1">
        <w:rPr>
          <w:rFonts w:ascii="Calibri" w:hAnsi="Calibri"/>
        </w:rPr>
        <w:t>In large districts, have a representative from the elementary, middle</w:t>
      </w:r>
      <w:r w:rsidR="009814F1">
        <w:rPr>
          <w:rFonts w:ascii="Calibri" w:hAnsi="Calibri"/>
        </w:rPr>
        <w:t>,</w:t>
      </w:r>
      <w:r w:rsidRPr="003347B1">
        <w:rPr>
          <w:rFonts w:ascii="Calibri" w:hAnsi="Calibri"/>
        </w:rPr>
        <w:t xml:space="preserve"> and high school levels.</w:t>
      </w:r>
    </w:p>
    <w:p w:rsidR="009E3151" w:rsidRPr="003347B1" w:rsidRDefault="009E3151" w:rsidP="00BE6BA6">
      <w:pPr>
        <w:ind w:right="180"/>
        <w:jc w:val="both"/>
        <w:rPr>
          <w:rFonts w:ascii="Calibri" w:hAnsi="Calibri"/>
        </w:rPr>
      </w:pPr>
    </w:p>
    <w:p w:rsidR="003B0B31" w:rsidRPr="003347B1" w:rsidRDefault="005960AF" w:rsidP="00BE6BA6">
      <w:pPr>
        <w:pStyle w:val="ListParagraph"/>
        <w:numPr>
          <w:ilvl w:val="0"/>
          <w:numId w:val="18"/>
        </w:numPr>
        <w:ind w:right="180"/>
        <w:jc w:val="both"/>
        <w:rPr>
          <w:rFonts w:ascii="Calibri" w:hAnsi="Calibri"/>
        </w:rPr>
      </w:pPr>
      <w:r w:rsidRPr="003347B1">
        <w:rPr>
          <w:rFonts w:ascii="Calibri" w:hAnsi="Calibri"/>
        </w:rPr>
        <w:t>The following representatives may participate in nominations</w:t>
      </w:r>
      <w:r w:rsidR="003B0B31" w:rsidRPr="003347B1">
        <w:rPr>
          <w:rFonts w:ascii="Calibri" w:hAnsi="Calibri"/>
        </w:rPr>
        <w:t>:</w:t>
      </w:r>
    </w:p>
    <w:p w:rsidR="00EF0779" w:rsidRPr="003347B1" w:rsidRDefault="00EF0779" w:rsidP="00BE6BA6">
      <w:pPr>
        <w:numPr>
          <w:ilvl w:val="1"/>
          <w:numId w:val="6"/>
        </w:numPr>
        <w:ind w:right="180"/>
        <w:jc w:val="both"/>
        <w:rPr>
          <w:rFonts w:ascii="Calibri" w:hAnsi="Calibri"/>
        </w:rPr>
        <w:sectPr w:rsidR="00EF0779" w:rsidRPr="003347B1" w:rsidSect="00B06543">
          <w:footerReference w:type="default" r:id="rId8"/>
          <w:pgSz w:w="12240" w:h="15840"/>
          <w:pgMar w:top="1080" w:right="1440" w:bottom="108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B0B31" w:rsidRPr="003347B1" w:rsidRDefault="003B0B31" w:rsidP="00BE6BA6">
      <w:pPr>
        <w:numPr>
          <w:ilvl w:val="2"/>
          <w:numId w:val="6"/>
        </w:numPr>
        <w:tabs>
          <w:tab w:val="clear" w:pos="2160"/>
        </w:tabs>
        <w:ind w:left="1620" w:right="180" w:hanging="90"/>
        <w:jc w:val="both"/>
        <w:rPr>
          <w:rFonts w:ascii="Calibri" w:hAnsi="Calibri"/>
        </w:rPr>
      </w:pPr>
      <w:r w:rsidRPr="003347B1">
        <w:rPr>
          <w:rFonts w:ascii="Calibri" w:hAnsi="Calibri"/>
        </w:rPr>
        <w:lastRenderedPageBreak/>
        <w:t>Local school building principal</w:t>
      </w:r>
    </w:p>
    <w:p w:rsidR="003B0B31" w:rsidRPr="003347B1" w:rsidRDefault="003B0B31" w:rsidP="00BE6BA6">
      <w:pPr>
        <w:numPr>
          <w:ilvl w:val="2"/>
          <w:numId w:val="6"/>
        </w:numPr>
        <w:tabs>
          <w:tab w:val="clear" w:pos="2160"/>
        </w:tabs>
        <w:ind w:left="1620" w:right="180" w:hanging="90"/>
        <w:jc w:val="both"/>
        <w:rPr>
          <w:rFonts w:ascii="Calibri" w:hAnsi="Calibri"/>
        </w:rPr>
      </w:pPr>
      <w:r w:rsidRPr="003347B1">
        <w:rPr>
          <w:rFonts w:ascii="Calibri" w:hAnsi="Calibri"/>
        </w:rPr>
        <w:t>District superintendent</w:t>
      </w:r>
    </w:p>
    <w:p w:rsidR="003B0B31" w:rsidRPr="003347B1" w:rsidRDefault="003B0B31" w:rsidP="00BE6BA6">
      <w:pPr>
        <w:numPr>
          <w:ilvl w:val="2"/>
          <w:numId w:val="6"/>
        </w:numPr>
        <w:tabs>
          <w:tab w:val="clear" w:pos="2160"/>
        </w:tabs>
        <w:ind w:left="1620" w:right="180" w:hanging="90"/>
        <w:jc w:val="both"/>
        <w:rPr>
          <w:rFonts w:ascii="Calibri" w:hAnsi="Calibri"/>
        </w:rPr>
      </w:pPr>
      <w:r w:rsidRPr="003347B1">
        <w:rPr>
          <w:rFonts w:ascii="Calibri" w:hAnsi="Calibri"/>
        </w:rPr>
        <w:t>Local school building faculty</w:t>
      </w:r>
    </w:p>
    <w:p w:rsidR="003B0B31" w:rsidRPr="003347B1" w:rsidRDefault="003B0B31" w:rsidP="00BE6BA6">
      <w:pPr>
        <w:numPr>
          <w:ilvl w:val="2"/>
          <w:numId w:val="6"/>
        </w:numPr>
        <w:tabs>
          <w:tab w:val="clear" w:pos="2160"/>
        </w:tabs>
        <w:ind w:left="1620" w:right="180" w:hanging="90"/>
        <w:jc w:val="both"/>
        <w:rPr>
          <w:rFonts w:ascii="Calibri" w:hAnsi="Calibri"/>
        </w:rPr>
      </w:pPr>
      <w:r w:rsidRPr="003347B1">
        <w:rPr>
          <w:rFonts w:ascii="Calibri" w:hAnsi="Calibri"/>
        </w:rPr>
        <w:t>Teacher professional organization</w:t>
      </w:r>
    </w:p>
    <w:p w:rsidR="003B0B31" w:rsidRPr="003347B1" w:rsidRDefault="003B0B31" w:rsidP="00BE6BA6">
      <w:pPr>
        <w:numPr>
          <w:ilvl w:val="2"/>
          <w:numId w:val="6"/>
        </w:numPr>
        <w:tabs>
          <w:tab w:val="clear" w:pos="2160"/>
        </w:tabs>
        <w:ind w:left="1620" w:right="180" w:hanging="90"/>
        <w:jc w:val="both"/>
        <w:rPr>
          <w:rFonts w:ascii="Calibri" w:hAnsi="Calibri"/>
        </w:rPr>
      </w:pPr>
      <w:r w:rsidRPr="003347B1">
        <w:rPr>
          <w:rFonts w:ascii="Calibri" w:hAnsi="Calibri"/>
        </w:rPr>
        <w:t>General public</w:t>
      </w:r>
    </w:p>
    <w:p w:rsidR="003B0B31" w:rsidRPr="003347B1" w:rsidRDefault="003B0B31" w:rsidP="00BE6BA6">
      <w:pPr>
        <w:numPr>
          <w:ilvl w:val="2"/>
          <w:numId w:val="6"/>
        </w:numPr>
        <w:tabs>
          <w:tab w:val="clear" w:pos="2160"/>
        </w:tabs>
        <w:ind w:left="1620" w:right="180" w:hanging="90"/>
        <w:jc w:val="both"/>
        <w:rPr>
          <w:rFonts w:ascii="Calibri" w:hAnsi="Calibri"/>
        </w:rPr>
      </w:pPr>
      <w:r w:rsidRPr="003347B1">
        <w:rPr>
          <w:rFonts w:ascii="Calibri" w:hAnsi="Calibri"/>
        </w:rPr>
        <w:t>Civic organizations</w:t>
      </w:r>
    </w:p>
    <w:p w:rsidR="00F9753A" w:rsidRPr="003347B1" w:rsidRDefault="003B0B31" w:rsidP="00BE6BA6">
      <w:pPr>
        <w:numPr>
          <w:ilvl w:val="2"/>
          <w:numId w:val="6"/>
        </w:numPr>
        <w:tabs>
          <w:tab w:val="clear" w:pos="2160"/>
        </w:tabs>
        <w:ind w:left="1620" w:right="180" w:hanging="90"/>
        <w:jc w:val="both"/>
        <w:rPr>
          <w:rFonts w:ascii="Calibri" w:hAnsi="Calibri"/>
        </w:rPr>
      </w:pPr>
      <w:r w:rsidRPr="003347B1">
        <w:rPr>
          <w:rFonts w:ascii="Calibri" w:hAnsi="Calibri"/>
        </w:rPr>
        <w:t>Students/student organizations</w:t>
      </w:r>
    </w:p>
    <w:p w:rsidR="003B0B31" w:rsidRDefault="003B0B31" w:rsidP="00BE6BA6">
      <w:pPr>
        <w:numPr>
          <w:ilvl w:val="2"/>
          <w:numId w:val="6"/>
        </w:numPr>
        <w:tabs>
          <w:tab w:val="clear" w:pos="2160"/>
        </w:tabs>
        <w:ind w:left="1620" w:right="180" w:hanging="90"/>
        <w:jc w:val="both"/>
        <w:rPr>
          <w:rFonts w:ascii="Calibri" w:hAnsi="Calibri"/>
        </w:rPr>
      </w:pPr>
      <w:r w:rsidRPr="003347B1">
        <w:rPr>
          <w:rFonts w:ascii="Calibri" w:hAnsi="Calibri"/>
        </w:rPr>
        <w:t>Colleagues</w:t>
      </w:r>
      <w:r w:rsidR="00F9753A" w:rsidRPr="003347B1">
        <w:rPr>
          <w:rFonts w:ascii="Calibri" w:hAnsi="Calibri"/>
        </w:rPr>
        <w:t xml:space="preserve"> </w:t>
      </w:r>
    </w:p>
    <w:p w:rsidR="009E3151" w:rsidRPr="003347B1" w:rsidRDefault="009E3151" w:rsidP="00BE6BA6">
      <w:pPr>
        <w:ind w:left="2160" w:right="180"/>
        <w:jc w:val="both"/>
        <w:rPr>
          <w:rFonts w:ascii="Calibri" w:hAnsi="Calibri"/>
        </w:rPr>
      </w:pPr>
    </w:p>
    <w:p w:rsidR="00EF0779" w:rsidRPr="003347B1" w:rsidRDefault="00EF0779" w:rsidP="00BE6BA6">
      <w:pPr>
        <w:numPr>
          <w:ilvl w:val="0"/>
          <w:numId w:val="6"/>
        </w:numPr>
        <w:ind w:right="180"/>
        <w:jc w:val="both"/>
        <w:rPr>
          <w:rFonts w:ascii="Calibri" w:hAnsi="Calibri"/>
        </w:rPr>
        <w:sectPr w:rsidR="00EF0779" w:rsidRPr="003347B1" w:rsidSect="00316BB0">
          <w:type w:val="continuous"/>
          <w:pgSz w:w="12240" w:h="15840"/>
          <w:pgMar w:top="1440" w:right="720" w:bottom="1080" w:left="9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B0B31" w:rsidRPr="003347B1" w:rsidRDefault="003B0B31" w:rsidP="00BE6BA6">
      <w:pPr>
        <w:pStyle w:val="ListParagraph"/>
        <w:numPr>
          <w:ilvl w:val="0"/>
          <w:numId w:val="18"/>
        </w:numPr>
        <w:ind w:left="1260" w:right="180"/>
        <w:jc w:val="both"/>
        <w:rPr>
          <w:rFonts w:ascii="Calibri" w:hAnsi="Calibri"/>
        </w:rPr>
      </w:pPr>
      <w:r w:rsidRPr="003347B1">
        <w:rPr>
          <w:rFonts w:ascii="Calibri" w:hAnsi="Calibri"/>
        </w:rPr>
        <w:lastRenderedPageBreak/>
        <w:t>Provide a nomination form</w:t>
      </w:r>
    </w:p>
    <w:p w:rsidR="003B0B31" w:rsidRPr="003347B1" w:rsidRDefault="003B0B31" w:rsidP="00BE6BA6">
      <w:pPr>
        <w:numPr>
          <w:ilvl w:val="1"/>
          <w:numId w:val="6"/>
        </w:numPr>
        <w:ind w:right="180" w:firstLine="90"/>
        <w:jc w:val="both"/>
        <w:rPr>
          <w:rFonts w:ascii="Calibri" w:hAnsi="Calibri"/>
        </w:rPr>
      </w:pPr>
      <w:r w:rsidRPr="003347B1">
        <w:rPr>
          <w:rFonts w:ascii="Calibri" w:hAnsi="Calibri"/>
        </w:rPr>
        <w:t>Include th</w:t>
      </w:r>
      <w:r w:rsidR="009E3151">
        <w:rPr>
          <w:rFonts w:ascii="Calibri" w:hAnsi="Calibri"/>
        </w:rPr>
        <w:t xml:space="preserve">e nominee's name, school, grade and </w:t>
      </w:r>
      <w:r w:rsidRPr="003347B1">
        <w:rPr>
          <w:rFonts w:ascii="Calibri" w:hAnsi="Calibri"/>
        </w:rPr>
        <w:t>subject taught</w:t>
      </w:r>
      <w:r w:rsidR="009E3151">
        <w:rPr>
          <w:rFonts w:ascii="Calibri" w:hAnsi="Calibri"/>
        </w:rPr>
        <w:t>.</w:t>
      </w:r>
    </w:p>
    <w:p w:rsidR="003B0B31" w:rsidRPr="003347B1" w:rsidRDefault="003B0B31" w:rsidP="00BE6BA6">
      <w:pPr>
        <w:numPr>
          <w:ilvl w:val="1"/>
          <w:numId w:val="6"/>
        </w:numPr>
        <w:ind w:right="180" w:firstLine="90"/>
        <w:jc w:val="both"/>
        <w:rPr>
          <w:rFonts w:ascii="Calibri" w:hAnsi="Calibri"/>
        </w:rPr>
      </w:pPr>
      <w:r w:rsidRPr="003347B1">
        <w:rPr>
          <w:rFonts w:ascii="Calibri" w:hAnsi="Calibri"/>
        </w:rPr>
        <w:t>Explain why you feel the educator should be the Teacher of the Year</w:t>
      </w:r>
      <w:r w:rsidR="009E3151">
        <w:rPr>
          <w:rFonts w:ascii="Calibri" w:hAnsi="Calibri"/>
        </w:rPr>
        <w:t>.</w:t>
      </w:r>
    </w:p>
    <w:p w:rsidR="00056072" w:rsidRDefault="003B0B31" w:rsidP="00BE6BA6">
      <w:pPr>
        <w:numPr>
          <w:ilvl w:val="1"/>
          <w:numId w:val="6"/>
        </w:numPr>
        <w:ind w:right="180" w:firstLine="90"/>
        <w:jc w:val="both"/>
        <w:rPr>
          <w:rFonts w:ascii="Calibri" w:hAnsi="Calibri"/>
        </w:rPr>
      </w:pPr>
      <w:r w:rsidRPr="003347B1">
        <w:rPr>
          <w:rFonts w:ascii="Calibri" w:hAnsi="Calibri"/>
        </w:rPr>
        <w:t>Provide a timeline that will meet necessary deadlines</w:t>
      </w:r>
      <w:r w:rsidR="009E3151">
        <w:rPr>
          <w:rFonts w:ascii="Calibri" w:hAnsi="Calibri"/>
        </w:rPr>
        <w:t>.</w:t>
      </w:r>
    </w:p>
    <w:p w:rsidR="009E3151" w:rsidRDefault="009E3151" w:rsidP="00BE6BA6">
      <w:pPr>
        <w:ind w:left="1440" w:right="180" w:firstLine="90"/>
        <w:jc w:val="both"/>
        <w:rPr>
          <w:rFonts w:ascii="Calibri" w:hAnsi="Calibri"/>
        </w:rPr>
      </w:pPr>
    </w:p>
    <w:p w:rsidR="003B0B31" w:rsidRPr="00056072" w:rsidRDefault="003B0B31" w:rsidP="00BE6BA6">
      <w:pPr>
        <w:pStyle w:val="ListParagraph"/>
        <w:numPr>
          <w:ilvl w:val="0"/>
          <w:numId w:val="18"/>
        </w:numPr>
        <w:ind w:left="1260" w:right="180"/>
        <w:jc w:val="both"/>
        <w:rPr>
          <w:rFonts w:ascii="Calibri" w:hAnsi="Calibri"/>
        </w:rPr>
      </w:pPr>
      <w:r w:rsidRPr="00056072">
        <w:rPr>
          <w:rFonts w:ascii="Calibri" w:hAnsi="Calibri"/>
        </w:rPr>
        <w:t>Recognize all nominees</w:t>
      </w:r>
      <w:r w:rsidR="009E3151">
        <w:rPr>
          <w:rFonts w:ascii="Calibri" w:hAnsi="Calibri"/>
        </w:rPr>
        <w:t>.</w:t>
      </w:r>
    </w:p>
    <w:p w:rsidR="003B0B31" w:rsidRPr="003347B1" w:rsidRDefault="00D140FD" w:rsidP="00BE6BA6">
      <w:pPr>
        <w:ind w:right="180"/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07A0079" wp14:editId="73710935">
                <wp:simplePos x="0" y="0"/>
                <wp:positionH relativeFrom="page">
                  <wp:posOffset>841375</wp:posOffset>
                </wp:positionH>
                <wp:positionV relativeFrom="paragraph">
                  <wp:posOffset>105548</wp:posOffset>
                </wp:positionV>
                <wp:extent cx="6172200" cy="0"/>
                <wp:effectExtent l="0" t="19050" r="19050" b="1905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2C64C" id="Line 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6.25pt,8.3pt" to="552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" strokecolor="#5b9bd5" strokeweight="3pt">
                <w10:wrap anchorx="page"/>
              </v:line>
            </w:pict>
          </mc:Fallback>
        </mc:AlternateContent>
      </w:r>
    </w:p>
    <w:p w:rsidR="00F77707" w:rsidRPr="003347B1" w:rsidRDefault="003B0B31" w:rsidP="00BE6BA6">
      <w:pPr>
        <w:tabs>
          <w:tab w:val="left" w:pos="2160"/>
        </w:tabs>
        <w:ind w:right="180"/>
        <w:jc w:val="center"/>
        <w:rPr>
          <w:rFonts w:ascii="Calibri" w:hAnsi="Calibri"/>
          <w:color w:val="0000FF"/>
        </w:rPr>
      </w:pPr>
      <w:r w:rsidRPr="003347B1">
        <w:rPr>
          <w:rFonts w:ascii="Calibri" w:hAnsi="Calibri"/>
          <w:b/>
        </w:rPr>
        <w:t>Phase 2:</w:t>
      </w:r>
      <w:r w:rsidR="00B06543">
        <w:rPr>
          <w:rFonts w:ascii="Calibri" w:hAnsi="Calibri"/>
          <w:b/>
        </w:rPr>
        <w:t xml:space="preserve"> </w:t>
      </w:r>
      <w:r w:rsidR="007464C2" w:rsidRPr="003347B1">
        <w:rPr>
          <w:rFonts w:ascii="Calibri" w:hAnsi="Calibri"/>
          <w:b/>
        </w:rPr>
        <w:t>Application</w:t>
      </w:r>
    </w:p>
    <w:p w:rsidR="008929B2" w:rsidRPr="003347B1" w:rsidRDefault="008929B2" w:rsidP="00BE6BA6">
      <w:pPr>
        <w:ind w:right="180"/>
        <w:jc w:val="both"/>
        <w:rPr>
          <w:rFonts w:ascii="Calibri" w:hAnsi="Calibri"/>
        </w:rPr>
      </w:pPr>
    </w:p>
    <w:p w:rsidR="005960AF" w:rsidRPr="009E3151" w:rsidRDefault="009E3151" w:rsidP="001807EC">
      <w:pPr>
        <w:ind w:left="630" w:right="90"/>
        <w:jc w:val="both"/>
        <w:rPr>
          <w:rFonts w:ascii="Calibri" w:hAnsi="Calibri"/>
        </w:rPr>
      </w:pPr>
      <w:r>
        <w:rPr>
          <w:rFonts w:ascii="Calibri" w:hAnsi="Calibri"/>
        </w:rPr>
        <w:t>Each d</w:t>
      </w:r>
      <w:r w:rsidR="00595DEC" w:rsidRPr="009E3151">
        <w:rPr>
          <w:rFonts w:ascii="Calibri" w:hAnsi="Calibri"/>
        </w:rPr>
        <w:t xml:space="preserve">istrict will determine the applicant to represent </w:t>
      </w:r>
      <w:r w:rsidR="008D4877" w:rsidRPr="009E3151">
        <w:rPr>
          <w:rFonts w:ascii="Calibri" w:hAnsi="Calibri"/>
        </w:rPr>
        <w:t>its</w:t>
      </w:r>
      <w:r w:rsidR="00595DEC" w:rsidRPr="009E3151">
        <w:rPr>
          <w:rFonts w:ascii="Calibri" w:hAnsi="Calibri"/>
        </w:rPr>
        <w:t xml:space="preserve"> </w:t>
      </w:r>
      <w:r>
        <w:rPr>
          <w:rFonts w:ascii="Calibri" w:hAnsi="Calibri"/>
        </w:rPr>
        <w:t>Teacher of the Year</w:t>
      </w:r>
      <w:r w:rsidR="00595DEC" w:rsidRPr="009E3151">
        <w:rPr>
          <w:rFonts w:ascii="Calibri" w:hAnsi="Calibri"/>
        </w:rPr>
        <w:t xml:space="preserve">. </w:t>
      </w:r>
      <w:r>
        <w:rPr>
          <w:rFonts w:ascii="Calibri" w:hAnsi="Calibri"/>
        </w:rPr>
        <w:t>The d</w:t>
      </w:r>
      <w:r w:rsidR="000F30FC" w:rsidRPr="009E3151">
        <w:rPr>
          <w:rFonts w:ascii="Calibri" w:hAnsi="Calibri"/>
        </w:rPr>
        <w:t xml:space="preserve">istrict </w:t>
      </w:r>
      <w:r>
        <w:rPr>
          <w:rFonts w:ascii="Calibri" w:hAnsi="Calibri"/>
        </w:rPr>
        <w:t>c</w:t>
      </w:r>
      <w:r w:rsidR="000F30FC" w:rsidRPr="009E3151">
        <w:rPr>
          <w:rFonts w:ascii="Calibri" w:hAnsi="Calibri"/>
        </w:rPr>
        <w:t xml:space="preserve">ommittee must complete the </w:t>
      </w:r>
      <w:r w:rsidR="00DE7CB1" w:rsidRPr="009E3151">
        <w:rPr>
          <w:rFonts w:ascii="Calibri" w:hAnsi="Calibri"/>
        </w:rPr>
        <w:t xml:space="preserve">District Committee </w:t>
      </w:r>
      <w:r w:rsidR="000F30FC" w:rsidRPr="009E3151">
        <w:rPr>
          <w:rFonts w:ascii="Calibri" w:hAnsi="Calibri"/>
        </w:rPr>
        <w:t>Submission Form and indicate the process used to determine the selection.</w:t>
      </w:r>
    </w:p>
    <w:p w:rsidR="003347B1" w:rsidRPr="003347B1" w:rsidRDefault="003347B1" w:rsidP="00BE6BA6">
      <w:pPr>
        <w:ind w:right="180"/>
        <w:jc w:val="both"/>
        <w:rPr>
          <w:rFonts w:ascii="Calibri" w:hAnsi="Calibri"/>
          <w:color w:val="0000FF"/>
        </w:rPr>
      </w:pPr>
    </w:p>
    <w:p w:rsidR="00C52E64" w:rsidRPr="003347B1" w:rsidRDefault="009D3754" w:rsidP="001807EC">
      <w:pPr>
        <w:ind w:left="630" w:right="180"/>
        <w:jc w:val="both"/>
        <w:rPr>
          <w:rFonts w:ascii="Calibri" w:hAnsi="Calibri"/>
          <w:color w:val="0000FF"/>
        </w:rPr>
      </w:pPr>
      <w:r w:rsidRPr="003347B1">
        <w:rPr>
          <w:rFonts w:ascii="Calibri" w:hAnsi="Calibri"/>
        </w:rPr>
        <w:t>District Teacher of the Year Selection</w:t>
      </w:r>
      <w:r w:rsidR="000C311A" w:rsidRPr="003347B1">
        <w:rPr>
          <w:rFonts w:ascii="Calibri" w:hAnsi="Calibri"/>
        </w:rPr>
        <w:t xml:space="preserve"> Committee </w:t>
      </w:r>
      <w:r w:rsidR="00B90415">
        <w:rPr>
          <w:rFonts w:ascii="Calibri" w:hAnsi="Calibri"/>
        </w:rPr>
        <w:t>may</w:t>
      </w:r>
      <w:r w:rsidR="000C311A" w:rsidRPr="003347B1">
        <w:rPr>
          <w:rFonts w:ascii="Calibri" w:hAnsi="Calibri"/>
        </w:rPr>
        <w:t xml:space="preserve"> include</w:t>
      </w:r>
      <w:r w:rsidRPr="003347B1">
        <w:rPr>
          <w:rFonts w:ascii="Calibri" w:hAnsi="Calibri"/>
        </w:rPr>
        <w:t>:</w:t>
      </w:r>
      <w:r w:rsidR="00B06543">
        <w:rPr>
          <w:rFonts w:ascii="Calibri" w:hAnsi="Calibri"/>
        </w:rPr>
        <w:t xml:space="preserve"> </w:t>
      </w:r>
    </w:p>
    <w:p w:rsidR="00EF0779" w:rsidRPr="003347B1" w:rsidRDefault="00EF0779" w:rsidP="00BE6BA6">
      <w:pPr>
        <w:ind w:right="180" w:firstLine="720"/>
        <w:jc w:val="both"/>
        <w:rPr>
          <w:rFonts w:ascii="Calibri" w:hAnsi="Calibri"/>
        </w:rPr>
        <w:sectPr w:rsidR="00EF0779" w:rsidRPr="003347B1" w:rsidSect="001807EC">
          <w:type w:val="continuous"/>
          <w:pgSz w:w="12240" w:h="15840"/>
          <w:pgMar w:top="1440" w:right="1350" w:bottom="1080" w:left="9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C52E64" w:rsidRPr="003347B1" w:rsidRDefault="009E3151" w:rsidP="00BE6BA6">
      <w:pPr>
        <w:numPr>
          <w:ilvl w:val="0"/>
          <w:numId w:val="19"/>
        </w:numPr>
        <w:ind w:left="1800" w:right="18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School distri</w:t>
      </w:r>
      <w:r w:rsidR="00A5790E">
        <w:rPr>
          <w:rFonts w:ascii="Calibri" w:hAnsi="Calibri"/>
        </w:rPr>
        <w:t>ct teachers</w:t>
      </w:r>
    </w:p>
    <w:p w:rsidR="00C52E64" w:rsidRPr="003347B1" w:rsidRDefault="009E3151" w:rsidP="00BE6BA6">
      <w:pPr>
        <w:numPr>
          <w:ilvl w:val="0"/>
          <w:numId w:val="19"/>
        </w:numPr>
        <w:ind w:left="1800" w:right="180"/>
        <w:jc w:val="both"/>
        <w:rPr>
          <w:rFonts w:ascii="Calibri" w:hAnsi="Calibri"/>
        </w:rPr>
      </w:pPr>
      <w:r w:rsidRPr="003347B1">
        <w:rPr>
          <w:rFonts w:ascii="Calibri" w:hAnsi="Calibri"/>
        </w:rPr>
        <w:t>School district administrator</w:t>
      </w:r>
      <w:r>
        <w:rPr>
          <w:rFonts w:ascii="Calibri" w:hAnsi="Calibri"/>
        </w:rPr>
        <w:t>s</w:t>
      </w:r>
    </w:p>
    <w:p w:rsidR="00C52E64" w:rsidRPr="003347B1" w:rsidRDefault="009E3151" w:rsidP="00BE6BA6">
      <w:pPr>
        <w:numPr>
          <w:ilvl w:val="0"/>
          <w:numId w:val="19"/>
        </w:numPr>
        <w:ind w:left="1800" w:right="180"/>
        <w:jc w:val="both"/>
        <w:rPr>
          <w:rFonts w:ascii="Calibri" w:hAnsi="Calibri"/>
        </w:rPr>
      </w:pPr>
      <w:r w:rsidRPr="003347B1">
        <w:rPr>
          <w:rFonts w:ascii="Calibri" w:hAnsi="Calibri"/>
        </w:rPr>
        <w:t>School district board member</w:t>
      </w:r>
      <w:r>
        <w:rPr>
          <w:rFonts w:ascii="Calibri" w:hAnsi="Calibri"/>
        </w:rPr>
        <w:t>s</w:t>
      </w:r>
    </w:p>
    <w:p w:rsidR="00316BB0" w:rsidRPr="00316BB0" w:rsidRDefault="009E3151" w:rsidP="00BE6BA6">
      <w:pPr>
        <w:numPr>
          <w:ilvl w:val="0"/>
          <w:numId w:val="19"/>
        </w:numPr>
        <w:ind w:left="1800" w:right="180"/>
        <w:jc w:val="both"/>
        <w:rPr>
          <w:rFonts w:ascii="Calibri" w:hAnsi="Calibri"/>
        </w:rPr>
      </w:pPr>
      <w:r w:rsidRPr="00316BB0">
        <w:rPr>
          <w:rFonts w:ascii="Calibri" w:hAnsi="Calibri"/>
        </w:rPr>
        <w:t>Business lea</w:t>
      </w:r>
      <w:r w:rsidR="000F30FC" w:rsidRPr="00316BB0">
        <w:rPr>
          <w:rFonts w:ascii="Calibri" w:hAnsi="Calibri"/>
        </w:rPr>
        <w:t>der</w:t>
      </w:r>
      <w:r w:rsidR="00A5790E">
        <w:rPr>
          <w:rFonts w:ascii="Calibri" w:hAnsi="Calibri"/>
        </w:rPr>
        <w:t>s</w:t>
      </w:r>
    </w:p>
    <w:p w:rsidR="003347B1" w:rsidRPr="003347B1" w:rsidRDefault="009E3151" w:rsidP="00BE6BA6">
      <w:pPr>
        <w:numPr>
          <w:ilvl w:val="0"/>
          <w:numId w:val="19"/>
        </w:numPr>
        <w:ind w:left="1800" w:right="180"/>
        <w:jc w:val="both"/>
        <w:rPr>
          <w:rFonts w:ascii="Calibri" w:hAnsi="Calibri"/>
        </w:rPr>
      </w:pPr>
      <w:r w:rsidRPr="003347B1">
        <w:rPr>
          <w:rFonts w:ascii="Calibri" w:hAnsi="Calibri"/>
        </w:rPr>
        <w:t>Parent</w:t>
      </w:r>
      <w:r w:rsidR="00A5790E">
        <w:rPr>
          <w:rFonts w:ascii="Calibri" w:hAnsi="Calibri"/>
        </w:rPr>
        <w:t>s</w:t>
      </w:r>
    </w:p>
    <w:p w:rsidR="000C311A" w:rsidRPr="003347B1" w:rsidRDefault="00A5790E" w:rsidP="00BE6BA6">
      <w:pPr>
        <w:numPr>
          <w:ilvl w:val="0"/>
          <w:numId w:val="19"/>
        </w:numPr>
        <w:ind w:left="1800" w:right="180"/>
        <w:jc w:val="both"/>
        <w:rPr>
          <w:rFonts w:ascii="Calibri" w:hAnsi="Calibri"/>
        </w:rPr>
      </w:pPr>
      <w:r>
        <w:rPr>
          <w:rFonts w:ascii="Calibri" w:hAnsi="Calibri"/>
        </w:rPr>
        <w:t>Members</w:t>
      </w:r>
      <w:r w:rsidR="009E3151" w:rsidRPr="003347B1">
        <w:rPr>
          <w:rFonts w:ascii="Calibri" w:hAnsi="Calibri"/>
        </w:rPr>
        <w:t xml:space="preserve"> of </w:t>
      </w:r>
      <w:r>
        <w:rPr>
          <w:rFonts w:ascii="Calibri" w:hAnsi="Calibri"/>
        </w:rPr>
        <w:t>W</w:t>
      </w:r>
      <w:r w:rsidR="009E3151" w:rsidRPr="003347B1">
        <w:rPr>
          <w:rFonts w:ascii="Calibri" w:hAnsi="Calibri"/>
        </w:rPr>
        <w:t xml:space="preserve">yoming legislature who are </w:t>
      </w:r>
      <w:r w:rsidR="000F30FC" w:rsidRPr="003347B1">
        <w:rPr>
          <w:rFonts w:ascii="Calibri" w:hAnsi="Calibri"/>
        </w:rPr>
        <w:t>r</w:t>
      </w:r>
      <w:r w:rsidR="00C52E64" w:rsidRPr="003347B1">
        <w:rPr>
          <w:rFonts w:ascii="Calibri" w:hAnsi="Calibri"/>
        </w:rPr>
        <w:t>esident</w:t>
      </w:r>
      <w:r>
        <w:rPr>
          <w:rFonts w:ascii="Calibri" w:hAnsi="Calibri"/>
        </w:rPr>
        <w:t>s within</w:t>
      </w:r>
      <w:r w:rsidR="00C52E64" w:rsidRPr="003347B1">
        <w:rPr>
          <w:rFonts w:ascii="Calibri" w:hAnsi="Calibri"/>
        </w:rPr>
        <w:t xml:space="preserve"> the school district.</w:t>
      </w:r>
    </w:p>
    <w:p w:rsidR="00316BB0" w:rsidRDefault="00316BB0" w:rsidP="00BE6BA6">
      <w:pPr>
        <w:ind w:right="180" w:firstLine="720"/>
        <w:jc w:val="both"/>
        <w:rPr>
          <w:rFonts w:ascii="Calibri" w:hAnsi="Calibri"/>
        </w:rPr>
        <w:sectPr w:rsidR="00316BB0" w:rsidSect="00316BB0">
          <w:type w:val="continuous"/>
          <w:pgSz w:w="12240" w:h="15840"/>
          <w:pgMar w:top="1440" w:right="720" w:bottom="1080" w:left="9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180"/>
          <w:docGrid w:linePitch="360"/>
        </w:sectPr>
      </w:pPr>
    </w:p>
    <w:p w:rsidR="000C311A" w:rsidRPr="003347B1" w:rsidRDefault="000C311A" w:rsidP="00BE6BA6">
      <w:pPr>
        <w:ind w:left="720" w:right="180" w:firstLine="720"/>
        <w:jc w:val="both"/>
        <w:rPr>
          <w:rFonts w:ascii="Calibri" w:hAnsi="Calibri"/>
        </w:rPr>
      </w:pPr>
    </w:p>
    <w:p w:rsidR="00EF0779" w:rsidRPr="003347B1" w:rsidRDefault="00EF0779" w:rsidP="00BE6BA6">
      <w:pPr>
        <w:ind w:left="720" w:right="180"/>
        <w:jc w:val="both"/>
        <w:rPr>
          <w:rFonts w:ascii="Calibri" w:hAnsi="Calibri"/>
        </w:rPr>
        <w:sectPr w:rsidR="00EF0779" w:rsidRPr="003347B1" w:rsidSect="00EF0779">
          <w:type w:val="continuous"/>
          <w:pgSz w:w="12240" w:h="15840"/>
          <w:pgMar w:top="1440" w:right="720" w:bottom="1080" w:left="9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80"/>
          <w:docGrid w:linePitch="360"/>
        </w:sectPr>
      </w:pPr>
    </w:p>
    <w:p w:rsidR="00316BB0" w:rsidRDefault="000C311A" w:rsidP="00D51201">
      <w:pPr>
        <w:ind w:left="360" w:right="630"/>
        <w:jc w:val="both"/>
        <w:rPr>
          <w:rFonts w:ascii="Calibri" w:hAnsi="Calibri"/>
        </w:rPr>
      </w:pPr>
      <w:r w:rsidRPr="003347B1">
        <w:rPr>
          <w:rFonts w:ascii="Calibri" w:hAnsi="Calibri"/>
        </w:rPr>
        <w:lastRenderedPageBreak/>
        <w:t>*</w:t>
      </w:r>
      <w:r w:rsidR="00F9753A" w:rsidRPr="003347B1">
        <w:rPr>
          <w:rFonts w:ascii="Calibri" w:hAnsi="Calibri"/>
        </w:rPr>
        <w:t xml:space="preserve">To ensure the integrity of this program, </w:t>
      </w:r>
      <w:r w:rsidR="00A5790E">
        <w:rPr>
          <w:rFonts w:ascii="Calibri" w:hAnsi="Calibri"/>
        </w:rPr>
        <w:t>anyone related to the candidate</w:t>
      </w:r>
      <w:r w:rsidR="00F9753A" w:rsidRPr="003347B1">
        <w:rPr>
          <w:rFonts w:ascii="Calibri" w:hAnsi="Calibri"/>
        </w:rPr>
        <w:t xml:space="preserve"> </w:t>
      </w:r>
      <w:r w:rsidR="00B90415">
        <w:rPr>
          <w:rFonts w:ascii="Calibri" w:hAnsi="Calibri"/>
        </w:rPr>
        <w:t>should not participate</w:t>
      </w:r>
      <w:r w:rsidRPr="003347B1">
        <w:rPr>
          <w:rFonts w:ascii="Calibri" w:hAnsi="Calibri"/>
        </w:rPr>
        <w:t xml:space="preserve"> in </w:t>
      </w:r>
      <w:r w:rsidR="00B90415">
        <w:rPr>
          <w:rFonts w:ascii="Calibri" w:hAnsi="Calibri"/>
        </w:rPr>
        <w:t>the selection process.</w:t>
      </w:r>
    </w:p>
    <w:p w:rsidR="00D51201" w:rsidRPr="003347B1" w:rsidRDefault="00D51201" w:rsidP="00BE6BA6">
      <w:pPr>
        <w:ind w:left="360" w:right="180"/>
        <w:jc w:val="both"/>
        <w:rPr>
          <w:rFonts w:ascii="Calibri" w:hAnsi="Calibri"/>
        </w:rPr>
      </w:pPr>
      <w:r>
        <w:rPr>
          <w:rFonts w:ascii="Calibri" w:hAnsi="Calibri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6172200" cy="0"/>
                <wp:effectExtent l="0" t="19050" r="19050" b="19050"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8546190" id="Line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" strokecolor="#5b9bd5" strokeweight="3pt">
                <w10:anchorlock/>
              </v:line>
            </w:pict>
          </mc:Fallback>
        </mc:AlternateContent>
      </w:r>
    </w:p>
    <w:p w:rsidR="008929B2" w:rsidRPr="003347B1" w:rsidRDefault="00595DEC" w:rsidP="00E54E4E">
      <w:pPr>
        <w:spacing w:before="240"/>
        <w:ind w:left="-90" w:right="180"/>
        <w:jc w:val="center"/>
        <w:rPr>
          <w:rFonts w:ascii="Calibri" w:hAnsi="Calibri"/>
        </w:rPr>
      </w:pPr>
      <w:r w:rsidRPr="003347B1">
        <w:rPr>
          <w:rFonts w:ascii="Calibri" w:hAnsi="Calibri"/>
          <w:b/>
        </w:rPr>
        <w:t xml:space="preserve">Phase </w:t>
      </w:r>
      <w:r w:rsidR="00E04170" w:rsidRPr="003347B1">
        <w:rPr>
          <w:rFonts w:ascii="Calibri" w:hAnsi="Calibri"/>
          <w:b/>
        </w:rPr>
        <w:t>3</w:t>
      </w:r>
      <w:r w:rsidRPr="003347B1">
        <w:rPr>
          <w:rFonts w:ascii="Calibri" w:hAnsi="Calibri"/>
          <w:b/>
        </w:rPr>
        <w:t>:</w:t>
      </w:r>
      <w:r w:rsidR="00B06543">
        <w:rPr>
          <w:rFonts w:ascii="Calibri" w:hAnsi="Calibri"/>
        </w:rPr>
        <w:t xml:space="preserve"> </w:t>
      </w:r>
      <w:r w:rsidRPr="003347B1">
        <w:rPr>
          <w:rFonts w:ascii="Calibri" w:hAnsi="Calibri"/>
          <w:b/>
        </w:rPr>
        <w:t xml:space="preserve">Submission of Application from District to the </w:t>
      </w:r>
      <w:r w:rsidR="003057B5" w:rsidRPr="003057B5">
        <w:rPr>
          <w:rFonts w:ascii="Calibri" w:hAnsi="Calibri"/>
          <w:b/>
        </w:rPr>
        <w:t>Wyoming Department of Education</w:t>
      </w:r>
      <w:r w:rsidR="003057B5">
        <w:rPr>
          <w:rFonts w:ascii="Calibri" w:hAnsi="Calibri"/>
          <w:b/>
        </w:rPr>
        <w:t xml:space="preserve"> (WDE)</w:t>
      </w:r>
    </w:p>
    <w:p w:rsidR="000F30FC" w:rsidRPr="003347B1" w:rsidRDefault="000F30FC" w:rsidP="00BE6BA6">
      <w:pPr>
        <w:ind w:left="1440" w:right="180"/>
        <w:jc w:val="both"/>
        <w:rPr>
          <w:rFonts w:ascii="Calibri" w:hAnsi="Calibri"/>
        </w:rPr>
      </w:pPr>
    </w:p>
    <w:p w:rsidR="0037004F" w:rsidRDefault="0037004F" w:rsidP="002F5E6C">
      <w:pPr>
        <w:ind w:left="630" w:right="630"/>
        <w:jc w:val="center"/>
        <w:rPr>
          <w:rFonts w:ascii="Calibri" w:hAnsi="Calibri"/>
        </w:rPr>
      </w:pPr>
      <w:r w:rsidRPr="003E44A3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deadline for submission of </w:t>
      </w:r>
      <w:r w:rsidRPr="003E44A3">
        <w:rPr>
          <w:rFonts w:ascii="Calibri" w:hAnsi="Calibri"/>
        </w:rPr>
        <w:t>complete</w:t>
      </w:r>
      <w:r>
        <w:rPr>
          <w:rFonts w:ascii="Calibri" w:hAnsi="Calibri"/>
        </w:rPr>
        <w:t>d</w:t>
      </w:r>
      <w:r w:rsidRPr="003E44A3">
        <w:rPr>
          <w:rFonts w:ascii="Calibri" w:hAnsi="Calibri"/>
        </w:rPr>
        <w:t xml:space="preserve"> District T</w:t>
      </w:r>
      <w:r>
        <w:rPr>
          <w:rFonts w:ascii="Calibri" w:hAnsi="Calibri"/>
        </w:rPr>
        <w:t>eacher of the year</w:t>
      </w:r>
      <w:r w:rsidRPr="003E44A3">
        <w:rPr>
          <w:rFonts w:ascii="Calibri" w:hAnsi="Calibri"/>
        </w:rPr>
        <w:t xml:space="preserve"> packet</w:t>
      </w:r>
      <w:r>
        <w:rPr>
          <w:rFonts w:ascii="Calibri" w:hAnsi="Calibri"/>
        </w:rPr>
        <w:t>s</w:t>
      </w:r>
      <w:r w:rsidRPr="003E44A3">
        <w:rPr>
          <w:rFonts w:ascii="Calibri" w:hAnsi="Calibri"/>
        </w:rPr>
        <w:t>, with signatures</w:t>
      </w:r>
      <w:r>
        <w:rPr>
          <w:rFonts w:ascii="Calibri" w:hAnsi="Calibri"/>
        </w:rPr>
        <w:t xml:space="preserve"> and all necessary documents</w:t>
      </w:r>
      <w:r w:rsidRPr="003E44A3">
        <w:rPr>
          <w:rFonts w:ascii="Calibri" w:hAnsi="Calibri"/>
        </w:rPr>
        <w:t xml:space="preserve">, </w:t>
      </w:r>
      <w:r>
        <w:rPr>
          <w:rFonts w:ascii="Calibri" w:hAnsi="Calibri"/>
        </w:rPr>
        <w:t>must</w:t>
      </w:r>
      <w:r w:rsidRPr="003E44A3">
        <w:rPr>
          <w:rFonts w:ascii="Calibri" w:hAnsi="Calibri"/>
        </w:rPr>
        <w:t xml:space="preserve"> be postmarked </w:t>
      </w:r>
      <w:r>
        <w:rPr>
          <w:rFonts w:ascii="Calibri" w:hAnsi="Calibri"/>
        </w:rPr>
        <w:t>no later than</w:t>
      </w:r>
      <w:r w:rsidRPr="003E44A3">
        <w:rPr>
          <w:rFonts w:ascii="Calibri" w:hAnsi="Calibri"/>
        </w:rPr>
        <w:t xml:space="preserve"> </w:t>
      </w:r>
      <w:r>
        <w:rPr>
          <w:rFonts w:ascii="Calibri" w:hAnsi="Calibri"/>
        </w:rPr>
        <w:t>Friday</w:t>
      </w:r>
      <w:r w:rsidRPr="003E44A3">
        <w:rPr>
          <w:rFonts w:ascii="Calibri" w:hAnsi="Calibri"/>
        </w:rPr>
        <w:t xml:space="preserve">, May </w:t>
      </w:r>
      <w:r>
        <w:rPr>
          <w:rFonts w:ascii="Calibri" w:hAnsi="Calibri"/>
        </w:rPr>
        <w:t>6</w:t>
      </w:r>
      <w:r w:rsidRPr="003E44A3">
        <w:rPr>
          <w:rFonts w:ascii="Calibri" w:hAnsi="Calibri"/>
        </w:rPr>
        <w:t>, 201</w:t>
      </w:r>
      <w:r>
        <w:rPr>
          <w:rFonts w:ascii="Calibri" w:hAnsi="Calibri"/>
        </w:rPr>
        <w:t>6</w:t>
      </w:r>
      <w:r w:rsidRPr="003E44A3">
        <w:rPr>
          <w:rFonts w:ascii="Calibri" w:hAnsi="Calibri"/>
        </w:rPr>
        <w:t>.</w:t>
      </w:r>
    </w:p>
    <w:p w:rsidR="0037004F" w:rsidRDefault="0037004F" w:rsidP="00BE6BA6">
      <w:pPr>
        <w:ind w:right="180"/>
        <w:jc w:val="center"/>
        <w:rPr>
          <w:rFonts w:ascii="Calibri" w:hAnsi="Calibri"/>
        </w:rPr>
      </w:pPr>
    </w:p>
    <w:p w:rsidR="0037004F" w:rsidRDefault="0037004F" w:rsidP="00BE6BA6">
      <w:pPr>
        <w:ind w:right="180"/>
        <w:jc w:val="center"/>
        <w:rPr>
          <w:rFonts w:ascii="Calibri" w:hAnsi="Calibri"/>
        </w:rPr>
      </w:pPr>
      <w:r>
        <w:rPr>
          <w:rFonts w:ascii="Calibri" w:hAnsi="Calibri"/>
        </w:rPr>
        <w:t xml:space="preserve">Late submissions will be disqualified. </w:t>
      </w:r>
    </w:p>
    <w:p w:rsidR="0037004F" w:rsidRDefault="00BE6BA6" w:rsidP="00BE6BA6">
      <w:pPr>
        <w:ind w:right="180"/>
        <w:jc w:val="both"/>
        <w:rPr>
          <w:rFonts w:ascii="Calibri" w:hAnsi="Calibri"/>
        </w:rPr>
      </w:pPr>
      <w:r>
        <w:rPr>
          <w:rFonts w:ascii="Calibri" w:hAnsi="Calibr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2511102</wp:posOffset>
                </wp:positionV>
                <wp:extent cx="5895710" cy="0"/>
                <wp:effectExtent l="0" t="19050" r="2921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7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E11DF" id="Line 4" o:spid="_x0000_s1026" style="position:absolute;z-index:251671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" from="0,197.7pt" to="464.25pt,1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" strokecolor="#5b9bd5" strokeweight="3pt">
                <w10:wrap anchorx="page" anchory="page"/>
              </v:line>
            </w:pict>
          </mc:Fallback>
        </mc:AlternateContent>
      </w:r>
    </w:p>
    <w:p w:rsidR="00F77707" w:rsidRPr="003347B1" w:rsidRDefault="00595DEC" w:rsidP="00E54E4E">
      <w:pPr>
        <w:ind w:left="450" w:right="630"/>
        <w:jc w:val="both"/>
        <w:rPr>
          <w:rFonts w:ascii="Calibri" w:hAnsi="Calibri"/>
        </w:rPr>
      </w:pPr>
      <w:r w:rsidRPr="003347B1">
        <w:rPr>
          <w:rFonts w:ascii="Calibri" w:hAnsi="Calibri"/>
        </w:rPr>
        <w:t>Each</w:t>
      </w:r>
      <w:r w:rsidR="00A4393F" w:rsidRPr="003347B1">
        <w:rPr>
          <w:rFonts w:ascii="Calibri" w:hAnsi="Calibri"/>
        </w:rPr>
        <w:t xml:space="preserve"> participating</w:t>
      </w:r>
      <w:r w:rsidRPr="003347B1">
        <w:rPr>
          <w:rFonts w:ascii="Calibri" w:hAnsi="Calibri"/>
        </w:rPr>
        <w:t xml:space="preserve"> District Teacher of the Year Committee will </w:t>
      </w:r>
      <w:r w:rsidR="0037004F">
        <w:rPr>
          <w:rFonts w:ascii="Calibri" w:hAnsi="Calibri"/>
        </w:rPr>
        <w:t>submit</w:t>
      </w:r>
      <w:r w:rsidR="00375508" w:rsidRPr="003347B1">
        <w:rPr>
          <w:rFonts w:ascii="Calibri" w:hAnsi="Calibri"/>
        </w:rPr>
        <w:t xml:space="preserve"> to the State Teacher of the Year Program Coordinator:</w:t>
      </w:r>
      <w:r w:rsidRPr="003347B1">
        <w:rPr>
          <w:rFonts w:ascii="Calibri" w:hAnsi="Calibri"/>
        </w:rPr>
        <w:t xml:space="preserve"> </w:t>
      </w:r>
    </w:p>
    <w:p w:rsidR="00375508" w:rsidRPr="003347B1" w:rsidRDefault="00375508" w:rsidP="00BE6BA6">
      <w:pPr>
        <w:ind w:left="360" w:right="180"/>
        <w:jc w:val="both"/>
        <w:rPr>
          <w:rFonts w:ascii="Calibri" w:hAnsi="Calibri"/>
        </w:rPr>
      </w:pPr>
    </w:p>
    <w:p w:rsidR="00F77707" w:rsidRPr="00A5790E" w:rsidRDefault="00184A29" w:rsidP="00BE6BA6">
      <w:pPr>
        <w:numPr>
          <w:ilvl w:val="0"/>
          <w:numId w:val="20"/>
        </w:numPr>
        <w:ind w:left="1260" w:right="180"/>
        <w:jc w:val="both"/>
        <w:rPr>
          <w:rFonts w:ascii="Calibri" w:hAnsi="Calibri"/>
        </w:rPr>
      </w:pPr>
      <w:r w:rsidRPr="00A5790E">
        <w:rPr>
          <w:rFonts w:ascii="Calibri" w:hAnsi="Calibri"/>
        </w:rPr>
        <w:t>A</w:t>
      </w:r>
      <w:r w:rsidR="000F30FC" w:rsidRPr="00A5790E">
        <w:rPr>
          <w:rFonts w:ascii="Calibri" w:hAnsi="Calibri"/>
        </w:rPr>
        <w:t xml:space="preserve">n </w:t>
      </w:r>
      <w:r w:rsidR="000F30FC" w:rsidRPr="00A5790E">
        <w:rPr>
          <w:rFonts w:ascii="Calibri" w:hAnsi="Calibri"/>
          <w:u w:val="single"/>
        </w:rPr>
        <w:t>original</w:t>
      </w:r>
      <w:r w:rsidR="00DE7CB1" w:rsidRPr="00A5790E">
        <w:rPr>
          <w:rFonts w:ascii="Calibri" w:hAnsi="Calibri"/>
        </w:rPr>
        <w:t xml:space="preserve"> 201</w:t>
      </w:r>
      <w:r w:rsidR="00A5790E">
        <w:rPr>
          <w:rFonts w:ascii="Calibri" w:hAnsi="Calibri"/>
        </w:rPr>
        <w:t>7</w:t>
      </w:r>
      <w:r w:rsidR="000F30FC" w:rsidRPr="00A5790E">
        <w:rPr>
          <w:rFonts w:ascii="Calibri" w:hAnsi="Calibri"/>
        </w:rPr>
        <w:t xml:space="preserve"> Wyoming Teach</w:t>
      </w:r>
      <w:r w:rsidR="00826900" w:rsidRPr="00A5790E">
        <w:rPr>
          <w:rFonts w:ascii="Calibri" w:hAnsi="Calibri"/>
        </w:rPr>
        <w:t>er of the Year application</w:t>
      </w:r>
      <w:r w:rsidR="00A5790E" w:rsidRPr="00A5790E">
        <w:rPr>
          <w:rFonts w:ascii="Calibri" w:hAnsi="Calibri"/>
        </w:rPr>
        <w:t>.</w:t>
      </w:r>
    </w:p>
    <w:p w:rsidR="00316BB0" w:rsidRPr="003347B1" w:rsidRDefault="00316BB0" w:rsidP="00BE6BA6">
      <w:pPr>
        <w:ind w:left="720" w:right="180"/>
        <w:jc w:val="both"/>
        <w:rPr>
          <w:rFonts w:ascii="Calibri" w:hAnsi="Calibri"/>
        </w:rPr>
      </w:pPr>
    </w:p>
    <w:p w:rsidR="00375508" w:rsidRPr="003347B1" w:rsidRDefault="00375508" w:rsidP="00BE6BA6">
      <w:pPr>
        <w:numPr>
          <w:ilvl w:val="0"/>
          <w:numId w:val="20"/>
        </w:numPr>
        <w:ind w:left="1260" w:right="180"/>
        <w:jc w:val="both"/>
        <w:rPr>
          <w:rFonts w:ascii="Calibri" w:hAnsi="Calibri"/>
        </w:rPr>
      </w:pPr>
      <w:r w:rsidRPr="003347B1">
        <w:rPr>
          <w:rFonts w:ascii="Calibri" w:hAnsi="Calibri"/>
        </w:rPr>
        <w:t>Please provide all</w:t>
      </w:r>
      <w:r w:rsidR="00E57DC3" w:rsidRPr="003347B1">
        <w:rPr>
          <w:rFonts w:ascii="Calibri" w:hAnsi="Calibri"/>
        </w:rPr>
        <w:t xml:space="preserve"> information requested in the </w:t>
      </w:r>
      <w:r w:rsidRPr="003347B1">
        <w:rPr>
          <w:rFonts w:ascii="Calibri" w:hAnsi="Calibri"/>
        </w:rPr>
        <w:t>application.</w:t>
      </w:r>
    </w:p>
    <w:p w:rsidR="00316BB0" w:rsidRDefault="00316BB0" w:rsidP="00BE6BA6">
      <w:pPr>
        <w:ind w:left="720" w:right="180"/>
        <w:jc w:val="both"/>
        <w:rPr>
          <w:rFonts w:ascii="Calibri" w:hAnsi="Calibri"/>
        </w:rPr>
      </w:pPr>
    </w:p>
    <w:p w:rsidR="00375508" w:rsidRPr="003347B1" w:rsidRDefault="0037004F" w:rsidP="00BE6BA6">
      <w:pPr>
        <w:numPr>
          <w:ilvl w:val="0"/>
          <w:numId w:val="20"/>
        </w:numPr>
        <w:ind w:left="1260" w:right="180"/>
        <w:jc w:val="both"/>
        <w:rPr>
          <w:rFonts w:ascii="Calibri" w:hAnsi="Calibri"/>
        </w:rPr>
      </w:pPr>
      <w:r>
        <w:rPr>
          <w:rFonts w:ascii="Calibri" w:hAnsi="Calibri"/>
        </w:rPr>
        <w:t>Original s</w:t>
      </w:r>
      <w:r w:rsidR="00A5790E">
        <w:rPr>
          <w:rFonts w:ascii="Calibri" w:hAnsi="Calibri"/>
        </w:rPr>
        <w:t>ignatures of:</w:t>
      </w:r>
    </w:p>
    <w:p w:rsidR="00375508" w:rsidRPr="003347B1" w:rsidRDefault="00A5790E" w:rsidP="00BE6BA6">
      <w:pPr>
        <w:numPr>
          <w:ilvl w:val="2"/>
          <w:numId w:val="21"/>
        </w:numPr>
        <w:ind w:right="180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375508" w:rsidRPr="003347B1">
        <w:rPr>
          <w:rFonts w:ascii="Calibri" w:hAnsi="Calibri"/>
        </w:rPr>
        <w:t xml:space="preserve">andidate, </w:t>
      </w:r>
    </w:p>
    <w:p w:rsidR="00375508" w:rsidRPr="003347B1" w:rsidRDefault="00A5790E" w:rsidP="00BE6BA6">
      <w:pPr>
        <w:numPr>
          <w:ilvl w:val="2"/>
          <w:numId w:val="21"/>
        </w:numPr>
        <w:ind w:right="180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375508" w:rsidRPr="003347B1">
        <w:rPr>
          <w:rFonts w:ascii="Calibri" w:hAnsi="Calibri"/>
        </w:rPr>
        <w:t xml:space="preserve">andidate’s principal, and </w:t>
      </w:r>
    </w:p>
    <w:p w:rsidR="00375508" w:rsidRDefault="00A5790E" w:rsidP="00BE6BA6">
      <w:pPr>
        <w:numPr>
          <w:ilvl w:val="2"/>
          <w:numId w:val="21"/>
        </w:numPr>
        <w:ind w:right="180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375508" w:rsidRPr="003347B1">
        <w:rPr>
          <w:rFonts w:ascii="Calibri" w:hAnsi="Calibri"/>
        </w:rPr>
        <w:t>andidate’s district superintendent.</w:t>
      </w:r>
    </w:p>
    <w:p w:rsidR="00D43EB8" w:rsidRDefault="00D43EB8" w:rsidP="00BE6BA6">
      <w:pPr>
        <w:ind w:left="2160" w:right="180"/>
        <w:jc w:val="both"/>
        <w:rPr>
          <w:rFonts w:ascii="Calibri" w:hAnsi="Calibri"/>
        </w:rPr>
      </w:pPr>
    </w:p>
    <w:p w:rsidR="00D43EB8" w:rsidRPr="003347B1" w:rsidRDefault="00D43EB8" w:rsidP="00BE6BA6">
      <w:pPr>
        <w:numPr>
          <w:ilvl w:val="0"/>
          <w:numId w:val="20"/>
        </w:numPr>
        <w:ind w:left="1260" w:right="180"/>
        <w:jc w:val="both"/>
        <w:rPr>
          <w:rFonts w:ascii="Calibri" w:hAnsi="Calibri"/>
        </w:rPr>
      </w:pPr>
      <w:r w:rsidRPr="003347B1">
        <w:rPr>
          <w:rFonts w:ascii="Calibri" w:hAnsi="Calibri"/>
        </w:rPr>
        <w:t>Section I must be submitted on the form provided.</w:t>
      </w:r>
      <w:r w:rsidR="00B06543">
        <w:rPr>
          <w:rFonts w:ascii="Calibri" w:hAnsi="Calibri"/>
        </w:rPr>
        <w:t xml:space="preserve"> </w:t>
      </w:r>
    </w:p>
    <w:p w:rsidR="00D43EB8" w:rsidRPr="003347B1" w:rsidRDefault="00D43EB8" w:rsidP="00BE6BA6">
      <w:pPr>
        <w:ind w:left="1260" w:right="180"/>
        <w:jc w:val="both"/>
        <w:rPr>
          <w:rFonts w:ascii="Calibri" w:hAnsi="Calibri"/>
        </w:rPr>
      </w:pPr>
    </w:p>
    <w:p w:rsidR="00D43EB8" w:rsidRDefault="00D43EB8" w:rsidP="002F5E6C">
      <w:pPr>
        <w:numPr>
          <w:ilvl w:val="0"/>
          <w:numId w:val="20"/>
        </w:numPr>
        <w:ind w:left="1260" w:right="630"/>
        <w:jc w:val="both"/>
        <w:rPr>
          <w:rFonts w:ascii="Calibri" w:hAnsi="Calibri"/>
        </w:rPr>
      </w:pPr>
      <w:r w:rsidRPr="003347B1">
        <w:rPr>
          <w:rFonts w:ascii="Calibri" w:hAnsi="Calibri"/>
        </w:rPr>
        <w:t>Sections II-VII may be produced using your word processing system</w:t>
      </w:r>
      <w:r w:rsidR="008D55AE">
        <w:rPr>
          <w:rFonts w:ascii="Calibri" w:hAnsi="Calibri"/>
        </w:rPr>
        <w:t>,</w:t>
      </w:r>
      <w:r w:rsidRPr="003347B1">
        <w:rPr>
          <w:rFonts w:ascii="Calibri" w:hAnsi="Calibri"/>
        </w:rPr>
        <w:t xml:space="preserve"> adhere to the format</w:t>
      </w:r>
      <w:r w:rsidR="0037004F">
        <w:rPr>
          <w:rFonts w:ascii="Calibri" w:hAnsi="Calibri"/>
        </w:rPr>
        <w:t xml:space="preserve"> established in the application, n</w:t>
      </w:r>
      <w:r w:rsidRPr="003347B1">
        <w:rPr>
          <w:rFonts w:ascii="Calibri" w:hAnsi="Calibri"/>
        </w:rPr>
        <w:t>umber the sections and the pages.</w:t>
      </w:r>
      <w:r w:rsidR="00B06543">
        <w:rPr>
          <w:rFonts w:ascii="Calibri" w:hAnsi="Calibri"/>
        </w:rPr>
        <w:t xml:space="preserve"> </w:t>
      </w:r>
      <w:r w:rsidR="0037004F">
        <w:rPr>
          <w:rFonts w:ascii="Calibri" w:hAnsi="Calibri"/>
        </w:rPr>
        <w:t xml:space="preserve">The submitted application must be a </w:t>
      </w:r>
      <w:r w:rsidRPr="00B90415">
        <w:rPr>
          <w:rFonts w:ascii="Calibri" w:hAnsi="Calibri"/>
        </w:rPr>
        <w:t>clean</w:t>
      </w:r>
      <w:r w:rsidR="0037004F">
        <w:rPr>
          <w:rFonts w:ascii="Calibri" w:hAnsi="Calibri"/>
        </w:rPr>
        <w:t xml:space="preserve"> and</w:t>
      </w:r>
      <w:r w:rsidRPr="00B90415">
        <w:rPr>
          <w:rFonts w:ascii="Calibri" w:hAnsi="Calibri"/>
        </w:rPr>
        <w:t xml:space="preserve"> clear</w:t>
      </w:r>
      <w:r w:rsidRPr="003347B1">
        <w:rPr>
          <w:rFonts w:ascii="Calibri" w:hAnsi="Calibri"/>
        </w:rPr>
        <w:t xml:space="preserve"> copy suitable for duplication.</w:t>
      </w:r>
    </w:p>
    <w:p w:rsidR="0037004F" w:rsidRPr="003347B1" w:rsidRDefault="0037004F" w:rsidP="00BE6BA6">
      <w:pPr>
        <w:ind w:right="180"/>
        <w:jc w:val="both"/>
        <w:rPr>
          <w:rFonts w:ascii="Calibri" w:hAnsi="Calibri"/>
        </w:rPr>
      </w:pPr>
    </w:p>
    <w:p w:rsidR="0037004F" w:rsidRPr="0037004F" w:rsidRDefault="0037004F" w:rsidP="002F5E6C">
      <w:pPr>
        <w:numPr>
          <w:ilvl w:val="0"/>
          <w:numId w:val="20"/>
        </w:numPr>
        <w:ind w:left="1260" w:right="540"/>
        <w:jc w:val="both"/>
        <w:rPr>
          <w:rFonts w:ascii="Calibri" w:hAnsi="Calibri"/>
        </w:rPr>
      </w:pPr>
      <w:r w:rsidRPr="0037004F">
        <w:rPr>
          <w:rFonts w:ascii="Calibri" w:hAnsi="Calibri"/>
        </w:rPr>
        <w:t xml:space="preserve">Application should be formatted no less than 10 point font, double-spaced with ½ inch margins. </w:t>
      </w:r>
    </w:p>
    <w:p w:rsidR="00375508" w:rsidRPr="003347B1" w:rsidRDefault="00375508" w:rsidP="00BE6BA6">
      <w:pPr>
        <w:ind w:left="1260" w:right="180"/>
        <w:jc w:val="both"/>
        <w:rPr>
          <w:rFonts w:ascii="Calibri" w:hAnsi="Calibri"/>
        </w:rPr>
      </w:pPr>
    </w:p>
    <w:p w:rsidR="0037004F" w:rsidRDefault="0037004F" w:rsidP="00BE6BA6">
      <w:pPr>
        <w:numPr>
          <w:ilvl w:val="0"/>
          <w:numId w:val="20"/>
        </w:numPr>
        <w:ind w:left="1260" w:right="180"/>
        <w:jc w:val="both"/>
        <w:rPr>
          <w:rFonts w:ascii="Calibri" w:hAnsi="Calibri"/>
        </w:rPr>
      </w:pPr>
      <w:r w:rsidRPr="003347B1">
        <w:rPr>
          <w:rFonts w:ascii="Calibri" w:hAnsi="Calibri"/>
        </w:rPr>
        <w:t>Complete</w:t>
      </w:r>
      <w:r>
        <w:rPr>
          <w:rFonts w:ascii="Calibri" w:hAnsi="Calibri"/>
        </w:rPr>
        <w:t>d</w:t>
      </w:r>
      <w:r w:rsidRPr="003347B1">
        <w:rPr>
          <w:rFonts w:ascii="Calibri" w:hAnsi="Calibri"/>
        </w:rPr>
        <w:t xml:space="preserve"> Dist</w:t>
      </w:r>
      <w:r>
        <w:rPr>
          <w:rFonts w:ascii="Calibri" w:hAnsi="Calibri"/>
        </w:rPr>
        <w:t xml:space="preserve">rict Committee Submission Form must be included. </w:t>
      </w:r>
    </w:p>
    <w:p w:rsidR="0037004F" w:rsidRDefault="0037004F" w:rsidP="00BE6BA6">
      <w:pPr>
        <w:pStyle w:val="ListParagraph"/>
        <w:ind w:right="180"/>
        <w:rPr>
          <w:rFonts w:ascii="Calibri" w:hAnsi="Calibri"/>
        </w:rPr>
      </w:pPr>
    </w:p>
    <w:p w:rsidR="00316BB0" w:rsidRDefault="00375508" w:rsidP="002F5E6C">
      <w:pPr>
        <w:numPr>
          <w:ilvl w:val="0"/>
          <w:numId w:val="20"/>
        </w:numPr>
        <w:ind w:left="1260" w:right="540"/>
        <w:jc w:val="both"/>
        <w:rPr>
          <w:rFonts w:ascii="Calibri" w:hAnsi="Calibri"/>
        </w:rPr>
      </w:pPr>
      <w:r w:rsidRPr="003347B1">
        <w:rPr>
          <w:rFonts w:ascii="Calibri" w:hAnsi="Calibri"/>
        </w:rPr>
        <w:t xml:space="preserve">Please do </w:t>
      </w:r>
      <w:r w:rsidR="0037004F">
        <w:rPr>
          <w:rFonts w:ascii="Calibri" w:hAnsi="Calibri"/>
        </w:rPr>
        <w:t>not</w:t>
      </w:r>
      <w:r w:rsidRPr="003347B1">
        <w:rPr>
          <w:rFonts w:ascii="Calibri" w:hAnsi="Calibri"/>
        </w:rPr>
        <w:t xml:space="preserve"> use folders, notebooks, plastic page protectors, scrapbooks</w:t>
      </w:r>
      <w:r w:rsidR="0037004F">
        <w:rPr>
          <w:rFonts w:ascii="Calibri" w:hAnsi="Calibri"/>
        </w:rPr>
        <w:t xml:space="preserve"> </w:t>
      </w:r>
      <w:r w:rsidRPr="003347B1">
        <w:rPr>
          <w:rFonts w:ascii="Calibri" w:hAnsi="Calibri"/>
        </w:rPr>
        <w:t xml:space="preserve">or report covers. </w:t>
      </w:r>
    </w:p>
    <w:p w:rsidR="00316BB0" w:rsidRDefault="00316BB0" w:rsidP="002F5E6C">
      <w:pPr>
        <w:ind w:left="1260" w:right="540"/>
        <w:jc w:val="both"/>
        <w:rPr>
          <w:rFonts w:ascii="Calibri" w:hAnsi="Calibri"/>
        </w:rPr>
      </w:pPr>
    </w:p>
    <w:p w:rsidR="00F77707" w:rsidRPr="0037004F" w:rsidRDefault="00375508" w:rsidP="002F5E6C">
      <w:pPr>
        <w:numPr>
          <w:ilvl w:val="0"/>
          <w:numId w:val="20"/>
        </w:numPr>
        <w:ind w:left="1260" w:right="540"/>
        <w:jc w:val="both"/>
        <w:rPr>
          <w:rFonts w:ascii="Calibri" w:hAnsi="Calibri"/>
        </w:rPr>
      </w:pPr>
      <w:r w:rsidRPr="003347B1">
        <w:rPr>
          <w:rFonts w:ascii="Calibri" w:hAnsi="Calibri"/>
        </w:rPr>
        <w:t xml:space="preserve">Please do </w:t>
      </w:r>
      <w:r w:rsidR="0037004F">
        <w:rPr>
          <w:rFonts w:ascii="Calibri" w:hAnsi="Calibri"/>
        </w:rPr>
        <w:t>not</w:t>
      </w:r>
      <w:r w:rsidRPr="003347B1">
        <w:rPr>
          <w:rFonts w:ascii="Calibri" w:hAnsi="Calibri"/>
        </w:rPr>
        <w:t xml:space="preserve"> include examples, lesson plans, press clippings, art work or embellishments to the application. Entries with additional materials will be automatically disqualified.</w:t>
      </w:r>
    </w:p>
    <w:p w:rsidR="00375508" w:rsidRPr="003347B1" w:rsidRDefault="00375508" w:rsidP="00BE6BA6">
      <w:pPr>
        <w:ind w:left="900" w:right="180"/>
        <w:jc w:val="both"/>
        <w:rPr>
          <w:rFonts w:ascii="Calibri" w:hAnsi="Calibri"/>
        </w:rPr>
      </w:pPr>
    </w:p>
    <w:p w:rsidR="00BE6BA6" w:rsidRDefault="0037004F" w:rsidP="00D51201">
      <w:pPr>
        <w:spacing w:after="240"/>
        <w:ind w:left="180" w:right="180"/>
        <w:jc w:val="both"/>
        <w:rPr>
          <w:rFonts w:ascii="Calibri" w:hAnsi="Calibri"/>
        </w:rPr>
      </w:pPr>
      <w:r w:rsidRPr="003347B1">
        <w:rPr>
          <w:rFonts w:ascii="Calibri" w:hAnsi="Calibri"/>
        </w:rPr>
        <w:t>Awards</w:t>
      </w:r>
      <w:r w:rsidR="00BE6BA6">
        <w:rPr>
          <w:rFonts w:ascii="Calibri" w:hAnsi="Calibri"/>
        </w:rPr>
        <w:t xml:space="preserve"> Provided Through the WDE:</w:t>
      </w:r>
      <w:r w:rsidRPr="003347B1">
        <w:rPr>
          <w:rFonts w:ascii="Calibri" w:hAnsi="Calibri"/>
        </w:rPr>
        <w:tab/>
      </w:r>
    </w:p>
    <w:p w:rsidR="0037004F" w:rsidRPr="003347B1" w:rsidRDefault="0037004F" w:rsidP="002F5E6C">
      <w:pPr>
        <w:spacing w:after="240"/>
        <w:ind w:left="900" w:right="540"/>
        <w:jc w:val="both"/>
        <w:rPr>
          <w:rFonts w:ascii="Calibri" w:hAnsi="Calibri"/>
        </w:rPr>
      </w:pPr>
      <w:r>
        <w:rPr>
          <w:rFonts w:ascii="Calibri" w:hAnsi="Calibri"/>
        </w:rPr>
        <w:t>A c</w:t>
      </w:r>
      <w:r w:rsidRPr="003347B1">
        <w:rPr>
          <w:rFonts w:ascii="Calibri" w:hAnsi="Calibri"/>
        </w:rPr>
        <w:t>ertificate</w:t>
      </w:r>
      <w:r>
        <w:rPr>
          <w:rFonts w:ascii="Calibri" w:hAnsi="Calibri"/>
        </w:rPr>
        <w:t xml:space="preserve"> for the D</w:t>
      </w:r>
      <w:r w:rsidRPr="003347B1">
        <w:rPr>
          <w:rFonts w:ascii="Calibri" w:hAnsi="Calibri"/>
        </w:rPr>
        <w:t xml:space="preserve">istrict Teacher of the Year </w:t>
      </w:r>
      <w:r>
        <w:rPr>
          <w:rFonts w:ascii="Calibri" w:hAnsi="Calibri"/>
        </w:rPr>
        <w:t xml:space="preserve">and an award </w:t>
      </w:r>
      <w:r w:rsidRPr="003347B1">
        <w:rPr>
          <w:rFonts w:ascii="Calibri" w:hAnsi="Calibri"/>
        </w:rPr>
        <w:t>are sent to the district superintendent</w:t>
      </w:r>
      <w:r>
        <w:rPr>
          <w:rFonts w:ascii="Calibri" w:hAnsi="Calibri"/>
        </w:rPr>
        <w:t xml:space="preserve"> to present to the District Teacher of the Year</w:t>
      </w:r>
      <w:r w:rsidRPr="003347B1">
        <w:rPr>
          <w:rFonts w:ascii="Calibri" w:hAnsi="Calibri"/>
        </w:rPr>
        <w:t>.</w:t>
      </w:r>
    </w:p>
    <w:p w:rsidR="0037004F" w:rsidRPr="003347B1" w:rsidRDefault="0037004F" w:rsidP="002F5E6C">
      <w:pPr>
        <w:spacing w:after="240"/>
        <w:ind w:left="900" w:right="540"/>
        <w:jc w:val="both"/>
        <w:rPr>
          <w:rFonts w:ascii="Calibri" w:hAnsi="Calibri"/>
        </w:rPr>
      </w:pPr>
      <w:r>
        <w:rPr>
          <w:rFonts w:ascii="Calibri" w:hAnsi="Calibri"/>
        </w:rPr>
        <w:t>A monetary award of $1,000 is sent to the</w:t>
      </w:r>
      <w:r w:rsidRPr="003347B1">
        <w:rPr>
          <w:rFonts w:ascii="Calibri" w:hAnsi="Calibri"/>
        </w:rPr>
        <w:t xml:space="preserve"> District Teacher of the Year</w:t>
      </w:r>
      <w:r>
        <w:rPr>
          <w:rFonts w:ascii="Calibri" w:hAnsi="Calibri"/>
        </w:rPr>
        <w:t>.</w:t>
      </w:r>
      <w:r w:rsidRPr="003347B1">
        <w:rPr>
          <w:rFonts w:ascii="Calibri" w:hAnsi="Calibri"/>
        </w:rPr>
        <w:t xml:space="preserve"> </w:t>
      </w:r>
    </w:p>
    <w:p w:rsidR="00F77707" w:rsidRPr="003347B1" w:rsidRDefault="0037004F" w:rsidP="00D51201">
      <w:pPr>
        <w:ind w:left="900" w:right="540"/>
        <w:jc w:val="both"/>
        <w:rPr>
          <w:rFonts w:ascii="Calibri" w:hAnsi="Calibri"/>
        </w:rPr>
      </w:pPr>
      <w:r w:rsidRPr="003347B1">
        <w:rPr>
          <w:rFonts w:ascii="Calibri" w:hAnsi="Calibri"/>
        </w:rPr>
        <w:t xml:space="preserve">An additional monetary award of $5,000.00 will be </w:t>
      </w:r>
      <w:r>
        <w:rPr>
          <w:rFonts w:ascii="Calibri" w:hAnsi="Calibri"/>
        </w:rPr>
        <w:t>sent</w:t>
      </w:r>
      <w:r w:rsidRPr="003347B1">
        <w:rPr>
          <w:rFonts w:ascii="Calibri" w:hAnsi="Calibri"/>
        </w:rPr>
        <w:t xml:space="preserve"> to the 201</w:t>
      </w:r>
      <w:r w:rsidR="00BE6BA6">
        <w:rPr>
          <w:rFonts w:ascii="Calibri" w:hAnsi="Calibri"/>
        </w:rPr>
        <w:t xml:space="preserve">7 Wyoming </w:t>
      </w:r>
      <w:r w:rsidRPr="003347B1">
        <w:rPr>
          <w:rFonts w:ascii="Calibri" w:hAnsi="Calibri"/>
        </w:rPr>
        <w:t>Teacher</w:t>
      </w:r>
      <w:r>
        <w:rPr>
          <w:rFonts w:ascii="Calibri" w:hAnsi="Calibri"/>
        </w:rPr>
        <w:t xml:space="preserve"> </w:t>
      </w:r>
      <w:r w:rsidRPr="003347B1">
        <w:rPr>
          <w:rFonts w:ascii="Calibri" w:hAnsi="Calibri"/>
        </w:rPr>
        <w:t>of the Year</w:t>
      </w:r>
      <w:r>
        <w:rPr>
          <w:rFonts w:ascii="Calibri" w:hAnsi="Calibri"/>
        </w:rPr>
        <w:t>.</w:t>
      </w:r>
    </w:p>
    <w:p w:rsidR="00BE6BA6" w:rsidRDefault="00BE6BA6" w:rsidP="00D51201">
      <w:pPr>
        <w:ind w:left="180" w:right="18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Districts Will Be Expected To Provide: </w:t>
      </w:r>
      <w:r w:rsidR="00CA0604" w:rsidRPr="003347B1">
        <w:rPr>
          <w:rFonts w:ascii="Calibri" w:hAnsi="Calibri"/>
        </w:rPr>
        <w:tab/>
      </w:r>
    </w:p>
    <w:p w:rsidR="00BE6BA6" w:rsidRDefault="00935DA4" w:rsidP="00BE6BA6">
      <w:pPr>
        <w:ind w:right="180"/>
        <w:jc w:val="both"/>
        <w:rPr>
          <w:rFonts w:ascii="Calibri" w:hAnsi="Calibri"/>
        </w:rPr>
      </w:pPr>
      <w:r w:rsidRPr="003347B1">
        <w:rPr>
          <w:rFonts w:ascii="Calibri" w:hAnsi="Calibri"/>
        </w:rPr>
        <w:tab/>
      </w:r>
      <w:r w:rsidR="00574F1F">
        <w:rPr>
          <w:rFonts w:ascii="Calibri" w:hAnsi="Calibri"/>
        </w:rPr>
        <w:tab/>
      </w:r>
      <w:r w:rsidR="00574F1F">
        <w:rPr>
          <w:rFonts w:ascii="Calibri" w:hAnsi="Calibri"/>
        </w:rPr>
        <w:tab/>
      </w:r>
    </w:p>
    <w:p w:rsidR="00D51201" w:rsidRDefault="00BE6BA6" w:rsidP="00D51201">
      <w:pPr>
        <w:ind w:left="180" w:right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A press release </w:t>
      </w:r>
      <w:r w:rsidR="00BA0FE6">
        <w:rPr>
          <w:rFonts w:ascii="Calibri" w:hAnsi="Calibri"/>
        </w:rPr>
        <w:t xml:space="preserve">for District’s Teacher of the Year should be </w:t>
      </w:r>
      <w:r>
        <w:rPr>
          <w:rFonts w:ascii="Calibri" w:hAnsi="Calibri"/>
        </w:rPr>
        <w:t>c</w:t>
      </w:r>
      <w:r w:rsidR="00F77707" w:rsidRPr="00B90415">
        <w:rPr>
          <w:rFonts w:ascii="Calibri" w:hAnsi="Calibri"/>
        </w:rPr>
        <w:t>ompleted by the district</w:t>
      </w:r>
      <w:r w:rsidR="00666D71" w:rsidRPr="00B90415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BA0FE6">
        <w:rPr>
          <w:rFonts w:ascii="Calibri" w:hAnsi="Calibri"/>
        </w:rPr>
        <w:t xml:space="preserve">and </w:t>
      </w:r>
      <w:r w:rsidR="00666D71" w:rsidRPr="003347B1">
        <w:rPr>
          <w:rFonts w:ascii="Calibri" w:hAnsi="Calibri"/>
        </w:rPr>
        <w:t>forwarded to local media by</w:t>
      </w:r>
      <w:r w:rsidR="007A65E4" w:rsidRPr="003347B1">
        <w:rPr>
          <w:rFonts w:ascii="Calibri" w:hAnsi="Calibri"/>
        </w:rPr>
        <w:t xml:space="preserve"> </w:t>
      </w:r>
      <w:r w:rsidR="00666D71" w:rsidRPr="003347B1">
        <w:rPr>
          <w:rFonts w:ascii="Calibri" w:hAnsi="Calibri"/>
        </w:rPr>
        <w:t xml:space="preserve">the district superintendent’s office. </w:t>
      </w:r>
      <w:r w:rsidR="004E47B7">
        <w:rPr>
          <w:rFonts w:ascii="Calibri" w:hAnsi="Calibri"/>
        </w:rPr>
        <w:t xml:space="preserve">Please tailor the release to match </w:t>
      </w:r>
      <w:r w:rsidR="00CA0604" w:rsidRPr="003347B1">
        <w:rPr>
          <w:rFonts w:ascii="Calibri" w:hAnsi="Calibri"/>
        </w:rPr>
        <w:t>the profile</w:t>
      </w:r>
      <w:r w:rsidR="00316BB0">
        <w:rPr>
          <w:rFonts w:ascii="Calibri" w:hAnsi="Calibri"/>
        </w:rPr>
        <w:t xml:space="preserve"> </w:t>
      </w:r>
      <w:r w:rsidR="00CA0604" w:rsidRPr="003347B1">
        <w:rPr>
          <w:rFonts w:ascii="Calibri" w:hAnsi="Calibri"/>
        </w:rPr>
        <w:t>o</w:t>
      </w:r>
      <w:r w:rsidR="00935DA4" w:rsidRPr="003347B1">
        <w:rPr>
          <w:rFonts w:ascii="Calibri" w:hAnsi="Calibri"/>
        </w:rPr>
        <w:t xml:space="preserve">f the District’s Teacher of the </w:t>
      </w:r>
      <w:r>
        <w:rPr>
          <w:rFonts w:ascii="Calibri" w:hAnsi="Calibri"/>
        </w:rPr>
        <w:t>Year</w:t>
      </w:r>
      <w:r w:rsidR="00BA0FE6">
        <w:rPr>
          <w:rFonts w:ascii="Calibri" w:hAnsi="Calibri"/>
        </w:rPr>
        <w:t xml:space="preserve">. </w:t>
      </w:r>
      <w:r w:rsidR="00F77707" w:rsidRPr="00D51201">
        <w:rPr>
          <w:rFonts w:ascii="Calibri" w:hAnsi="Calibri"/>
        </w:rPr>
        <w:t>If a surprise element</w:t>
      </w:r>
      <w:r w:rsidR="00B90415" w:rsidRPr="00D51201">
        <w:rPr>
          <w:rFonts w:ascii="Calibri" w:hAnsi="Calibri"/>
        </w:rPr>
        <w:t xml:space="preserve"> is to be maintained,</w:t>
      </w:r>
      <w:r w:rsidR="00F77707" w:rsidRPr="00D51201">
        <w:rPr>
          <w:rFonts w:ascii="Calibri" w:hAnsi="Calibri"/>
        </w:rPr>
        <w:t xml:space="preserve"> districts should hold</w:t>
      </w:r>
      <w:r w:rsidR="00666D71" w:rsidRPr="00D51201">
        <w:rPr>
          <w:rFonts w:ascii="Calibri" w:hAnsi="Calibri"/>
        </w:rPr>
        <w:t xml:space="preserve"> the</w:t>
      </w:r>
      <w:r w:rsidR="00F77707" w:rsidRPr="00D51201">
        <w:rPr>
          <w:rFonts w:ascii="Calibri" w:hAnsi="Calibri"/>
        </w:rPr>
        <w:t xml:space="preserve"> press release until afte</w:t>
      </w:r>
      <w:r w:rsidR="00375508" w:rsidRPr="00D51201">
        <w:rPr>
          <w:rFonts w:ascii="Calibri" w:hAnsi="Calibri"/>
        </w:rPr>
        <w:t>r</w:t>
      </w:r>
      <w:r w:rsidR="001B0707" w:rsidRPr="00D51201">
        <w:rPr>
          <w:rFonts w:ascii="Calibri" w:hAnsi="Calibri"/>
        </w:rPr>
        <w:t xml:space="preserve"> the</w:t>
      </w:r>
      <w:r w:rsidR="00375508" w:rsidRPr="00D51201">
        <w:rPr>
          <w:rFonts w:ascii="Calibri" w:hAnsi="Calibri"/>
        </w:rPr>
        <w:t xml:space="preserve"> announcement </w:t>
      </w:r>
      <w:r w:rsidR="00B90415" w:rsidRPr="00D51201">
        <w:rPr>
          <w:rFonts w:ascii="Calibri" w:hAnsi="Calibri"/>
        </w:rPr>
        <w:t>of</w:t>
      </w:r>
      <w:r w:rsidR="007A65E4" w:rsidRPr="00D51201">
        <w:rPr>
          <w:rFonts w:ascii="Calibri" w:hAnsi="Calibri"/>
        </w:rPr>
        <w:t xml:space="preserve"> the </w:t>
      </w:r>
      <w:r w:rsidR="00B90415" w:rsidRPr="00D51201">
        <w:rPr>
          <w:rFonts w:ascii="Calibri" w:hAnsi="Calibri"/>
        </w:rPr>
        <w:t>District T</w:t>
      </w:r>
      <w:r w:rsidR="00375508" w:rsidRPr="00D51201">
        <w:rPr>
          <w:rFonts w:ascii="Calibri" w:hAnsi="Calibri"/>
        </w:rPr>
        <w:t>eacher</w:t>
      </w:r>
      <w:r w:rsidR="00B90415" w:rsidRPr="00D51201">
        <w:rPr>
          <w:rFonts w:ascii="Calibri" w:hAnsi="Calibri"/>
        </w:rPr>
        <w:t xml:space="preserve"> of the Year</w:t>
      </w:r>
      <w:r w:rsidR="00375508" w:rsidRPr="00D5120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D51201" w:rsidRDefault="00D51201" w:rsidP="00D51201">
      <w:pPr>
        <w:ind w:left="180" w:right="540"/>
        <w:jc w:val="both"/>
        <w:rPr>
          <w:rFonts w:ascii="Calibri" w:hAnsi="Calibri"/>
        </w:rPr>
      </w:pPr>
    </w:p>
    <w:p w:rsidR="00D140FD" w:rsidRPr="00D140FD" w:rsidRDefault="00D51201" w:rsidP="00E54E4E">
      <w:pPr>
        <w:ind w:left="180" w:right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Please note, </w:t>
      </w:r>
      <w:r w:rsidR="00F90D22">
        <w:rPr>
          <w:rFonts w:ascii="Calibri" w:hAnsi="Calibri"/>
        </w:rPr>
        <w:t xml:space="preserve">prior to fall of the school year, </w:t>
      </w:r>
      <w:r>
        <w:rPr>
          <w:rFonts w:ascii="Calibri" w:hAnsi="Calibri"/>
        </w:rPr>
        <w:t xml:space="preserve">WDE may need to contact District Teachers of the Year if they move forward in the process or for missing items for payment. </w:t>
      </w:r>
    </w:p>
    <w:p w:rsidR="00D140FD" w:rsidRDefault="00E54E4E" w:rsidP="00BA0FE6">
      <w:pPr>
        <w:ind w:right="180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06ABD970" wp14:editId="09C15AD5">
                <wp:extent cx="6172200" cy="0"/>
                <wp:effectExtent l="0" t="19050" r="19050" b="19050"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C96722" id="Line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" strokecolor="#5b9bd5" strokeweight="3pt">
                <w10:anchorlock/>
              </v:line>
            </w:pict>
          </mc:Fallback>
        </mc:AlternateContent>
      </w:r>
    </w:p>
    <w:p w:rsidR="008929B2" w:rsidRDefault="0052302E" w:rsidP="00E54E4E">
      <w:pPr>
        <w:spacing w:before="240"/>
        <w:ind w:right="180"/>
        <w:jc w:val="center"/>
        <w:rPr>
          <w:rFonts w:ascii="Calibri" w:hAnsi="Calibri"/>
          <w:b/>
        </w:rPr>
      </w:pPr>
      <w:r w:rsidRPr="003347B1">
        <w:rPr>
          <w:rFonts w:ascii="Calibri" w:hAnsi="Calibri"/>
          <w:b/>
        </w:rPr>
        <w:t xml:space="preserve">Phase </w:t>
      </w:r>
      <w:r w:rsidR="00E04170" w:rsidRPr="003347B1">
        <w:rPr>
          <w:rFonts w:ascii="Calibri" w:hAnsi="Calibri"/>
          <w:b/>
        </w:rPr>
        <w:t>4</w:t>
      </w:r>
      <w:r w:rsidRPr="003347B1">
        <w:rPr>
          <w:rFonts w:ascii="Calibri" w:hAnsi="Calibri"/>
          <w:b/>
        </w:rPr>
        <w:t>:</w:t>
      </w:r>
      <w:r w:rsidR="00D140FD">
        <w:rPr>
          <w:rFonts w:ascii="Calibri" w:hAnsi="Calibri"/>
        </w:rPr>
        <w:t xml:space="preserve"> </w:t>
      </w:r>
      <w:r w:rsidR="001807EC">
        <w:rPr>
          <w:rFonts w:ascii="Calibri" w:hAnsi="Calibri"/>
          <w:b/>
        </w:rPr>
        <w:t>Wyoming Teacher of the Year Selection Process</w:t>
      </w:r>
    </w:p>
    <w:p w:rsidR="00BA0FE6" w:rsidRDefault="00BA0FE6" w:rsidP="00BA0FE6">
      <w:pPr>
        <w:ind w:right="180"/>
        <w:jc w:val="center"/>
        <w:rPr>
          <w:rFonts w:ascii="Calibri" w:hAnsi="Calibri"/>
        </w:rPr>
      </w:pPr>
    </w:p>
    <w:p w:rsidR="00272815" w:rsidRPr="003347B1" w:rsidRDefault="0052302E" w:rsidP="00D140FD">
      <w:pPr>
        <w:ind w:left="900" w:right="180"/>
        <w:jc w:val="both"/>
        <w:rPr>
          <w:rFonts w:ascii="Calibri" w:hAnsi="Calibri"/>
        </w:rPr>
      </w:pPr>
      <w:r w:rsidRPr="003347B1">
        <w:rPr>
          <w:rFonts w:ascii="Calibri" w:hAnsi="Calibri"/>
        </w:rPr>
        <w:t>A</w:t>
      </w:r>
      <w:r w:rsidR="00272815" w:rsidRPr="003347B1">
        <w:rPr>
          <w:rFonts w:ascii="Calibri" w:hAnsi="Calibri"/>
        </w:rPr>
        <w:t xml:space="preserve"> Selection Committee</w:t>
      </w:r>
      <w:r w:rsidR="00935DA4" w:rsidRPr="003347B1">
        <w:rPr>
          <w:rFonts w:ascii="Calibri" w:hAnsi="Calibri"/>
        </w:rPr>
        <w:t>,</w:t>
      </w:r>
      <w:r w:rsidR="00272815" w:rsidRPr="003347B1">
        <w:rPr>
          <w:rFonts w:ascii="Calibri" w:hAnsi="Calibri"/>
        </w:rPr>
        <w:t xml:space="preserve"> comprised of </w:t>
      </w:r>
      <w:r w:rsidR="004730A0">
        <w:rPr>
          <w:rFonts w:ascii="Calibri" w:hAnsi="Calibri"/>
        </w:rPr>
        <w:t>WDE</w:t>
      </w:r>
      <w:r w:rsidR="00272815" w:rsidRPr="003347B1">
        <w:rPr>
          <w:rFonts w:ascii="Calibri" w:hAnsi="Calibri"/>
        </w:rPr>
        <w:t xml:space="preserve"> staff</w:t>
      </w:r>
      <w:r w:rsidR="00935DA4" w:rsidRPr="003347B1">
        <w:rPr>
          <w:rFonts w:ascii="Calibri" w:hAnsi="Calibri"/>
        </w:rPr>
        <w:t>,</w:t>
      </w:r>
      <w:r w:rsidR="00272815" w:rsidRPr="003347B1">
        <w:rPr>
          <w:rFonts w:ascii="Calibri" w:hAnsi="Calibri"/>
        </w:rPr>
        <w:t xml:space="preserve"> will </w:t>
      </w:r>
      <w:r w:rsidR="00BA0FE6">
        <w:rPr>
          <w:rFonts w:ascii="Calibri" w:hAnsi="Calibri"/>
        </w:rPr>
        <w:t xml:space="preserve">review applications and </w:t>
      </w:r>
      <w:r w:rsidR="00D97660" w:rsidRPr="003347B1">
        <w:rPr>
          <w:rFonts w:ascii="Calibri" w:hAnsi="Calibri"/>
        </w:rPr>
        <w:t xml:space="preserve">determine </w:t>
      </w:r>
      <w:r w:rsidR="004730A0">
        <w:rPr>
          <w:rFonts w:ascii="Calibri" w:hAnsi="Calibri"/>
        </w:rPr>
        <w:t>which</w:t>
      </w:r>
      <w:r w:rsidR="00D97660" w:rsidRPr="003347B1">
        <w:rPr>
          <w:rFonts w:ascii="Calibri" w:hAnsi="Calibri"/>
        </w:rPr>
        <w:t xml:space="preserve"> </w:t>
      </w:r>
      <w:r w:rsidR="00272815" w:rsidRPr="003347B1">
        <w:rPr>
          <w:rFonts w:ascii="Calibri" w:hAnsi="Calibri"/>
        </w:rPr>
        <w:t>District Teachers of the Year</w:t>
      </w:r>
      <w:r w:rsidR="00497F3B" w:rsidRPr="003347B1">
        <w:rPr>
          <w:rFonts w:ascii="Calibri" w:hAnsi="Calibri"/>
        </w:rPr>
        <w:t xml:space="preserve"> will move </w:t>
      </w:r>
      <w:r w:rsidR="004730A0">
        <w:rPr>
          <w:rFonts w:ascii="Calibri" w:hAnsi="Calibri"/>
        </w:rPr>
        <w:t xml:space="preserve">on </w:t>
      </w:r>
      <w:r w:rsidR="00497F3B" w:rsidRPr="003347B1">
        <w:rPr>
          <w:rFonts w:ascii="Calibri" w:hAnsi="Calibri"/>
        </w:rPr>
        <w:t xml:space="preserve">to the </w:t>
      </w:r>
      <w:r w:rsidR="00BA0FE6">
        <w:rPr>
          <w:rFonts w:ascii="Calibri" w:hAnsi="Calibri"/>
        </w:rPr>
        <w:t>Wyoming</w:t>
      </w:r>
      <w:r w:rsidR="00EF3F20">
        <w:rPr>
          <w:rFonts w:ascii="Calibri" w:hAnsi="Calibri"/>
        </w:rPr>
        <w:t xml:space="preserve"> Teacher of the Year </w:t>
      </w:r>
      <w:r w:rsidR="00497F3B" w:rsidRPr="003347B1">
        <w:rPr>
          <w:rFonts w:ascii="Calibri" w:hAnsi="Calibri"/>
        </w:rPr>
        <w:t>finalist review</w:t>
      </w:r>
      <w:r w:rsidR="00272815" w:rsidRPr="003347B1">
        <w:rPr>
          <w:rFonts w:ascii="Calibri" w:hAnsi="Calibri"/>
        </w:rPr>
        <w:t>.</w:t>
      </w:r>
      <w:r w:rsidR="00B06543">
        <w:rPr>
          <w:rFonts w:ascii="Calibri" w:hAnsi="Calibri"/>
        </w:rPr>
        <w:t xml:space="preserve"> </w:t>
      </w:r>
      <w:r w:rsidR="00935DA4" w:rsidRPr="003347B1">
        <w:rPr>
          <w:rFonts w:ascii="Calibri" w:hAnsi="Calibri"/>
        </w:rPr>
        <w:t xml:space="preserve"> </w:t>
      </w:r>
      <w:r w:rsidR="00BA0FE6">
        <w:rPr>
          <w:rFonts w:ascii="Calibri" w:hAnsi="Calibri"/>
        </w:rPr>
        <w:t>To be completed b</w:t>
      </w:r>
      <w:r w:rsidR="00935DA4" w:rsidRPr="003347B1">
        <w:rPr>
          <w:rFonts w:ascii="Calibri" w:hAnsi="Calibri"/>
        </w:rPr>
        <w:t xml:space="preserve">y </w:t>
      </w:r>
      <w:r w:rsidR="00353E9D" w:rsidRPr="00BA0FE6">
        <w:rPr>
          <w:rFonts w:ascii="Calibri" w:hAnsi="Calibri"/>
        </w:rPr>
        <w:t xml:space="preserve">July </w:t>
      </w:r>
      <w:r w:rsidR="00BA0FE6">
        <w:rPr>
          <w:rFonts w:ascii="Calibri" w:hAnsi="Calibri"/>
        </w:rPr>
        <w:t>5</w:t>
      </w:r>
      <w:r w:rsidR="00D97660" w:rsidRPr="00BA0FE6">
        <w:rPr>
          <w:rFonts w:ascii="Calibri" w:hAnsi="Calibri"/>
        </w:rPr>
        <w:t>, 20</w:t>
      </w:r>
      <w:r w:rsidR="00353E9D" w:rsidRPr="00BA0FE6">
        <w:rPr>
          <w:rFonts w:ascii="Calibri" w:hAnsi="Calibri"/>
        </w:rPr>
        <w:t>1</w:t>
      </w:r>
      <w:r w:rsidR="00BA0FE6">
        <w:rPr>
          <w:rFonts w:ascii="Calibri" w:hAnsi="Calibri"/>
        </w:rPr>
        <w:t>6.</w:t>
      </w:r>
    </w:p>
    <w:p w:rsidR="00935DA4" w:rsidRDefault="00935DA4" w:rsidP="00BA0FE6">
      <w:pPr>
        <w:ind w:right="180"/>
        <w:jc w:val="center"/>
        <w:rPr>
          <w:rFonts w:ascii="Calibri" w:hAnsi="Calibri"/>
          <w:b/>
        </w:rPr>
      </w:pPr>
      <w:r w:rsidRPr="00D43EB8">
        <w:rPr>
          <w:rFonts w:ascii="Calibri" w:hAnsi="Calibri"/>
          <w:b/>
        </w:rPr>
        <w:t>Finalist Selection</w:t>
      </w:r>
    </w:p>
    <w:p w:rsidR="00BA0FE6" w:rsidRPr="003347B1" w:rsidRDefault="00BA0FE6" w:rsidP="00BA0FE6">
      <w:pPr>
        <w:ind w:right="180"/>
        <w:jc w:val="center"/>
        <w:rPr>
          <w:rFonts w:ascii="Calibri" w:hAnsi="Calibri"/>
        </w:rPr>
      </w:pPr>
    </w:p>
    <w:p w:rsidR="00935DA4" w:rsidRPr="00D140FD" w:rsidRDefault="004E47B7" w:rsidP="00D140FD">
      <w:pPr>
        <w:ind w:left="900" w:right="180"/>
        <w:jc w:val="both"/>
        <w:rPr>
          <w:rFonts w:ascii="Calibri" w:hAnsi="Calibri"/>
          <w:color w:val="0000FF"/>
        </w:rPr>
      </w:pPr>
      <w:r>
        <w:rPr>
          <w:rFonts w:ascii="Calibri" w:hAnsi="Calibri"/>
        </w:rPr>
        <w:t>A Finalists</w:t>
      </w:r>
      <w:r w:rsidR="00EF0779" w:rsidRPr="003347B1">
        <w:rPr>
          <w:rFonts w:ascii="Calibri" w:hAnsi="Calibri"/>
        </w:rPr>
        <w:t xml:space="preserve"> </w:t>
      </w:r>
      <w:r w:rsidR="00935DA4" w:rsidRPr="003347B1">
        <w:rPr>
          <w:rFonts w:ascii="Calibri" w:hAnsi="Calibri"/>
        </w:rPr>
        <w:t xml:space="preserve">Selection Committee will review the highest scoring </w:t>
      </w:r>
      <w:r w:rsidR="00D43EB8">
        <w:rPr>
          <w:rFonts w:ascii="Calibri" w:hAnsi="Calibri"/>
        </w:rPr>
        <w:t>Teacher of the Year applicants</w:t>
      </w:r>
      <w:r w:rsidR="00BA0FE6">
        <w:rPr>
          <w:rFonts w:ascii="Calibri" w:hAnsi="Calibri"/>
        </w:rPr>
        <w:t xml:space="preserve"> and determine which candidates</w:t>
      </w:r>
      <w:r w:rsidR="00935DA4" w:rsidRPr="003347B1">
        <w:rPr>
          <w:rFonts w:ascii="Calibri" w:hAnsi="Calibri"/>
        </w:rPr>
        <w:t xml:space="preserve"> will move to the interview phase.</w:t>
      </w:r>
      <w:r w:rsidR="00B06543">
        <w:rPr>
          <w:rFonts w:ascii="Calibri" w:hAnsi="Calibri"/>
        </w:rPr>
        <w:t xml:space="preserve"> </w:t>
      </w:r>
      <w:r w:rsidR="00935DA4" w:rsidRPr="003347B1">
        <w:rPr>
          <w:rFonts w:ascii="Calibri" w:hAnsi="Calibri"/>
        </w:rPr>
        <w:t xml:space="preserve"> </w:t>
      </w:r>
      <w:r w:rsidR="00BA0FE6">
        <w:rPr>
          <w:rFonts w:ascii="Calibri" w:hAnsi="Calibri"/>
        </w:rPr>
        <w:t>To be completed b</w:t>
      </w:r>
      <w:r w:rsidR="00BA0FE6" w:rsidRPr="003347B1">
        <w:rPr>
          <w:rFonts w:ascii="Calibri" w:hAnsi="Calibri"/>
        </w:rPr>
        <w:t xml:space="preserve">y </w:t>
      </w:r>
      <w:r w:rsidR="00353E9D" w:rsidRPr="00BA0FE6">
        <w:rPr>
          <w:rFonts w:ascii="Calibri" w:hAnsi="Calibri"/>
        </w:rPr>
        <w:t xml:space="preserve">August </w:t>
      </w:r>
      <w:r w:rsidR="00BA0FE6">
        <w:rPr>
          <w:rFonts w:ascii="Calibri" w:hAnsi="Calibri"/>
        </w:rPr>
        <w:t>15</w:t>
      </w:r>
      <w:r w:rsidR="00353E9D" w:rsidRPr="00BA0FE6">
        <w:rPr>
          <w:rFonts w:ascii="Calibri" w:hAnsi="Calibri"/>
        </w:rPr>
        <w:t>, 201</w:t>
      </w:r>
      <w:r w:rsidR="00BA0FE6">
        <w:rPr>
          <w:rFonts w:ascii="Calibri" w:hAnsi="Calibri"/>
        </w:rPr>
        <w:t>6.</w:t>
      </w:r>
    </w:p>
    <w:p w:rsidR="008929B2" w:rsidRDefault="004E47B7" w:rsidP="00BA0FE6">
      <w:pPr>
        <w:ind w:right="18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Observation and </w:t>
      </w:r>
      <w:r w:rsidR="00272815" w:rsidRPr="003347B1">
        <w:rPr>
          <w:rFonts w:ascii="Calibri" w:hAnsi="Calibri"/>
          <w:b/>
        </w:rPr>
        <w:t>Interview</w:t>
      </w:r>
    </w:p>
    <w:p w:rsidR="00BA0FE6" w:rsidRPr="003347B1" w:rsidRDefault="00BA0FE6" w:rsidP="00BA0FE6">
      <w:pPr>
        <w:ind w:right="180"/>
        <w:jc w:val="center"/>
        <w:rPr>
          <w:rFonts w:ascii="Calibri" w:hAnsi="Calibri"/>
        </w:rPr>
      </w:pPr>
    </w:p>
    <w:p w:rsidR="00272815" w:rsidRPr="003347B1" w:rsidRDefault="00D97660" w:rsidP="00D140FD">
      <w:pPr>
        <w:spacing w:after="240"/>
        <w:ind w:left="900" w:right="180"/>
        <w:jc w:val="both"/>
        <w:rPr>
          <w:rFonts w:ascii="Calibri" w:hAnsi="Calibri"/>
        </w:rPr>
      </w:pPr>
      <w:r w:rsidRPr="003347B1">
        <w:rPr>
          <w:rFonts w:ascii="Calibri" w:hAnsi="Calibri"/>
        </w:rPr>
        <w:t xml:space="preserve">The </w:t>
      </w:r>
      <w:r w:rsidR="00D140FD">
        <w:rPr>
          <w:rFonts w:ascii="Calibri" w:hAnsi="Calibri"/>
        </w:rPr>
        <w:t xml:space="preserve">Wyoming </w:t>
      </w:r>
      <w:r w:rsidR="00BA0FE6">
        <w:rPr>
          <w:rFonts w:ascii="Calibri" w:hAnsi="Calibri"/>
        </w:rPr>
        <w:t xml:space="preserve">Teacher of the Year </w:t>
      </w:r>
      <w:r w:rsidR="00497F3B" w:rsidRPr="003347B1">
        <w:rPr>
          <w:rFonts w:ascii="Calibri" w:hAnsi="Calibri"/>
        </w:rPr>
        <w:t>finalists</w:t>
      </w:r>
      <w:r w:rsidR="00272815" w:rsidRPr="003347B1">
        <w:rPr>
          <w:rFonts w:ascii="Calibri" w:hAnsi="Calibri"/>
        </w:rPr>
        <w:t xml:space="preserve"> will be</w:t>
      </w:r>
      <w:r w:rsidR="004E47B7">
        <w:rPr>
          <w:rFonts w:ascii="Calibri" w:hAnsi="Calibri"/>
        </w:rPr>
        <w:t xml:space="preserve"> observed</w:t>
      </w:r>
      <w:r w:rsidR="00353E9D">
        <w:rPr>
          <w:rFonts w:ascii="Calibri" w:hAnsi="Calibri"/>
        </w:rPr>
        <w:t xml:space="preserve"> and</w:t>
      </w:r>
      <w:r w:rsidR="00272815" w:rsidRPr="003347B1">
        <w:rPr>
          <w:rFonts w:ascii="Calibri" w:hAnsi="Calibri"/>
        </w:rPr>
        <w:t xml:space="preserve"> interviewed in person.</w:t>
      </w:r>
      <w:r w:rsidR="00935DA4" w:rsidRPr="003347B1">
        <w:rPr>
          <w:rFonts w:ascii="Calibri" w:hAnsi="Calibri"/>
        </w:rPr>
        <w:t xml:space="preserve"> Only those who are selected as a finalist will be notified</w:t>
      </w:r>
      <w:r w:rsidR="00497F3B" w:rsidRPr="003347B1">
        <w:rPr>
          <w:rFonts w:ascii="Calibri" w:hAnsi="Calibri"/>
        </w:rPr>
        <w:t xml:space="preserve"> </w:t>
      </w:r>
      <w:r w:rsidR="00131792">
        <w:rPr>
          <w:rFonts w:ascii="Calibri" w:hAnsi="Calibri"/>
        </w:rPr>
        <w:t>of participation in the</w:t>
      </w:r>
      <w:r w:rsidR="00497F3B" w:rsidRPr="003347B1">
        <w:rPr>
          <w:rFonts w:ascii="Calibri" w:hAnsi="Calibri"/>
        </w:rPr>
        <w:t xml:space="preserve"> interview</w:t>
      </w:r>
      <w:r w:rsidR="00131792">
        <w:rPr>
          <w:rFonts w:ascii="Calibri" w:hAnsi="Calibri"/>
        </w:rPr>
        <w:t xml:space="preserve"> process.</w:t>
      </w:r>
    </w:p>
    <w:p w:rsidR="008929B2" w:rsidRDefault="00D140FD" w:rsidP="00D140FD">
      <w:pPr>
        <w:ind w:right="18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Finalist </w:t>
      </w:r>
      <w:r w:rsidR="00272815" w:rsidRPr="003347B1">
        <w:rPr>
          <w:rFonts w:ascii="Calibri" w:hAnsi="Calibri"/>
          <w:b/>
        </w:rPr>
        <w:t>Announcement</w:t>
      </w:r>
    </w:p>
    <w:p w:rsidR="00D140FD" w:rsidRPr="003347B1" w:rsidRDefault="00D140FD" w:rsidP="00D140FD">
      <w:pPr>
        <w:ind w:right="180"/>
        <w:jc w:val="center"/>
        <w:rPr>
          <w:rFonts w:ascii="Calibri" w:hAnsi="Calibri"/>
        </w:rPr>
      </w:pPr>
    </w:p>
    <w:p w:rsidR="00757006" w:rsidRPr="003347B1" w:rsidRDefault="008929B2" w:rsidP="00E54E4E">
      <w:pPr>
        <w:ind w:left="1440" w:right="180"/>
        <w:jc w:val="both"/>
        <w:rPr>
          <w:rFonts w:ascii="Calibri" w:hAnsi="Calibri"/>
        </w:rPr>
      </w:pPr>
      <w:r w:rsidRPr="003347B1">
        <w:rPr>
          <w:rFonts w:ascii="Calibri" w:hAnsi="Calibri"/>
        </w:rPr>
        <w:t>The 20</w:t>
      </w:r>
      <w:r w:rsidR="00D97660" w:rsidRPr="003347B1">
        <w:rPr>
          <w:rFonts w:ascii="Calibri" w:hAnsi="Calibri"/>
        </w:rPr>
        <w:t>1</w:t>
      </w:r>
      <w:r w:rsidR="00D140FD">
        <w:rPr>
          <w:rFonts w:ascii="Calibri" w:hAnsi="Calibri"/>
        </w:rPr>
        <w:t>7</w:t>
      </w:r>
      <w:r w:rsidR="00272815" w:rsidRPr="003347B1">
        <w:rPr>
          <w:rFonts w:ascii="Calibri" w:hAnsi="Calibri"/>
        </w:rPr>
        <w:t xml:space="preserve"> Wyoming Teacher of the Year will be announced in </w:t>
      </w:r>
      <w:r w:rsidR="00D140FD">
        <w:rPr>
          <w:rFonts w:ascii="Calibri" w:hAnsi="Calibri"/>
        </w:rPr>
        <w:t>the fall</w:t>
      </w:r>
      <w:r w:rsidR="00B845D7">
        <w:rPr>
          <w:rFonts w:ascii="Calibri" w:hAnsi="Calibri"/>
        </w:rPr>
        <w:t xml:space="preserve"> of</w:t>
      </w:r>
      <w:r w:rsidR="00D140FD">
        <w:rPr>
          <w:rFonts w:ascii="Calibri" w:hAnsi="Calibri"/>
        </w:rPr>
        <w:t xml:space="preserve"> 2016.</w:t>
      </w:r>
    </w:p>
    <w:p w:rsidR="00D140FD" w:rsidRDefault="00E54E4E" w:rsidP="00BE6BA6">
      <w:pPr>
        <w:ind w:right="180"/>
        <w:jc w:val="both"/>
        <w:rPr>
          <w:rFonts w:ascii="Calibri" w:hAnsi="Calibri"/>
        </w:rPr>
      </w:pPr>
      <w:r>
        <w:rPr>
          <w:rFonts w:ascii="Calibri" w:hAnsi="Calibri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6172200" cy="0"/>
                <wp:effectExtent l="0" t="19050" r="38100" b="38100"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FE4770" id="Line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" strokecolor="#5b9bd5" strokeweight="4pt">
                <w10:anchorlock/>
              </v:line>
            </w:pict>
          </mc:Fallback>
        </mc:AlternateContent>
      </w:r>
    </w:p>
    <w:p w:rsidR="002D7F10" w:rsidRPr="003347B1" w:rsidRDefault="002D7F10" w:rsidP="00E54E4E">
      <w:pPr>
        <w:spacing w:before="240"/>
        <w:ind w:right="180"/>
        <w:jc w:val="center"/>
        <w:rPr>
          <w:rFonts w:ascii="Calibri" w:hAnsi="Calibri"/>
        </w:rPr>
      </w:pPr>
      <w:r w:rsidRPr="003347B1">
        <w:rPr>
          <w:rFonts w:ascii="Calibri" w:hAnsi="Calibri"/>
        </w:rPr>
        <w:t xml:space="preserve">The </w:t>
      </w:r>
      <w:r w:rsidR="00EF3F20">
        <w:rPr>
          <w:rFonts w:ascii="Calibri" w:hAnsi="Calibri"/>
        </w:rPr>
        <w:t>District Teacher of the Year</w:t>
      </w:r>
      <w:r w:rsidRPr="003347B1">
        <w:rPr>
          <w:rFonts w:ascii="Calibri" w:hAnsi="Calibri"/>
        </w:rPr>
        <w:t xml:space="preserve"> </w:t>
      </w:r>
      <w:r w:rsidR="00EF3F20">
        <w:rPr>
          <w:rFonts w:ascii="Calibri" w:hAnsi="Calibri"/>
        </w:rPr>
        <w:t xml:space="preserve">application must be </w:t>
      </w:r>
      <w:r w:rsidR="00601275">
        <w:rPr>
          <w:rFonts w:ascii="Calibri" w:hAnsi="Calibri"/>
        </w:rPr>
        <w:t>postmarked</w:t>
      </w:r>
      <w:r w:rsidR="00EF3F20">
        <w:rPr>
          <w:rFonts w:ascii="Calibri" w:hAnsi="Calibri"/>
        </w:rPr>
        <w:t xml:space="preserve"> by</w:t>
      </w:r>
    </w:p>
    <w:p w:rsidR="00D140FD" w:rsidRDefault="00D140FD" w:rsidP="00D140FD">
      <w:pPr>
        <w:ind w:right="180"/>
        <w:jc w:val="center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Friday, May 6, 2016</w:t>
      </w:r>
      <w:r w:rsidR="002E018D">
        <w:rPr>
          <w:rFonts w:ascii="Calibri" w:hAnsi="Calibri"/>
          <w:b/>
        </w:rPr>
        <w:t xml:space="preserve">. </w:t>
      </w:r>
    </w:p>
    <w:p w:rsidR="00D140FD" w:rsidRDefault="00D140FD" w:rsidP="00D140FD">
      <w:pPr>
        <w:ind w:right="180"/>
        <w:jc w:val="center"/>
        <w:rPr>
          <w:rFonts w:ascii="Calibri" w:hAnsi="Calibri"/>
          <w:b/>
        </w:rPr>
      </w:pPr>
    </w:p>
    <w:p w:rsidR="002D7F10" w:rsidRDefault="002E018D" w:rsidP="00D140FD">
      <w:pPr>
        <w:ind w:right="180"/>
        <w:jc w:val="center"/>
        <w:rPr>
          <w:rFonts w:ascii="Calibri" w:hAnsi="Calibri"/>
        </w:rPr>
      </w:pPr>
      <w:r>
        <w:rPr>
          <w:rFonts w:ascii="Calibri" w:hAnsi="Calibri"/>
        </w:rPr>
        <w:t xml:space="preserve">Please mail </w:t>
      </w:r>
      <w:r w:rsidR="00D140FD">
        <w:rPr>
          <w:rFonts w:ascii="Calibri" w:hAnsi="Calibri"/>
        </w:rPr>
        <w:t xml:space="preserve">original </w:t>
      </w:r>
      <w:r>
        <w:rPr>
          <w:rFonts w:ascii="Calibri" w:hAnsi="Calibri"/>
        </w:rPr>
        <w:t xml:space="preserve">application </w:t>
      </w:r>
      <w:r w:rsidR="00D140FD">
        <w:rPr>
          <w:rFonts w:ascii="Calibri" w:hAnsi="Calibri"/>
        </w:rPr>
        <w:t xml:space="preserve">and signature </w:t>
      </w:r>
      <w:r>
        <w:rPr>
          <w:rFonts w:ascii="Calibri" w:hAnsi="Calibri"/>
        </w:rPr>
        <w:t>to:</w:t>
      </w:r>
    </w:p>
    <w:p w:rsidR="002E018D" w:rsidRDefault="002E018D" w:rsidP="00D140FD">
      <w:pPr>
        <w:ind w:right="180"/>
        <w:jc w:val="center"/>
        <w:rPr>
          <w:rFonts w:ascii="Calibri" w:hAnsi="Calibri"/>
        </w:rPr>
      </w:pPr>
    </w:p>
    <w:p w:rsidR="002E018D" w:rsidRDefault="002E018D" w:rsidP="00D140FD">
      <w:pPr>
        <w:ind w:right="180"/>
        <w:jc w:val="center"/>
        <w:rPr>
          <w:rFonts w:ascii="Calibri" w:hAnsi="Calibri"/>
        </w:rPr>
      </w:pPr>
      <w:r w:rsidRPr="002E018D">
        <w:rPr>
          <w:rFonts w:ascii="Calibri" w:hAnsi="Calibri"/>
        </w:rPr>
        <w:t>Wyoming Department of Education</w:t>
      </w:r>
    </w:p>
    <w:p w:rsidR="002E018D" w:rsidRDefault="002E018D" w:rsidP="00D140FD">
      <w:pPr>
        <w:ind w:right="180"/>
        <w:jc w:val="center"/>
        <w:rPr>
          <w:rFonts w:ascii="Calibri" w:hAnsi="Calibri"/>
        </w:rPr>
      </w:pPr>
      <w:r>
        <w:rPr>
          <w:rFonts w:ascii="Calibri" w:hAnsi="Calibri"/>
        </w:rPr>
        <w:t xml:space="preserve">Attn: </w:t>
      </w:r>
      <w:r w:rsidR="00D140FD">
        <w:rPr>
          <w:rFonts w:ascii="Calibri" w:hAnsi="Calibri"/>
        </w:rPr>
        <w:t>Tracy Stibitz</w:t>
      </w:r>
    </w:p>
    <w:p w:rsidR="002E018D" w:rsidRDefault="002E018D" w:rsidP="00D140FD">
      <w:pPr>
        <w:ind w:right="180"/>
        <w:jc w:val="center"/>
        <w:rPr>
          <w:rFonts w:ascii="Calibri" w:hAnsi="Calibri"/>
        </w:rPr>
      </w:pPr>
      <w:r>
        <w:rPr>
          <w:rFonts w:ascii="Calibri" w:hAnsi="Calibri"/>
        </w:rPr>
        <w:t>2300 Capitol Avenue</w:t>
      </w:r>
    </w:p>
    <w:p w:rsidR="002E018D" w:rsidRDefault="002E018D" w:rsidP="00D140FD">
      <w:pPr>
        <w:ind w:right="180"/>
        <w:jc w:val="center"/>
        <w:rPr>
          <w:rFonts w:ascii="Calibri" w:hAnsi="Calibri"/>
        </w:rPr>
      </w:pPr>
      <w:r>
        <w:rPr>
          <w:rFonts w:ascii="Calibri" w:hAnsi="Calibri"/>
        </w:rPr>
        <w:t>Hathaway Building, 2</w:t>
      </w:r>
      <w:r w:rsidRPr="002E018D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Floor</w:t>
      </w:r>
    </w:p>
    <w:p w:rsidR="002E018D" w:rsidRPr="002E018D" w:rsidRDefault="002E018D" w:rsidP="00D140FD">
      <w:pPr>
        <w:ind w:right="180"/>
        <w:jc w:val="center"/>
        <w:rPr>
          <w:rFonts w:ascii="Calibri" w:hAnsi="Calibri"/>
        </w:rPr>
      </w:pPr>
      <w:r>
        <w:rPr>
          <w:rFonts w:ascii="Calibri" w:hAnsi="Calibri"/>
        </w:rPr>
        <w:t>Cheyenne, WY 82002-2060</w:t>
      </w:r>
    </w:p>
    <w:p w:rsidR="002D7F10" w:rsidRPr="003347B1" w:rsidRDefault="002D7F10" w:rsidP="00D140FD">
      <w:pPr>
        <w:ind w:right="180"/>
        <w:jc w:val="center"/>
        <w:rPr>
          <w:rFonts w:ascii="Calibri" w:hAnsi="Calibri"/>
          <w:b/>
        </w:rPr>
      </w:pPr>
    </w:p>
    <w:p w:rsidR="00D140FD" w:rsidRDefault="00D140FD" w:rsidP="00D140FD">
      <w:pPr>
        <w:ind w:right="180"/>
        <w:jc w:val="center"/>
        <w:rPr>
          <w:rFonts w:ascii="Calibri" w:hAnsi="Calibri"/>
        </w:rPr>
      </w:pPr>
      <w:r>
        <w:rPr>
          <w:rFonts w:ascii="Calibri" w:hAnsi="Calibri"/>
        </w:rPr>
        <w:t>For questions regarding the process, please c</w:t>
      </w:r>
      <w:r w:rsidR="002D7F10" w:rsidRPr="003347B1">
        <w:rPr>
          <w:rFonts w:ascii="Calibri" w:hAnsi="Calibri"/>
        </w:rPr>
        <w:t xml:space="preserve">ontact </w:t>
      </w:r>
      <w:r>
        <w:rPr>
          <w:rFonts w:ascii="Calibri" w:hAnsi="Calibri"/>
        </w:rPr>
        <w:t>Tracy Stibitz</w:t>
      </w:r>
      <w:r w:rsidR="002D7F10" w:rsidRPr="003347B1">
        <w:rPr>
          <w:rFonts w:ascii="Calibri" w:hAnsi="Calibri"/>
        </w:rPr>
        <w:t xml:space="preserve"> at </w:t>
      </w:r>
    </w:p>
    <w:p w:rsidR="00D140FD" w:rsidRDefault="000D4F9B" w:rsidP="00D140FD">
      <w:pPr>
        <w:ind w:right="180"/>
        <w:jc w:val="center"/>
        <w:rPr>
          <w:rFonts w:ascii="Calibri" w:hAnsi="Calibri"/>
        </w:rPr>
      </w:pPr>
      <w:hyperlink r:id="rId9" w:history="1">
        <w:r w:rsidR="00D140FD" w:rsidRPr="00BF5690">
          <w:rPr>
            <w:rStyle w:val="Hyperlink"/>
            <w:rFonts w:ascii="Calibri" w:hAnsi="Calibri"/>
          </w:rPr>
          <w:t>tracy.stibitz@wyo.gov</w:t>
        </w:r>
      </w:hyperlink>
      <w:r w:rsidR="00D140FD">
        <w:rPr>
          <w:rFonts w:ascii="Calibri" w:hAnsi="Calibri"/>
        </w:rPr>
        <w:t xml:space="preserve"> or 307-777-8979.</w:t>
      </w:r>
    </w:p>
    <w:p w:rsidR="002D7F10" w:rsidRPr="003347B1" w:rsidRDefault="00D140FD" w:rsidP="00D140FD">
      <w:pPr>
        <w:ind w:right="180"/>
        <w:jc w:val="center"/>
        <w:rPr>
          <w:rFonts w:ascii="Calibri" w:hAnsi="Calibri"/>
          <w:b/>
        </w:rPr>
      </w:pPr>
      <w:r w:rsidRPr="003347B1">
        <w:rPr>
          <w:rFonts w:ascii="Calibri" w:hAnsi="Calibri"/>
          <w:b/>
        </w:rPr>
        <w:t xml:space="preserve"> </w:t>
      </w:r>
    </w:p>
    <w:p w:rsidR="00D140FD" w:rsidRDefault="002D7F10" w:rsidP="00D140FD">
      <w:pPr>
        <w:ind w:right="180"/>
        <w:jc w:val="center"/>
        <w:rPr>
          <w:rFonts w:ascii="Calibri" w:hAnsi="Calibri"/>
          <w:b/>
        </w:rPr>
      </w:pPr>
      <w:r w:rsidRPr="003347B1">
        <w:rPr>
          <w:rFonts w:ascii="Calibri" w:hAnsi="Calibri"/>
          <w:b/>
        </w:rPr>
        <w:t xml:space="preserve">Instructions </w:t>
      </w:r>
      <w:r w:rsidR="00590C5A" w:rsidRPr="003347B1">
        <w:rPr>
          <w:rFonts w:ascii="Calibri" w:hAnsi="Calibri"/>
          <w:b/>
        </w:rPr>
        <w:t xml:space="preserve">and the application for the </w:t>
      </w:r>
      <w:r w:rsidR="008D4877">
        <w:rPr>
          <w:rFonts w:ascii="Calibri" w:hAnsi="Calibri"/>
          <w:b/>
        </w:rPr>
        <w:t>201</w:t>
      </w:r>
      <w:r w:rsidR="00D140FD">
        <w:rPr>
          <w:rFonts w:ascii="Calibri" w:hAnsi="Calibri"/>
          <w:b/>
        </w:rPr>
        <w:t>7</w:t>
      </w:r>
      <w:r w:rsidRPr="003347B1">
        <w:rPr>
          <w:rFonts w:ascii="Calibri" w:hAnsi="Calibri"/>
          <w:b/>
        </w:rPr>
        <w:t xml:space="preserve"> Wyoming Teacher of the Year Program </w:t>
      </w:r>
    </w:p>
    <w:p w:rsidR="00D140FD" w:rsidRDefault="002D7F10" w:rsidP="00D140FD">
      <w:pPr>
        <w:ind w:right="180"/>
        <w:jc w:val="center"/>
        <w:rPr>
          <w:rFonts w:ascii="Calibri" w:hAnsi="Calibri"/>
          <w:b/>
        </w:rPr>
      </w:pPr>
      <w:r w:rsidRPr="003347B1">
        <w:rPr>
          <w:rFonts w:ascii="Calibri" w:hAnsi="Calibri"/>
          <w:b/>
        </w:rPr>
        <w:t xml:space="preserve">may be found on the </w:t>
      </w:r>
      <w:r w:rsidR="00601275">
        <w:rPr>
          <w:rFonts w:ascii="Calibri" w:hAnsi="Calibri"/>
          <w:b/>
        </w:rPr>
        <w:t>Wyoming Department of Education</w:t>
      </w:r>
      <w:r w:rsidRPr="003347B1">
        <w:rPr>
          <w:rFonts w:ascii="Calibri" w:hAnsi="Calibri"/>
          <w:b/>
        </w:rPr>
        <w:t xml:space="preserve"> website</w:t>
      </w:r>
      <w:r w:rsidR="00601275">
        <w:rPr>
          <w:rFonts w:ascii="Calibri" w:hAnsi="Calibri"/>
          <w:b/>
        </w:rPr>
        <w:t xml:space="preserve">: </w:t>
      </w:r>
    </w:p>
    <w:p w:rsidR="00EF0779" w:rsidRPr="003347B1" w:rsidRDefault="000D4F9B" w:rsidP="00E54E4E">
      <w:pPr>
        <w:ind w:right="180"/>
        <w:jc w:val="center"/>
        <w:rPr>
          <w:rFonts w:ascii="Calibri" w:hAnsi="Calibri"/>
          <w:b/>
        </w:rPr>
      </w:pPr>
      <w:hyperlink r:id="rId10" w:history="1">
        <w:r w:rsidR="00601275" w:rsidRPr="00756673">
          <w:rPr>
            <w:rStyle w:val="Hyperlink"/>
            <w:rFonts w:ascii="Calibri" w:hAnsi="Calibri"/>
            <w:b/>
          </w:rPr>
          <w:t>http://edu.wyoming.gov/educators/teachers/toy/</w:t>
        </w:r>
      </w:hyperlink>
      <w:r w:rsidR="00D140FD">
        <w:rPr>
          <w:rFonts w:ascii="Calibri" w:hAnsi="Calibri"/>
          <w:b/>
        </w:rPr>
        <w:t>.</w:t>
      </w:r>
    </w:p>
    <w:sectPr w:rsidR="00EF0779" w:rsidRPr="003347B1" w:rsidSect="00D43EB8">
      <w:type w:val="continuous"/>
      <w:pgSz w:w="12240" w:h="15840"/>
      <w:pgMar w:top="990" w:right="720" w:bottom="108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2C" w:rsidRDefault="00465D2C" w:rsidP="00E57DC3">
      <w:r>
        <w:separator/>
      </w:r>
    </w:p>
  </w:endnote>
  <w:endnote w:type="continuationSeparator" w:id="0">
    <w:p w:rsidR="00465D2C" w:rsidRDefault="00465D2C" w:rsidP="00E5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0C" w:rsidRPr="00E57DC3" w:rsidRDefault="00353E9D" w:rsidP="00E57DC3">
    <w:pPr>
      <w:pStyle w:val="Footer"/>
      <w:tabs>
        <w:tab w:val="clear" w:pos="4680"/>
        <w:tab w:val="clear" w:pos="9360"/>
        <w:tab w:val="right" w:pos="9180"/>
      </w:tabs>
      <w:rPr>
        <w:color w:val="808080"/>
        <w:sz w:val="20"/>
        <w:szCs w:val="20"/>
      </w:rPr>
    </w:pPr>
    <w:r w:rsidRPr="00A5790E">
      <w:rPr>
        <w:rFonts w:asciiTheme="minorHAnsi" w:hAnsiTheme="minorHAnsi" w:cs="Cambria"/>
        <w:color w:val="BFBFBF"/>
        <w:sz w:val="16"/>
        <w:szCs w:val="16"/>
      </w:rPr>
      <w:t>201</w:t>
    </w:r>
    <w:r w:rsidR="00A5790E" w:rsidRPr="00A5790E">
      <w:rPr>
        <w:rFonts w:asciiTheme="minorHAnsi" w:hAnsiTheme="minorHAnsi" w:cs="Cambria"/>
        <w:color w:val="BFBFBF"/>
        <w:sz w:val="16"/>
        <w:szCs w:val="16"/>
      </w:rPr>
      <w:t>7</w:t>
    </w:r>
    <w:r w:rsidR="00FC790C" w:rsidRPr="00A5790E">
      <w:rPr>
        <w:rFonts w:asciiTheme="minorHAnsi" w:hAnsiTheme="minorHAnsi" w:cs="Cambria"/>
        <w:color w:val="BFBFBF"/>
        <w:sz w:val="16"/>
        <w:szCs w:val="16"/>
      </w:rPr>
      <w:t xml:space="preserve"> WYOMING TEACHER OF THE YEAR PROGRAM</w:t>
    </w:r>
    <w:r w:rsidR="00FC790C" w:rsidRPr="00E57DC3">
      <w:rPr>
        <w:rFonts w:ascii="Cambria" w:hAnsi="Cambria" w:cs="Cambria"/>
        <w:color w:val="808080"/>
        <w:sz w:val="20"/>
        <w:szCs w:val="20"/>
      </w:rPr>
      <w:tab/>
    </w:r>
    <w:r w:rsidR="00FC790C" w:rsidRPr="00A5790E">
      <w:rPr>
        <w:rFonts w:asciiTheme="minorHAnsi" w:hAnsiTheme="minorHAnsi" w:cs="Cambria"/>
        <w:color w:val="808080"/>
        <w:sz w:val="16"/>
        <w:szCs w:val="20"/>
      </w:rPr>
      <w:t xml:space="preserve">Page </w:t>
    </w:r>
    <w:r w:rsidR="00FC790C" w:rsidRPr="00A5790E">
      <w:rPr>
        <w:rFonts w:asciiTheme="minorHAnsi" w:hAnsiTheme="minorHAnsi"/>
        <w:color w:val="808080"/>
        <w:sz w:val="16"/>
        <w:szCs w:val="20"/>
      </w:rPr>
      <w:fldChar w:fldCharType="begin"/>
    </w:r>
    <w:r w:rsidR="00FC790C" w:rsidRPr="00A5790E">
      <w:rPr>
        <w:rFonts w:asciiTheme="minorHAnsi" w:hAnsiTheme="minorHAnsi"/>
        <w:color w:val="808080"/>
        <w:sz w:val="16"/>
        <w:szCs w:val="20"/>
      </w:rPr>
      <w:instrText xml:space="preserve"> PAGE   \* MERGEFORMAT </w:instrText>
    </w:r>
    <w:r w:rsidR="00FC790C" w:rsidRPr="00A5790E">
      <w:rPr>
        <w:rFonts w:asciiTheme="minorHAnsi" w:hAnsiTheme="minorHAnsi"/>
        <w:color w:val="808080"/>
        <w:sz w:val="16"/>
        <w:szCs w:val="20"/>
      </w:rPr>
      <w:fldChar w:fldCharType="separate"/>
    </w:r>
    <w:r w:rsidR="000D4F9B" w:rsidRPr="000D4F9B">
      <w:rPr>
        <w:rFonts w:asciiTheme="minorHAnsi" w:hAnsiTheme="minorHAnsi" w:cs="Cambria"/>
        <w:noProof/>
        <w:color w:val="808080"/>
        <w:sz w:val="16"/>
        <w:szCs w:val="20"/>
      </w:rPr>
      <w:t>4</w:t>
    </w:r>
    <w:r w:rsidR="00FC790C" w:rsidRPr="00A5790E">
      <w:rPr>
        <w:rFonts w:asciiTheme="minorHAnsi" w:hAnsiTheme="minorHAnsi"/>
        <w:color w:val="808080"/>
        <w:sz w:val="16"/>
        <w:szCs w:val="20"/>
      </w:rPr>
      <w:fldChar w:fldCharType="end"/>
    </w:r>
    <w:r w:rsidR="00FC790C" w:rsidRPr="00A5790E">
      <w:rPr>
        <w:rFonts w:asciiTheme="minorHAnsi" w:hAnsiTheme="minorHAnsi"/>
        <w:color w:val="808080"/>
        <w:sz w:val="16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2C" w:rsidRDefault="00465D2C" w:rsidP="00E57DC3">
      <w:r>
        <w:separator/>
      </w:r>
    </w:p>
  </w:footnote>
  <w:footnote w:type="continuationSeparator" w:id="0">
    <w:p w:rsidR="00465D2C" w:rsidRDefault="00465D2C" w:rsidP="00E5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6AA"/>
    <w:multiLevelType w:val="hybridMultilevel"/>
    <w:tmpl w:val="17187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03CE"/>
    <w:multiLevelType w:val="hybridMultilevel"/>
    <w:tmpl w:val="409AA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7815"/>
    <w:multiLevelType w:val="hybridMultilevel"/>
    <w:tmpl w:val="BDEE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2497E"/>
    <w:multiLevelType w:val="hybridMultilevel"/>
    <w:tmpl w:val="36EEC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F1B62"/>
    <w:multiLevelType w:val="hybridMultilevel"/>
    <w:tmpl w:val="8FF65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032BB"/>
    <w:multiLevelType w:val="hybridMultilevel"/>
    <w:tmpl w:val="FA6A52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2ED6A65"/>
    <w:multiLevelType w:val="hybridMultilevel"/>
    <w:tmpl w:val="898E6F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A4029"/>
    <w:multiLevelType w:val="hybridMultilevel"/>
    <w:tmpl w:val="28E43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23A65"/>
    <w:multiLevelType w:val="hybridMultilevel"/>
    <w:tmpl w:val="FC28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A57BC5"/>
    <w:multiLevelType w:val="hybridMultilevel"/>
    <w:tmpl w:val="E9DE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472E8"/>
    <w:multiLevelType w:val="hybridMultilevel"/>
    <w:tmpl w:val="5E682B42"/>
    <w:lvl w:ilvl="0" w:tplc="427E33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A20A4B"/>
    <w:multiLevelType w:val="hybridMultilevel"/>
    <w:tmpl w:val="0292F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05793"/>
    <w:multiLevelType w:val="hybridMultilevel"/>
    <w:tmpl w:val="C226D662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3" w15:restartNumberingAfterBreak="0">
    <w:nsid w:val="667608CD"/>
    <w:multiLevelType w:val="hybridMultilevel"/>
    <w:tmpl w:val="96BC1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A4274"/>
    <w:multiLevelType w:val="hybridMultilevel"/>
    <w:tmpl w:val="4DE60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C3AB4"/>
    <w:multiLevelType w:val="hybridMultilevel"/>
    <w:tmpl w:val="7BF62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222"/>
    <w:multiLevelType w:val="hybridMultilevel"/>
    <w:tmpl w:val="0A408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163FF"/>
    <w:multiLevelType w:val="hybridMultilevel"/>
    <w:tmpl w:val="EF90FA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392666"/>
    <w:multiLevelType w:val="hybridMultilevel"/>
    <w:tmpl w:val="A7063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41B2A"/>
    <w:multiLevelType w:val="hybridMultilevel"/>
    <w:tmpl w:val="AA982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6181C"/>
    <w:multiLevelType w:val="hybridMultilevel"/>
    <w:tmpl w:val="16868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7"/>
  </w:num>
  <w:num w:numId="5">
    <w:abstractNumId w:val="18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16"/>
  </w:num>
  <w:num w:numId="14">
    <w:abstractNumId w:val="4"/>
  </w:num>
  <w:num w:numId="15">
    <w:abstractNumId w:val="20"/>
  </w:num>
  <w:num w:numId="16">
    <w:abstractNumId w:val="9"/>
  </w:num>
  <w:num w:numId="17">
    <w:abstractNumId w:val="13"/>
  </w:num>
  <w:num w:numId="18">
    <w:abstractNumId w:val="2"/>
  </w:num>
  <w:num w:numId="19">
    <w:abstractNumId w:val="11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10"/>
    <w:rsid w:val="00016488"/>
    <w:rsid w:val="00037544"/>
    <w:rsid w:val="00056072"/>
    <w:rsid w:val="000561FF"/>
    <w:rsid w:val="00083C15"/>
    <w:rsid w:val="000C311A"/>
    <w:rsid w:val="000D4F9B"/>
    <w:rsid w:val="000F30FC"/>
    <w:rsid w:val="00131792"/>
    <w:rsid w:val="001807EC"/>
    <w:rsid w:val="0018182F"/>
    <w:rsid w:val="00184A29"/>
    <w:rsid w:val="001862E9"/>
    <w:rsid w:val="001B0707"/>
    <w:rsid w:val="001D09A7"/>
    <w:rsid w:val="001D5A2A"/>
    <w:rsid w:val="0023328F"/>
    <w:rsid w:val="00252C6A"/>
    <w:rsid w:val="00272815"/>
    <w:rsid w:val="002949D0"/>
    <w:rsid w:val="002C28E5"/>
    <w:rsid w:val="002D7F10"/>
    <w:rsid w:val="002E018D"/>
    <w:rsid w:val="002E4BF2"/>
    <w:rsid w:val="002F5E6C"/>
    <w:rsid w:val="00302EBA"/>
    <w:rsid w:val="003057B5"/>
    <w:rsid w:val="00316BB0"/>
    <w:rsid w:val="003347B1"/>
    <w:rsid w:val="00347860"/>
    <w:rsid w:val="0035173C"/>
    <w:rsid w:val="00353E9D"/>
    <w:rsid w:val="003663DF"/>
    <w:rsid w:val="0037004F"/>
    <w:rsid w:val="00375508"/>
    <w:rsid w:val="003A31FB"/>
    <w:rsid w:val="003A6177"/>
    <w:rsid w:val="003B0B31"/>
    <w:rsid w:val="003E44A3"/>
    <w:rsid w:val="00420C58"/>
    <w:rsid w:val="00446C28"/>
    <w:rsid w:val="00465D2C"/>
    <w:rsid w:val="004730A0"/>
    <w:rsid w:val="00497F3B"/>
    <w:rsid w:val="004E47B7"/>
    <w:rsid w:val="00510F6A"/>
    <w:rsid w:val="0052302E"/>
    <w:rsid w:val="005340D7"/>
    <w:rsid w:val="00574F1F"/>
    <w:rsid w:val="0057640D"/>
    <w:rsid w:val="00590C5A"/>
    <w:rsid w:val="00591DBE"/>
    <w:rsid w:val="00595DEC"/>
    <w:rsid w:val="005960AF"/>
    <w:rsid w:val="005C5A77"/>
    <w:rsid w:val="00601275"/>
    <w:rsid w:val="00607C3F"/>
    <w:rsid w:val="0062207D"/>
    <w:rsid w:val="00653152"/>
    <w:rsid w:val="00666D71"/>
    <w:rsid w:val="00694D09"/>
    <w:rsid w:val="006B20C4"/>
    <w:rsid w:val="006C56FD"/>
    <w:rsid w:val="006D0959"/>
    <w:rsid w:val="006D22A7"/>
    <w:rsid w:val="006E2866"/>
    <w:rsid w:val="0071787C"/>
    <w:rsid w:val="00723F99"/>
    <w:rsid w:val="007464C2"/>
    <w:rsid w:val="00757006"/>
    <w:rsid w:val="00757492"/>
    <w:rsid w:val="007670F2"/>
    <w:rsid w:val="00783E19"/>
    <w:rsid w:val="00792C2B"/>
    <w:rsid w:val="007A33DF"/>
    <w:rsid w:val="007A5957"/>
    <w:rsid w:val="007A65E4"/>
    <w:rsid w:val="007E13AD"/>
    <w:rsid w:val="00802F9A"/>
    <w:rsid w:val="00826900"/>
    <w:rsid w:val="0082712E"/>
    <w:rsid w:val="0084450F"/>
    <w:rsid w:val="008929B2"/>
    <w:rsid w:val="008D4877"/>
    <w:rsid w:val="008D55AE"/>
    <w:rsid w:val="008E1DDE"/>
    <w:rsid w:val="008F77F6"/>
    <w:rsid w:val="00935DA4"/>
    <w:rsid w:val="0094011F"/>
    <w:rsid w:val="009500D4"/>
    <w:rsid w:val="0095612F"/>
    <w:rsid w:val="009814F1"/>
    <w:rsid w:val="00993C7B"/>
    <w:rsid w:val="009A1340"/>
    <w:rsid w:val="009B4F98"/>
    <w:rsid w:val="009D3754"/>
    <w:rsid w:val="009E3151"/>
    <w:rsid w:val="00A3050B"/>
    <w:rsid w:val="00A4393F"/>
    <w:rsid w:val="00A47293"/>
    <w:rsid w:val="00A5790E"/>
    <w:rsid w:val="00A84E99"/>
    <w:rsid w:val="00AA4662"/>
    <w:rsid w:val="00AF6B56"/>
    <w:rsid w:val="00B009E5"/>
    <w:rsid w:val="00B06543"/>
    <w:rsid w:val="00B338E1"/>
    <w:rsid w:val="00B40EE8"/>
    <w:rsid w:val="00B845D7"/>
    <w:rsid w:val="00B90415"/>
    <w:rsid w:val="00B971FC"/>
    <w:rsid w:val="00BA0FE6"/>
    <w:rsid w:val="00BA7B37"/>
    <w:rsid w:val="00BE6BA6"/>
    <w:rsid w:val="00BF246B"/>
    <w:rsid w:val="00C06EC7"/>
    <w:rsid w:val="00C11C4C"/>
    <w:rsid w:val="00C23BA7"/>
    <w:rsid w:val="00C52E64"/>
    <w:rsid w:val="00C64C7E"/>
    <w:rsid w:val="00C7713A"/>
    <w:rsid w:val="00C964A9"/>
    <w:rsid w:val="00C9651F"/>
    <w:rsid w:val="00CA0604"/>
    <w:rsid w:val="00CB2948"/>
    <w:rsid w:val="00CD2E65"/>
    <w:rsid w:val="00CF0A73"/>
    <w:rsid w:val="00CF37FC"/>
    <w:rsid w:val="00D140FD"/>
    <w:rsid w:val="00D15FEE"/>
    <w:rsid w:val="00D33CC4"/>
    <w:rsid w:val="00D422E5"/>
    <w:rsid w:val="00D43EB8"/>
    <w:rsid w:val="00D51201"/>
    <w:rsid w:val="00D55C37"/>
    <w:rsid w:val="00D672C8"/>
    <w:rsid w:val="00D8183A"/>
    <w:rsid w:val="00D85210"/>
    <w:rsid w:val="00D85F60"/>
    <w:rsid w:val="00D93491"/>
    <w:rsid w:val="00D97660"/>
    <w:rsid w:val="00DC1DD5"/>
    <w:rsid w:val="00DC547B"/>
    <w:rsid w:val="00DD6054"/>
    <w:rsid w:val="00DE5E96"/>
    <w:rsid w:val="00DE7CB1"/>
    <w:rsid w:val="00E04170"/>
    <w:rsid w:val="00E16816"/>
    <w:rsid w:val="00E27D19"/>
    <w:rsid w:val="00E34D3B"/>
    <w:rsid w:val="00E529C4"/>
    <w:rsid w:val="00E54E4E"/>
    <w:rsid w:val="00E57DC3"/>
    <w:rsid w:val="00E850E5"/>
    <w:rsid w:val="00E8689A"/>
    <w:rsid w:val="00E92990"/>
    <w:rsid w:val="00EF0779"/>
    <w:rsid w:val="00EF3F20"/>
    <w:rsid w:val="00F008C9"/>
    <w:rsid w:val="00F0379E"/>
    <w:rsid w:val="00F050FB"/>
    <w:rsid w:val="00F4520E"/>
    <w:rsid w:val="00F77707"/>
    <w:rsid w:val="00F8618B"/>
    <w:rsid w:val="00F90D22"/>
    <w:rsid w:val="00F923B7"/>
    <w:rsid w:val="00F9753A"/>
    <w:rsid w:val="00FB00E2"/>
    <w:rsid w:val="00FB35A6"/>
    <w:rsid w:val="00FB49BC"/>
    <w:rsid w:val="00FC301D"/>
    <w:rsid w:val="00F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F7AE7DB-46A0-40E7-A7F3-486FDEAA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7F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5508"/>
    <w:pPr>
      <w:ind w:left="720"/>
    </w:pPr>
  </w:style>
  <w:style w:type="paragraph" w:styleId="Header">
    <w:name w:val="header"/>
    <w:basedOn w:val="Normal"/>
    <w:link w:val="HeaderChar"/>
    <w:rsid w:val="00E57D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7DC3"/>
    <w:rPr>
      <w:sz w:val="24"/>
      <w:szCs w:val="24"/>
    </w:rPr>
  </w:style>
  <w:style w:type="paragraph" w:styleId="Footer">
    <w:name w:val="footer"/>
    <w:basedOn w:val="Normal"/>
    <w:link w:val="FooterChar"/>
    <w:rsid w:val="00E57D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7DC3"/>
    <w:rPr>
      <w:sz w:val="24"/>
      <w:szCs w:val="24"/>
    </w:rPr>
  </w:style>
  <w:style w:type="paragraph" w:styleId="BalloonText">
    <w:name w:val="Balloon Text"/>
    <w:basedOn w:val="Normal"/>
    <w:link w:val="BalloonTextChar"/>
    <w:rsid w:val="00E57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.wyoming.gov/educators/teachers/to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cy.stibitz@wy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5D17-7FBE-4F5A-99CC-76328F34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Wyoming Teacher of the Year Program Guidelines</vt:lpstr>
    </vt:vector>
  </TitlesOfParts>
  <Company>Department of Education</Company>
  <LinksUpToDate>false</LinksUpToDate>
  <CharactersWithSpaces>7663</CharactersWithSpaces>
  <SharedDoc>false</SharedDoc>
  <HLinks>
    <vt:vector size="12" baseType="variant">
      <vt:variant>
        <vt:i4>3211364</vt:i4>
      </vt:variant>
      <vt:variant>
        <vt:i4>6</vt:i4>
      </vt:variant>
      <vt:variant>
        <vt:i4>0</vt:i4>
      </vt:variant>
      <vt:variant>
        <vt:i4>5</vt:i4>
      </vt:variant>
      <vt:variant>
        <vt:lpwstr>http://edu.wyoming.gov/educators/teachers/toy/</vt:lpwstr>
      </vt:variant>
      <vt:variant>
        <vt:lpwstr/>
      </vt:variant>
      <vt:variant>
        <vt:i4>6750212</vt:i4>
      </vt:variant>
      <vt:variant>
        <vt:i4>3</vt:i4>
      </vt:variant>
      <vt:variant>
        <vt:i4>0</vt:i4>
      </vt:variant>
      <vt:variant>
        <vt:i4>5</vt:i4>
      </vt:variant>
      <vt:variant>
        <vt:lpwstr>mailto:julie.magee@wyo.gov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Wyoming Teacher of the Year Program Guidelines</dc:title>
  <dc:subject/>
  <dc:creator>klind</dc:creator>
  <cp:keywords/>
  <cp:lastModifiedBy>Kari Eakins</cp:lastModifiedBy>
  <cp:revision>2</cp:revision>
  <cp:lastPrinted>2011-03-15T18:26:00Z</cp:lastPrinted>
  <dcterms:created xsi:type="dcterms:W3CDTF">2016-02-02T15:53:00Z</dcterms:created>
  <dcterms:modified xsi:type="dcterms:W3CDTF">2016-02-02T15:53:00Z</dcterms:modified>
</cp:coreProperties>
</file>