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59" w:rsidRPr="00FD1B2E" w:rsidRDefault="0095781E" w:rsidP="0095781E">
      <w:pPr>
        <w:rPr>
          <w:rFonts w:asciiTheme="minorHAnsi" w:hAnsiTheme="minorHAnsi"/>
          <w:b/>
          <w:sz w:val="26"/>
          <w:szCs w:val="26"/>
          <w:u w:val="single"/>
        </w:rPr>
      </w:pPr>
      <w:r w:rsidRPr="00FD1B2E">
        <w:rPr>
          <w:rFonts w:asciiTheme="minorHAnsi" w:hAnsiTheme="minorHAnsi"/>
          <w:b/>
          <w:sz w:val="26"/>
          <w:szCs w:val="26"/>
          <w:u w:val="single"/>
        </w:rPr>
        <w:t>Memo</w:t>
      </w:r>
      <w:r w:rsidR="00FD1B2E" w:rsidRPr="00FD1B2E">
        <w:rPr>
          <w:rFonts w:asciiTheme="minorHAnsi" w:hAnsiTheme="minorHAnsi"/>
          <w:b/>
          <w:sz w:val="26"/>
          <w:szCs w:val="26"/>
          <w:u w:val="single"/>
        </w:rPr>
        <w:t>randum</w:t>
      </w:r>
    </w:p>
    <w:p w:rsidR="0095781E" w:rsidRDefault="0095781E" w:rsidP="00321CC8">
      <w:pPr>
        <w:rPr>
          <w:rFonts w:asciiTheme="minorHAnsi" w:hAnsiTheme="minorHAnsi"/>
          <w:b/>
          <w:sz w:val="26"/>
          <w:szCs w:val="26"/>
          <w:u w:val="single"/>
        </w:rPr>
      </w:pPr>
    </w:p>
    <w:p w:rsidR="00321CC8" w:rsidRDefault="0095781E" w:rsidP="00321CC8">
      <w:pPr>
        <w:rPr>
          <w:rFonts w:asciiTheme="minorHAnsi" w:hAnsiTheme="minorHAnsi"/>
          <w:sz w:val="26"/>
          <w:szCs w:val="26"/>
        </w:rPr>
      </w:pPr>
      <w:r>
        <w:rPr>
          <w:rFonts w:asciiTheme="minorHAnsi" w:hAnsiTheme="minorHAnsi"/>
          <w:b/>
          <w:sz w:val="26"/>
          <w:szCs w:val="26"/>
          <w:u w:val="single"/>
        </w:rPr>
        <w:t>T</w:t>
      </w:r>
      <w:r w:rsidR="00321CC8" w:rsidRPr="0095781E">
        <w:rPr>
          <w:rFonts w:asciiTheme="minorHAnsi" w:hAnsiTheme="minorHAnsi"/>
          <w:b/>
          <w:sz w:val="26"/>
          <w:szCs w:val="26"/>
          <w:u w:val="single"/>
        </w:rPr>
        <w:t>o:</w:t>
      </w:r>
      <w:r w:rsidR="00321CC8" w:rsidRPr="0095781E">
        <w:rPr>
          <w:rFonts w:asciiTheme="minorHAnsi" w:hAnsiTheme="minorHAnsi"/>
          <w:sz w:val="26"/>
          <w:szCs w:val="26"/>
        </w:rPr>
        <w:t xml:space="preserve">  </w:t>
      </w:r>
      <w:r>
        <w:rPr>
          <w:rFonts w:asciiTheme="minorHAnsi" w:hAnsiTheme="minorHAnsi"/>
          <w:sz w:val="26"/>
          <w:szCs w:val="26"/>
        </w:rPr>
        <w:tab/>
      </w:r>
      <w:r>
        <w:rPr>
          <w:rFonts w:asciiTheme="minorHAnsi" w:hAnsiTheme="minorHAnsi"/>
          <w:sz w:val="26"/>
          <w:szCs w:val="26"/>
        </w:rPr>
        <w:tab/>
      </w:r>
      <w:r w:rsidR="00321CC8" w:rsidRPr="0095781E">
        <w:rPr>
          <w:rFonts w:asciiTheme="minorHAnsi" w:hAnsiTheme="minorHAnsi"/>
          <w:sz w:val="26"/>
          <w:szCs w:val="26"/>
        </w:rPr>
        <w:t xml:space="preserve">WASEA </w:t>
      </w:r>
    </w:p>
    <w:p w:rsidR="0095781E" w:rsidRPr="0095781E" w:rsidRDefault="0095781E" w:rsidP="00321CC8">
      <w:pPr>
        <w:rPr>
          <w:rFonts w:asciiTheme="minorHAnsi" w:hAnsiTheme="minorHAnsi"/>
          <w:sz w:val="26"/>
          <w:szCs w:val="26"/>
        </w:rPr>
      </w:pPr>
    </w:p>
    <w:p w:rsidR="00321CC8" w:rsidRDefault="00321CC8" w:rsidP="00321CC8">
      <w:pPr>
        <w:rPr>
          <w:rFonts w:asciiTheme="minorHAnsi" w:hAnsiTheme="minorHAnsi"/>
          <w:sz w:val="26"/>
          <w:szCs w:val="26"/>
        </w:rPr>
      </w:pPr>
      <w:r w:rsidRPr="0095781E">
        <w:rPr>
          <w:rFonts w:asciiTheme="minorHAnsi" w:hAnsiTheme="minorHAnsi"/>
          <w:b/>
          <w:sz w:val="26"/>
          <w:szCs w:val="26"/>
          <w:u w:val="single"/>
        </w:rPr>
        <w:t>From:</w:t>
      </w:r>
      <w:r w:rsidRPr="0095781E">
        <w:rPr>
          <w:rFonts w:asciiTheme="minorHAnsi" w:hAnsiTheme="minorHAnsi"/>
          <w:sz w:val="26"/>
          <w:szCs w:val="26"/>
        </w:rPr>
        <w:t xml:space="preserve">  </w:t>
      </w:r>
      <w:r w:rsidR="0095781E">
        <w:rPr>
          <w:rFonts w:asciiTheme="minorHAnsi" w:hAnsiTheme="minorHAnsi"/>
          <w:sz w:val="26"/>
          <w:szCs w:val="26"/>
        </w:rPr>
        <w:tab/>
      </w:r>
      <w:r w:rsidRPr="0095781E">
        <w:rPr>
          <w:rFonts w:asciiTheme="minorHAnsi" w:hAnsiTheme="minorHAnsi"/>
          <w:sz w:val="26"/>
          <w:szCs w:val="26"/>
        </w:rPr>
        <w:t>Special Programs Division</w:t>
      </w:r>
    </w:p>
    <w:p w:rsidR="0095781E" w:rsidRPr="0095781E" w:rsidRDefault="0095781E" w:rsidP="00321CC8">
      <w:pPr>
        <w:rPr>
          <w:rFonts w:asciiTheme="minorHAnsi" w:hAnsiTheme="minorHAnsi"/>
          <w:sz w:val="26"/>
          <w:szCs w:val="26"/>
          <w:u w:val="single"/>
        </w:rPr>
      </w:pPr>
    </w:p>
    <w:p w:rsidR="00321CC8" w:rsidRDefault="00321CC8" w:rsidP="00321CC8">
      <w:pPr>
        <w:rPr>
          <w:rFonts w:asciiTheme="minorHAnsi" w:hAnsiTheme="minorHAnsi"/>
          <w:sz w:val="26"/>
          <w:szCs w:val="26"/>
        </w:rPr>
      </w:pPr>
      <w:r w:rsidRPr="0095781E">
        <w:rPr>
          <w:rFonts w:asciiTheme="minorHAnsi" w:hAnsiTheme="minorHAnsi"/>
          <w:b/>
          <w:sz w:val="26"/>
          <w:szCs w:val="26"/>
          <w:u w:val="single"/>
        </w:rPr>
        <w:t>Date:</w:t>
      </w:r>
      <w:r w:rsidRPr="0095781E">
        <w:rPr>
          <w:rFonts w:asciiTheme="minorHAnsi" w:hAnsiTheme="minorHAnsi"/>
          <w:sz w:val="26"/>
          <w:szCs w:val="26"/>
        </w:rPr>
        <w:t xml:space="preserve">   </w:t>
      </w:r>
      <w:r w:rsidR="0095781E">
        <w:rPr>
          <w:rFonts w:asciiTheme="minorHAnsi" w:hAnsiTheme="minorHAnsi"/>
          <w:sz w:val="26"/>
          <w:szCs w:val="26"/>
        </w:rPr>
        <w:tab/>
      </w:r>
      <w:r w:rsidRPr="0095781E">
        <w:rPr>
          <w:rFonts w:asciiTheme="minorHAnsi" w:hAnsiTheme="minorHAnsi"/>
          <w:sz w:val="26"/>
          <w:szCs w:val="26"/>
        </w:rPr>
        <w:t>May 3, 2011</w:t>
      </w:r>
    </w:p>
    <w:p w:rsidR="0095781E" w:rsidRPr="0095781E" w:rsidRDefault="0095781E" w:rsidP="00321CC8">
      <w:pPr>
        <w:rPr>
          <w:rFonts w:asciiTheme="minorHAnsi" w:hAnsiTheme="minorHAnsi"/>
          <w:sz w:val="26"/>
          <w:szCs w:val="26"/>
          <w:u w:val="single"/>
        </w:rPr>
      </w:pPr>
    </w:p>
    <w:p w:rsidR="00321CC8" w:rsidRDefault="0095781E" w:rsidP="00321CC8">
      <w:pPr>
        <w:rPr>
          <w:rFonts w:asciiTheme="minorHAnsi" w:hAnsiTheme="minorHAnsi"/>
          <w:sz w:val="26"/>
          <w:szCs w:val="26"/>
        </w:rPr>
      </w:pPr>
      <w:r>
        <w:rPr>
          <w:rFonts w:asciiTheme="minorHAnsi" w:hAnsiTheme="minorHAnsi"/>
          <w:b/>
          <w:sz w:val="26"/>
          <w:szCs w:val="26"/>
          <w:u w:val="single"/>
        </w:rPr>
        <w:t>Subject</w:t>
      </w:r>
      <w:r w:rsidR="00321CC8" w:rsidRPr="0095781E">
        <w:rPr>
          <w:rFonts w:asciiTheme="minorHAnsi" w:hAnsiTheme="minorHAnsi"/>
          <w:b/>
          <w:sz w:val="26"/>
          <w:szCs w:val="26"/>
          <w:u w:val="single"/>
        </w:rPr>
        <w:t>:</w:t>
      </w:r>
      <w:r w:rsidR="00321CC8" w:rsidRPr="0095781E">
        <w:rPr>
          <w:rFonts w:asciiTheme="minorHAnsi" w:hAnsiTheme="minorHAnsi"/>
          <w:sz w:val="26"/>
          <w:szCs w:val="26"/>
        </w:rPr>
        <w:t xml:space="preserve">  </w:t>
      </w:r>
      <w:r>
        <w:rPr>
          <w:rFonts w:asciiTheme="minorHAnsi" w:hAnsiTheme="minorHAnsi"/>
          <w:sz w:val="26"/>
          <w:szCs w:val="26"/>
        </w:rPr>
        <w:tab/>
      </w:r>
      <w:r w:rsidR="00321CC8" w:rsidRPr="0095781E">
        <w:rPr>
          <w:rFonts w:asciiTheme="minorHAnsi" w:hAnsiTheme="minorHAnsi"/>
          <w:sz w:val="26"/>
          <w:szCs w:val="26"/>
        </w:rPr>
        <w:t>Items for Consideration as the School Year Ends</w:t>
      </w:r>
    </w:p>
    <w:p w:rsidR="0095781E" w:rsidRDefault="0095781E" w:rsidP="00321CC8">
      <w:pPr>
        <w:rPr>
          <w:rFonts w:asciiTheme="minorHAnsi" w:hAnsiTheme="minorHAnsi"/>
          <w:sz w:val="26"/>
          <w:szCs w:val="26"/>
        </w:rPr>
      </w:pPr>
    </w:p>
    <w:p w:rsidR="0095781E" w:rsidRPr="0095781E" w:rsidRDefault="0095781E" w:rsidP="00321CC8">
      <w:pPr>
        <w:rPr>
          <w:rFonts w:asciiTheme="minorHAnsi" w:hAnsiTheme="minorHAnsi"/>
          <w:sz w:val="26"/>
          <w:szCs w:val="26"/>
        </w:rPr>
      </w:pPr>
    </w:p>
    <w:p w:rsidR="00321CC8" w:rsidRPr="0095781E" w:rsidRDefault="00321CC8" w:rsidP="0095781E">
      <w:pPr>
        <w:rPr>
          <w:rFonts w:asciiTheme="minorHAnsi" w:hAnsiTheme="minorHAnsi"/>
          <w:b/>
          <w:sz w:val="26"/>
          <w:szCs w:val="26"/>
          <w:u w:val="single"/>
        </w:rPr>
      </w:pPr>
      <w:r w:rsidRPr="0095781E">
        <w:rPr>
          <w:rFonts w:asciiTheme="minorHAnsi" w:hAnsiTheme="minorHAnsi"/>
          <w:b/>
          <w:sz w:val="26"/>
          <w:szCs w:val="26"/>
          <w:u w:val="single"/>
        </w:rPr>
        <w:t>Policies and Procedures</w:t>
      </w:r>
    </w:p>
    <w:p w:rsidR="00321CC8" w:rsidRPr="0095781E" w:rsidRDefault="00321CC8" w:rsidP="00321CC8">
      <w:pPr>
        <w:pStyle w:val="ListParagraph"/>
        <w:numPr>
          <w:ilvl w:val="0"/>
          <w:numId w:val="1"/>
        </w:numPr>
        <w:rPr>
          <w:sz w:val="26"/>
          <w:szCs w:val="26"/>
        </w:rPr>
      </w:pPr>
      <w:r w:rsidRPr="0095781E">
        <w:rPr>
          <w:sz w:val="26"/>
          <w:szCs w:val="26"/>
        </w:rPr>
        <w:t>RTI policy:</w:t>
      </w:r>
    </w:p>
    <w:p w:rsidR="00321CC8" w:rsidRPr="0095781E" w:rsidRDefault="00321CC8" w:rsidP="00321CC8">
      <w:pPr>
        <w:pStyle w:val="ListParagraph"/>
        <w:numPr>
          <w:ilvl w:val="1"/>
          <w:numId w:val="1"/>
        </w:numPr>
        <w:rPr>
          <w:sz w:val="26"/>
          <w:szCs w:val="26"/>
        </w:rPr>
      </w:pPr>
      <w:r w:rsidRPr="0095781E">
        <w:rPr>
          <w:sz w:val="26"/>
          <w:szCs w:val="26"/>
        </w:rPr>
        <w:t>Districts must have an RTI policy in place if using (or planning to use) RTI as a component of SLD eligibility determination</w:t>
      </w:r>
    </w:p>
    <w:p w:rsidR="00321CC8" w:rsidRPr="0095781E" w:rsidRDefault="00321CC8" w:rsidP="00321CC8">
      <w:pPr>
        <w:pStyle w:val="ListParagraph"/>
        <w:numPr>
          <w:ilvl w:val="1"/>
          <w:numId w:val="1"/>
        </w:numPr>
        <w:rPr>
          <w:sz w:val="26"/>
          <w:szCs w:val="26"/>
        </w:rPr>
      </w:pPr>
      <w:r w:rsidRPr="0095781E">
        <w:rPr>
          <w:sz w:val="26"/>
          <w:szCs w:val="26"/>
        </w:rPr>
        <w:t>Plan ahead—take advantage of opportunity to put policy in place rather than having to react in the future</w:t>
      </w:r>
    </w:p>
    <w:p w:rsidR="00321CC8" w:rsidRPr="0095781E" w:rsidRDefault="00321CC8" w:rsidP="00321CC8">
      <w:pPr>
        <w:pStyle w:val="ListParagraph"/>
        <w:numPr>
          <w:ilvl w:val="1"/>
          <w:numId w:val="1"/>
        </w:numPr>
        <w:rPr>
          <w:sz w:val="26"/>
          <w:szCs w:val="26"/>
        </w:rPr>
      </w:pPr>
      <w:r w:rsidRPr="0095781E">
        <w:rPr>
          <w:sz w:val="26"/>
          <w:szCs w:val="26"/>
        </w:rPr>
        <w:t>Individual schools are not allowed to use the RTI Process to determine eligibility unless the District has a policy in place that is compliant with the State’s policy</w:t>
      </w:r>
    </w:p>
    <w:p w:rsidR="00321CC8" w:rsidRPr="0095781E" w:rsidRDefault="00321CC8" w:rsidP="00321CC8">
      <w:pPr>
        <w:pStyle w:val="ListParagraph"/>
        <w:numPr>
          <w:ilvl w:val="0"/>
          <w:numId w:val="1"/>
        </w:numPr>
        <w:rPr>
          <w:sz w:val="26"/>
          <w:szCs w:val="26"/>
        </w:rPr>
      </w:pPr>
      <w:r w:rsidRPr="0095781E">
        <w:rPr>
          <w:sz w:val="26"/>
          <w:szCs w:val="26"/>
        </w:rPr>
        <w:t>For Districts using a summary statement for special education policies rather than detailed policies:</w:t>
      </w:r>
    </w:p>
    <w:p w:rsidR="00321CC8" w:rsidRPr="0095781E" w:rsidRDefault="00321CC8" w:rsidP="00321CC8">
      <w:pPr>
        <w:pStyle w:val="ListParagraph"/>
        <w:numPr>
          <w:ilvl w:val="1"/>
          <w:numId w:val="1"/>
        </w:numPr>
        <w:rPr>
          <w:sz w:val="26"/>
          <w:szCs w:val="26"/>
        </w:rPr>
      </w:pPr>
      <w:r w:rsidRPr="0095781E">
        <w:rPr>
          <w:sz w:val="26"/>
          <w:szCs w:val="26"/>
        </w:rPr>
        <w:t xml:space="preserve">If districts have adopted the comprehensive model policies and procedures, it would not be necessary to submit additional information.  However, if the district adopts a less robust set of policies, it would be necessary to submit additional procedures that include all the elements in the state adopted policies and procedures.   </w:t>
      </w:r>
    </w:p>
    <w:p w:rsidR="00321CC8" w:rsidRPr="0095781E" w:rsidRDefault="00321CC8" w:rsidP="00321CC8">
      <w:pPr>
        <w:pStyle w:val="ListParagraph"/>
        <w:numPr>
          <w:ilvl w:val="0"/>
          <w:numId w:val="1"/>
        </w:numPr>
        <w:rPr>
          <w:sz w:val="26"/>
          <w:szCs w:val="26"/>
        </w:rPr>
      </w:pPr>
      <w:r w:rsidRPr="0095781E">
        <w:rPr>
          <w:sz w:val="26"/>
          <w:szCs w:val="26"/>
        </w:rPr>
        <w:t>Timeframe:</w:t>
      </w:r>
    </w:p>
    <w:p w:rsidR="00321CC8" w:rsidRPr="0095781E" w:rsidRDefault="00321CC8" w:rsidP="00321CC8">
      <w:pPr>
        <w:pStyle w:val="ListParagraph"/>
        <w:numPr>
          <w:ilvl w:val="1"/>
          <w:numId w:val="1"/>
        </w:numPr>
        <w:rPr>
          <w:sz w:val="26"/>
          <w:szCs w:val="26"/>
        </w:rPr>
      </w:pPr>
      <w:r w:rsidRPr="0095781E">
        <w:rPr>
          <w:sz w:val="26"/>
          <w:szCs w:val="26"/>
        </w:rPr>
        <w:t>Districts must have required special education policies in place in order to receive final approval of Consolidated Grant for FY 2011-12</w:t>
      </w:r>
    </w:p>
    <w:p w:rsidR="00321CC8" w:rsidRPr="0095781E" w:rsidRDefault="00321CC8" w:rsidP="00321CC8">
      <w:pPr>
        <w:pStyle w:val="ListParagraph"/>
        <w:numPr>
          <w:ilvl w:val="1"/>
          <w:numId w:val="1"/>
        </w:numPr>
        <w:rPr>
          <w:sz w:val="26"/>
          <w:szCs w:val="26"/>
        </w:rPr>
      </w:pPr>
      <w:r w:rsidRPr="0095781E">
        <w:rPr>
          <w:sz w:val="26"/>
          <w:szCs w:val="26"/>
        </w:rPr>
        <w:t>DDD is required to have special education policies in place in order to receive IDEA, Part B 611 &amp; 619 funds (approval of grant application)</w:t>
      </w:r>
    </w:p>
    <w:p w:rsidR="0095781E" w:rsidRPr="00FD1B2E" w:rsidRDefault="0095781E" w:rsidP="00FD1B2E">
      <w:pPr>
        <w:rPr>
          <w:sz w:val="26"/>
          <w:szCs w:val="26"/>
        </w:rPr>
      </w:pPr>
    </w:p>
    <w:p w:rsidR="00321CC8" w:rsidRPr="0095781E" w:rsidRDefault="00321CC8" w:rsidP="0095781E">
      <w:pPr>
        <w:rPr>
          <w:rFonts w:asciiTheme="minorHAnsi" w:hAnsiTheme="minorHAnsi"/>
          <w:b/>
          <w:sz w:val="26"/>
          <w:szCs w:val="26"/>
          <w:u w:val="single"/>
        </w:rPr>
      </w:pPr>
      <w:r w:rsidRPr="0095781E">
        <w:rPr>
          <w:rFonts w:asciiTheme="minorHAnsi" w:hAnsiTheme="minorHAnsi"/>
          <w:b/>
          <w:sz w:val="26"/>
          <w:szCs w:val="26"/>
          <w:u w:val="single"/>
        </w:rPr>
        <w:lastRenderedPageBreak/>
        <w:t>Determinations</w:t>
      </w:r>
    </w:p>
    <w:p w:rsidR="00321CC8" w:rsidRPr="0095781E" w:rsidRDefault="00321CC8" w:rsidP="00321CC8">
      <w:pPr>
        <w:pStyle w:val="ListParagraph"/>
        <w:numPr>
          <w:ilvl w:val="0"/>
          <w:numId w:val="1"/>
        </w:numPr>
        <w:rPr>
          <w:sz w:val="26"/>
          <w:szCs w:val="26"/>
        </w:rPr>
      </w:pPr>
      <w:r w:rsidRPr="0095781E">
        <w:rPr>
          <w:sz w:val="26"/>
          <w:szCs w:val="26"/>
        </w:rPr>
        <w:t>Preliminary (initial review by SpEd Director) – 5/1/11</w:t>
      </w:r>
    </w:p>
    <w:p w:rsidR="00321CC8" w:rsidRPr="0095781E" w:rsidRDefault="00321CC8" w:rsidP="00321CC8">
      <w:pPr>
        <w:pStyle w:val="ListParagraph"/>
        <w:numPr>
          <w:ilvl w:val="1"/>
          <w:numId w:val="1"/>
        </w:numPr>
        <w:rPr>
          <w:sz w:val="26"/>
          <w:szCs w:val="26"/>
        </w:rPr>
      </w:pPr>
      <w:r w:rsidRPr="0095781E">
        <w:rPr>
          <w:sz w:val="26"/>
          <w:szCs w:val="26"/>
        </w:rPr>
        <w:t>To district SpEd directors only</w:t>
      </w:r>
    </w:p>
    <w:p w:rsidR="00321CC8" w:rsidRPr="0095781E" w:rsidRDefault="00321CC8" w:rsidP="00321CC8">
      <w:pPr>
        <w:pStyle w:val="ListParagraph"/>
        <w:numPr>
          <w:ilvl w:val="1"/>
          <w:numId w:val="1"/>
        </w:numPr>
        <w:rPr>
          <w:sz w:val="26"/>
          <w:szCs w:val="26"/>
        </w:rPr>
      </w:pPr>
      <w:r w:rsidRPr="0095781E">
        <w:rPr>
          <w:sz w:val="26"/>
          <w:szCs w:val="26"/>
        </w:rPr>
        <w:t>To DDD/EIEP for preliminary review</w:t>
      </w:r>
    </w:p>
    <w:p w:rsidR="00321CC8" w:rsidRPr="0095781E" w:rsidRDefault="00321CC8" w:rsidP="00321CC8">
      <w:pPr>
        <w:pStyle w:val="ListParagraph"/>
        <w:numPr>
          <w:ilvl w:val="1"/>
          <w:numId w:val="1"/>
        </w:numPr>
        <w:rPr>
          <w:sz w:val="26"/>
          <w:szCs w:val="26"/>
        </w:rPr>
      </w:pPr>
      <w:r w:rsidRPr="0095781E">
        <w:rPr>
          <w:sz w:val="26"/>
          <w:szCs w:val="26"/>
        </w:rPr>
        <w:t>Opportunity to ask for clarification from WDE until 5/31/11</w:t>
      </w:r>
    </w:p>
    <w:p w:rsidR="00321CC8" w:rsidRPr="0095781E" w:rsidRDefault="00321CC8" w:rsidP="00321CC8">
      <w:pPr>
        <w:pStyle w:val="ListParagraph"/>
        <w:numPr>
          <w:ilvl w:val="0"/>
          <w:numId w:val="1"/>
        </w:numPr>
        <w:rPr>
          <w:sz w:val="26"/>
          <w:szCs w:val="26"/>
        </w:rPr>
      </w:pPr>
      <w:r w:rsidRPr="0095781E">
        <w:rPr>
          <w:sz w:val="26"/>
          <w:szCs w:val="26"/>
        </w:rPr>
        <w:t>Final Determination– 6/1/11</w:t>
      </w:r>
    </w:p>
    <w:p w:rsidR="00321CC8" w:rsidRPr="0095781E" w:rsidRDefault="00321CC8" w:rsidP="00321CC8">
      <w:pPr>
        <w:pStyle w:val="ListParagraph"/>
        <w:numPr>
          <w:ilvl w:val="1"/>
          <w:numId w:val="1"/>
        </w:numPr>
        <w:rPr>
          <w:sz w:val="26"/>
          <w:szCs w:val="26"/>
        </w:rPr>
      </w:pPr>
      <w:r w:rsidRPr="0095781E">
        <w:rPr>
          <w:sz w:val="26"/>
          <w:szCs w:val="26"/>
        </w:rPr>
        <w:t>To superintendent with Cc to SpEd director</w:t>
      </w:r>
    </w:p>
    <w:p w:rsidR="00321CC8" w:rsidRPr="0095781E" w:rsidRDefault="00321CC8" w:rsidP="0095781E">
      <w:pPr>
        <w:pStyle w:val="ListParagraph"/>
        <w:numPr>
          <w:ilvl w:val="1"/>
          <w:numId w:val="1"/>
        </w:numPr>
        <w:rPr>
          <w:sz w:val="26"/>
          <w:szCs w:val="26"/>
        </w:rPr>
      </w:pPr>
      <w:r w:rsidRPr="0095781E">
        <w:rPr>
          <w:sz w:val="26"/>
          <w:szCs w:val="26"/>
        </w:rPr>
        <w:t>Determination assigned to the DDD/EIEP as an IEU</w:t>
      </w:r>
    </w:p>
    <w:p w:rsidR="00321CC8" w:rsidRPr="0095781E" w:rsidRDefault="00321CC8" w:rsidP="00321CC8">
      <w:pPr>
        <w:pStyle w:val="ListParagraph"/>
        <w:ind w:left="1800"/>
        <w:rPr>
          <w:sz w:val="26"/>
          <w:szCs w:val="26"/>
        </w:rPr>
      </w:pPr>
    </w:p>
    <w:p w:rsidR="00321CC8" w:rsidRPr="0095781E" w:rsidRDefault="00321CC8" w:rsidP="0095781E">
      <w:pPr>
        <w:rPr>
          <w:rFonts w:asciiTheme="minorHAnsi" w:hAnsiTheme="minorHAnsi"/>
          <w:b/>
          <w:sz w:val="26"/>
          <w:szCs w:val="26"/>
          <w:u w:val="single"/>
        </w:rPr>
      </w:pPr>
      <w:r w:rsidRPr="0095781E">
        <w:rPr>
          <w:rFonts w:asciiTheme="minorHAnsi" w:hAnsiTheme="minorHAnsi"/>
          <w:b/>
          <w:sz w:val="26"/>
          <w:szCs w:val="26"/>
          <w:u w:val="single"/>
        </w:rPr>
        <w:t>Seclusion and Restraint Rules Promulgation Process – Proposed Timeline</w:t>
      </w:r>
    </w:p>
    <w:p w:rsidR="00321CC8" w:rsidRPr="0095781E" w:rsidRDefault="00321CC8" w:rsidP="00321CC8">
      <w:pPr>
        <w:pStyle w:val="ListParagraph"/>
        <w:rPr>
          <w:sz w:val="26"/>
          <w:szCs w:val="26"/>
        </w:rPr>
      </w:pPr>
      <w:r w:rsidRPr="0095781E">
        <w:rPr>
          <w:sz w:val="26"/>
          <w:szCs w:val="26"/>
        </w:rPr>
        <w:t xml:space="preserve">Important note regarding S/R:  Due to the Enrolled Act going into effect immediately upon its being signed into law by the Governor, emergency rules will be necessary in order for the State to be in compliance with statute. </w:t>
      </w:r>
    </w:p>
    <w:p w:rsidR="00321CC8" w:rsidRPr="0095781E" w:rsidRDefault="00321CC8" w:rsidP="00321CC8">
      <w:pPr>
        <w:pStyle w:val="ListParagraph"/>
        <w:numPr>
          <w:ilvl w:val="1"/>
          <w:numId w:val="3"/>
        </w:numPr>
        <w:rPr>
          <w:sz w:val="26"/>
          <w:szCs w:val="26"/>
          <w:u w:val="single"/>
        </w:rPr>
      </w:pPr>
      <w:r w:rsidRPr="0095781E">
        <w:rPr>
          <w:sz w:val="26"/>
          <w:szCs w:val="26"/>
        </w:rPr>
        <w:t>Present through 5/27/2011 - Drafting Emergency Rules</w:t>
      </w:r>
    </w:p>
    <w:p w:rsidR="00321CC8" w:rsidRPr="0095781E" w:rsidRDefault="00321CC8" w:rsidP="00321CC8">
      <w:pPr>
        <w:pStyle w:val="ListParagraph"/>
        <w:numPr>
          <w:ilvl w:val="1"/>
          <w:numId w:val="3"/>
        </w:numPr>
        <w:rPr>
          <w:sz w:val="26"/>
          <w:szCs w:val="26"/>
        </w:rPr>
      </w:pPr>
      <w:r w:rsidRPr="0095781E">
        <w:rPr>
          <w:sz w:val="26"/>
          <w:szCs w:val="26"/>
        </w:rPr>
        <w:t>06/06/2011</w:t>
      </w:r>
      <w:r w:rsidRPr="0095781E">
        <w:rPr>
          <w:sz w:val="26"/>
          <w:szCs w:val="26"/>
        </w:rPr>
        <w:tab/>
        <w:t>Request for Emergency Rules packet to Counsel, AG, and Governor.</w:t>
      </w:r>
    </w:p>
    <w:p w:rsidR="00321CC8" w:rsidRPr="0095781E" w:rsidRDefault="00321CC8" w:rsidP="00321CC8">
      <w:pPr>
        <w:pStyle w:val="ListParagraph"/>
        <w:numPr>
          <w:ilvl w:val="1"/>
          <w:numId w:val="3"/>
        </w:numPr>
        <w:rPr>
          <w:sz w:val="26"/>
          <w:szCs w:val="26"/>
        </w:rPr>
      </w:pPr>
      <w:r w:rsidRPr="0095781E">
        <w:rPr>
          <w:sz w:val="26"/>
          <w:szCs w:val="26"/>
        </w:rPr>
        <w:t>06/21/2011</w:t>
      </w:r>
      <w:r w:rsidRPr="0095781E">
        <w:rPr>
          <w:sz w:val="26"/>
          <w:szCs w:val="26"/>
        </w:rPr>
        <w:tab/>
        <w:t>Publish Notice of Intent to Adopt Permanent Rules.</w:t>
      </w:r>
    </w:p>
    <w:p w:rsidR="00321CC8" w:rsidRPr="0095781E" w:rsidRDefault="00321CC8" w:rsidP="00321CC8">
      <w:pPr>
        <w:pStyle w:val="ListParagraph"/>
        <w:numPr>
          <w:ilvl w:val="1"/>
          <w:numId w:val="3"/>
        </w:numPr>
        <w:rPr>
          <w:sz w:val="26"/>
          <w:szCs w:val="26"/>
        </w:rPr>
      </w:pPr>
      <w:r w:rsidRPr="0095781E">
        <w:rPr>
          <w:sz w:val="26"/>
          <w:szCs w:val="26"/>
        </w:rPr>
        <w:t>06/27/2011</w:t>
      </w:r>
      <w:r w:rsidRPr="0095781E">
        <w:rPr>
          <w:sz w:val="26"/>
          <w:szCs w:val="26"/>
        </w:rPr>
        <w:tab/>
        <w:t>Commence 45 day comment period (Public Hearings contemplated.)</w:t>
      </w:r>
    </w:p>
    <w:p w:rsidR="00321CC8" w:rsidRPr="0095781E" w:rsidRDefault="00321CC8" w:rsidP="00321CC8">
      <w:pPr>
        <w:pStyle w:val="ListParagraph"/>
        <w:numPr>
          <w:ilvl w:val="1"/>
          <w:numId w:val="3"/>
        </w:numPr>
        <w:rPr>
          <w:sz w:val="26"/>
          <w:szCs w:val="26"/>
        </w:rPr>
      </w:pPr>
      <w:r w:rsidRPr="0095781E">
        <w:rPr>
          <w:sz w:val="26"/>
          <w:szCs w:val="26"/>
        </w:rPr>
        <w:t>08/10/2011</w:t>
      </w:r>
      <w:r w:rsidRPr="0095781E">
        <w:rPr>
          <w:sz w:val="26"/>
          <w:szCs w:val="26"/>
        </w:rPr>
        <w:tab/>
        <w:t>Comment period closes.</w:t>
      </w:r>
    </w:p>
    <w:p w:rsidR="00321CC8" w:rsidRPr="0095781E" w:rsidRDefault="00321CC8" w:rsidP="00321CC8">
      <w:pPr>
        <w:pStyle w:val="ListParagraph"/>
        <w:numPr>
          <w:ilvl w:val="1"/>
          <w:numId w:val="3"/>
        </w:numPr>
        <w:rPr>
          <w:sz w:val="26"/>
          <w:szCs w:val="26"/>
        </w:rPr>
      </w:pPr>
      <w:r w:rsidRPr="0095781E">
        <w:rPr>
          <w:sz w:val="26"/>
          <w:szCs w:val="26"/>
        </w:rPr>
        <w:t>08/29/2011</w:t>
      </w:r>
      <w:r w:rsidRPr="0095781E">
        <w:rPr>
          <w:sz w:val="26"/>
          <w:szCs w:val="26"/>
        </w:rPr>
        <w:tab/>
        <w:t>Prepared responses to comments go to Counsel and AG. (Note: Should substantive changes be required, the rules will go back out for Public Comment!)</w:t>
      </w:r>
    </w:p>
    <w:p w:rsidR="00321CC8" w:rsidRPr="0095781E" w:rsidRDefault="00321CC8" w:rsidP="00321CC8">
      <w:pPr>
        <w:pStyle w:val="ListParagraph"/>
        <w:numPr>
          <w:ilvl w:val="1"/>
          <w:numId w:val="3"/>
        </w:numPr>
        <w:rPr>
          <w:sz w:val="26"/>
          <w:szCs w:val="26"/>
        </w:rPr>
      </w:pPr>
      <w:r w:rsidRPr="0095781E">
        <w:rPr>
          <w:sz w:val="26"/>
          <w:szCs w:val="26"/>
        </w:rPr>
        <w:t>09/01/2011</w:t>
      </w:r>
      <w:r w:rsidRPr="0095781E">
        <w:rPr>
          <w:sz w:val="26"/>
          <w:szCs w:val="26"/>
        </w:rPr>
        <w:tab/>
        <w:t>Permanent Rules Packet to Governor for signature.</w:t>
      </w:r>
    </w:p>
    <w:p w:rsidR="00321CC8" w:rsidRPr="0095781E" w:rsidRDefault="00321CC8" w:rsidP="00321CC8">
      <w:pPr>
        <w:pStyle w:val="ListParagraph"/>
        <w:numPr>
          <w:ilvl w:val="1"/>
          <w:numId w:val="3"/>
        </w:numPr>
        <w:rPr>
          <w:sz w:val="26"/>
          <w:szCs w:val="26"/>
        </w:rPr>
      </w:pPr>
      <w:r w:rsidRPr="0095781E">
        <w:rPr>
          <w:sz w:val="26"/>
          <w:szCs w:val="26"/>
        </w:rPr>
        <w:t>11/15/2011</w:t>
      </w:r>
      <w:r w:rsidRPr="0095781E">
        <w:rPr>
          <w:sz w:val="26"/>
          <w:szCs w:val="26"/>
        </w:rPr>
        <w:tab/>
        <w:t>Deadline for Governor’s signature.</w:t>
      </w:r>
    </w:p>
    <w:p w:rsidR="00321CC8" w:rsidRPr="0095781E" w:rsidRDefault="00321CC8" w:rsidP="00321CC8">
      <w:pPr>
        <w:pStyle w:val="ListParagraph"/>
        <w:numPr>
          <w:ilvl w:val="1"/>
          <w:numId w:val="3"/>
        </w:numPr>
        <w:rPr>
          <w:sz w:val="26"/>
          <w:szCs w:val="26"/>
        </w:rPr>
      </w:pPr>
      <w:r w:rsidRPr="0095781E">
        <w:rPr>
          <w:sz w:val="26"/>
          <w:szCs w:val="26"/>
        </w:rPr>
        <w:t>12/01/2011</w:t>
      </w:r>
      <w:r w:rsidRPr="0095781E">
        <w:rPr>
          <w:sz w:val="26"/>
          <w:szCs w:val="26"/>
        </w:rPr>
        <w:tab/>
        <w:t>District proposed polices to WDE for review.</w:t>
      </w:r>
    </w:p>
    <w:p w:rsidR="00321CC8" w:rsidRPr="0095781E" w:rsidRDefault="00321CC8" w:rsidP="00321CC8">
      <w:pPr>
        <w:pStyle w:val="ListParagraph"/>
        <w:numPr>
          <w:ilvl w:val="1"/>
          <w:numId w:val="3"/>
        </w:numPr>
        <w:rPr>
          <w:sz w:val="26"/>
          <w:szCs w:val="26"/>
        </w:rPr>
      </w:pPr>
      <w:r w:rsidRPr="0095781E">
        <w:rPr>
          <w:sz w:val="26"/>
          <w:szCs w:val="26"/>
        </w:rPr>
        <w:t>12/05/2011 - 12/09/2011</w:t>
      </w:r>
      <w:r w:rsidRPr="0095781E">
        <w:rPr>
          <w:sz w:val="26"/>
          <w:szCs w:val="26"/>
        </w:rPr>
        <w:tab/>
        <w:t>Policy review by WDE.</w:t>
      </w:r>
    </w:p>
    <w:p w:rsidR="00321CC8" w:rsidRPr="0095781E" w:rsidRDefault="00321CC8" w:rsidP="00321CC8">
      <w:pPr>
        <w:pStyle w:val="ListParagraph"/>
        <w:numPr>
          <w:ilvl w:val="1"/>
          <w:numId w:val="3"/>
        </w:numPr>
        <w:rPr>
          <w:sz w:val="26"/>
          <w:szCs w:val="26"/>
        </w:rPr>
      </w:pPr>
      <w:r w:rsidRPr="0095781E">
        <w:rPr>
          <w:sz w:val="26"/>
          <w:szCs w:val="26"/>
        </w:rPr>
        <w:t>12/16/2011</w:t>
      </w:r>
      <w:r w:rsidRPr="0095781E">
        <w:rPr>
          <w:sz w:val="26"/>
          <w:szCs w:val="26"/>
        </w:rPr>
        <w:tab/>
        <w:t>Resubmission by Districts, as necessary.</w:t>
      </w:r>
    </w:p>
    <w:p w:rsidR="0095781E" w:rsidRDefault="00321CC8" w:rsidP="00FD1B2E">
      <w:pPr>
        <w:pStyle w:val="ListParagraph"/>
        <w:numPr>
          <w:ilvl w:val="1"/>
          <w:numId w:val="3"/>
        </w:numPr>
        <w:rPr>
          <w:sz w:val="26"/>
          <w:szCs w:val="26"/>
        </w:rPr>
      </w:pPr>
      <w:r w:rsidRPr="0095781E">
        <w:rPr>
          <w:sz w:val="26"/>
          <w:szCs w:val="26"/>
        </w:rPr>
        <w:t>12/30/2011</w:t>
      </w:r>
      <w:r w:rsidRPr="0095781E">
        <w:rPr>
          <w:sz w:val="26"/>
          <w:szCs w:val="26"/>
        </w:rPr>
        <w:tab/>
        <w:t xml:space="preserve">Final approval. </w:t>
      </w:r>
    </w:p>
    <w:p w:rsidR="00097F79" w:rsidRPr="00FD1B2E" w:rsidRDefault="00097F79" w:rsidP="00097F79">
      <w:pPr>
        <w:pStyle w:val="ListParagraph"/>
        <w:ind w:left="1440"/>
        <w:rPr>
          <w:sz w:val="26"/>
          <w:szCs w:val="26"/>
        </w:rPr>
      </w:pPr>
    </w:p>
    <w:p w:rsidR="00321CC8" w:rsidRPr="0095781E" w:rsidRDefault="00321CC8" w:rsidP="0095781E">
      <w:pPr>
        <w:rPr>
          <w:rFonts w:asciiTheme="minorHAnsi" w:hAnsiTheme="minorHAnsi"/>
          <w:b/>
          <w:sz w:val="26"/>
          <w:szCs w:val="26"/>
          <w:u w:val="single"/>
        </w:rPr>
      </w:pPr>
      <w:r w:rsidRPr="0095781E">
        <w:rPr>
          <w:rFonts w:asciiTheme="minorHAnsi" w:hAnsiTheme="minorHAnsi"/>
          <w:b/>
          <w:sz w:val="26"/>
          <w:szCs w:val="26"/>
          <w:u w:val="single"/>
        </w:rPr>
        <w:lastRenderedPageBreak/>
        <w:t>Forms Revisions</w:t>
      </w:r>
    </w:p>
    <w:p w:rsidR="00321CC8" w:rsidRPr="0095781E" w:rsidRDefault="00321CC8" w:rsidP="00321CC8">
      <w:pPr>
        <w:pStyle w:val="ListParagraph"/>
        <w:numPr>
          <w:ilvl w:val="1"/>
          <w:numId w:val="3"/>
        </w:numPr>
        <w:rPr>
          <w:sz w:val="26"/>
          <w:szCs w:val="26"/>
          <w:u w:val="single"/>
        </w:rPr>
      </w:pPr>
      <w:r w:rsidRPr="0095781E">
        <w:rPr>
          <w:sz w:val="26"/>
          <w:szCs w:val="26"/>
        </w:rPr>
        <w:t>Reminder: all feedback &amp; input to WDE was due 5/1/11</w:t>
      </w:r>
    </w:p>
    <w:p w:rsidR="00321CC8" w:rsidRPr="0095781E" w:rsidRDefault="00321CC8" w:rsidP="00321CC8">
      <w:pPr>
        <w:pStyle w:val="ListParagraph"/>
        <w:numPr>
          <w:ilvl w:val="0"/>
          <w:numId w:val="2"/>
        </w:numPr>
        <w:rPr>
          <w:sz w:val="26"/>
          <w:szCs w:val="26"/>
        </w:rPr>
      </w:pPr>
      <w:r w:rsidRPr="0095781E">
        <w:rPr>
          <w:sz w:val="26"/>
          <w:szCs w:val="26"/>
        </w:rPr>
        <w:t>Updated forms to be posted on WDE website 5/15/11</w:t>
      </w:r>
    </w:p>
    <w:p w:rsidR="0095781E" w:rsidRPr="0095781E" w:rsidRDefault="0095781E" w:rsidP="00321CC8">
      <w:pPr>
        <w:pStyle w:val="ListParagraph"/>
        <w:ind w:left="1080"/>
        <w:rPr>
          <w:sz w:val="26"/>
          <w:szCs w:val="26"/>
        </w:rPr>
      </w:pPr>
    </w:p>
    <w:p w:rsidR="00321CC8" w:rsidRPr="0095781E" w:rsidRDefault="00321CC8" w:rsidP="0095781E">
      <w:pPr>
        <w:rPr>
          <w:rFonts w:asciiTheme="minorHAnsi" w:hAnsiTheme="minorHAnsi"/>
          <w:b/>
          <w:sz w:val="26"/>
          <w:szCs w:val="26"/>
          <w:u w:val="single"/>
        </w:rPr>
      </w:pPr>
      <w:r w:rsidRPr="0095781E">
        <w:rPr>
          <w:rFonts w:asciiTheme="minorHAnsi" w:hAnsiTheme="minorHAnsi"/>
          <w:b/>
          <w:sz w:val="26"/>
          <w:szCs w:val="26"/>
          <w:u w:val="single"/>
        </w:rPr>
        <w:t>Event Reminders</w:t>
      </w:r>
    </w:p>
    <w:p w:rsidR="00321CC8" w:rsidRPr="0095781E" w:rsidRDefault="00321CC8" w:rsidP="00321CC8">
      <w:pPr>
        <w:pStyle w:val="ListParagraph"/>
        <w:numPr>
          <w:ilvl w:val="0"/>
          <w:numId w:val="2"/>
        </w:numPr>
        <w:rPr>
          <w:sz w:val="26"/>
          <w:szCs w:val="26"/>
        </w:rPr>
      </w:pPr>
      <w:r w:rsidRPr="0095781E">
        <w:rPr>
          <w:sz w:val="26"/>
          <w:szCs w:val="26"/>
        </w:rPr>
        <w:t>Teton Institute: June 26 – 29, 2011 (Jackson, WY); contact Jenny Krause for waivers</w:t>
      </w:r>
    </w:p>
    <w:p w:rsidR="00321CC8" w:rsidRPr="0095781E" w:rsidRDefault="00BA07EA" w:rsidP="00321CC8">
      <w:pPr>
        <w:pStyle w:val="ListParagraph"/>
        <w:ind w:left="1440"/>
        <w:rPr>
          <w:sz w:val="26"/>
          <w:szCs w:val="26"/>
        </w:rPr>
      </w:pPr>
      <w:hyperlink r:id="rId11" w:history="1">
        <w:r w:rsidR="00321CC8" w:rsidRPr="0095781E">
          <w:rPr>
            <w:rStyle w:val="Hyperlink"/>
            <w:sz w:val="26"/>
            <w:szCs w:val="26"/>
          </w:rPr>
          <w:t>jkraus@educ.state.wy.us</w:t>
        </w:r>
      </w:hyperlink>
    </w:p>
    <w:p w:rsidR="00321CC8" w:rsidRPr="0095781E" w:rsidRDefault="00321CC8" w:rsidP="00321CC8">
      <w:pPr>
        <w:pStyle w:val="ListParagraph"/>
        <w:numPr>
          <w:ilvl w:val="0"/>
          <w:numId w:val="2"/>
        </w:numPr>
        <w:rPr>
          <w:sz w:val="26"/>
          <w:szCs w:val="26"/>
        </w:rPr>
      </w:pPr>
      <w:r w:rsidRPr="0095781E">
        <w:rPr>
          <w:sz w:val="26"/>
          <w:szCs w:val="26"/>
        </w:rPr>
        <w:t>Leadership Symposium: July 25 – 28, 2011 (Lander, WY); register online</w:t>
      </w:r>
    </w:p>
    <w:p w:rsidR="00321CC8" w:rsidRPr="0095781E" w:rsidRDefault="00BA07EA" w:rsidP="00321CC8">
      <w:pPr>
        <w:pStyle w:val="ListParagraph"/>
        <w:ind w:left="1440"/>
        <w:rPr>
          <w:rFonts w:cs="Arial"/>
          <w:color w:val="000000"/>
          <w:sz w:val="26"/>
          <w:szCs w:val="26"/>
        </w:rPr>
      </w:pPr>
      <w:hyperlink r:id="rId12" w:history="1">
        <w:r w:rsidR="00321CC8" w:rsidRPr="0095781E">
          <w:rPr>
            <w:rFonts w:cs="Arial"/>
            <w:color w:val="800080"/>
            <w:sz w:val="26"/>
            <w:szCs w:val="26"/>
          </w:rPr>
          <w:t>http://www.datadrivenenterprises.com/event/</w:t>
        </w:r>
      </w:hyperlink>
    </w:p>
    <w:p w:rsidR="00321CC8" w:rsidRPr="0095781E" w:rsidRDefault="00321CC8" w:rsidP="00321CC8">
      <w:pPr>
        <w:pStyle w:val="ListParagraph"/>
        <w:numPr>
          <w:ilvl w:val="0"/>
          <w:numId w:val="2"/>
        </w:numPr>
        <w:rPr>
          <w:sz w:val="26"/>
          <w:szCs w:val="26"/>
        </w:rPr>
      </w:pPr>
      <w:r w:rsidRPr="0095781E">
        <w:rPr>
          <w:sz w:val="26"/>
          <w:szCs w:val="26"/>
        </w:rPr>
        <w:t>Co-teaching Summit: September 12 – 13, 2011 (Casper, WY); contact Susan Shipley</w:t>
      </w:r>
    </w:p>
    <w:p w:rsidR="00321CC8" w:rsidRDefault="00BA07EA" w:rsidP="00321CC8">
      <w:pPr>
        <w:pStyle w:val="ListParagraph"/>
        <w:ind w:left="1440"/>
        <w:rPr>
          <w:sz w:val="26"/>
          <w:szCs w:val="26"/>
        </w:rPr>
      </w:pPr>
      <w:hyperlink r:id="rId13" w:history="1">
        <w:r w:rsidR="00321CC8" w:rsidRPr="0095781E">
          <w:rPr>
            <w:rStyle w:val="Hyperlink"/>
            <w:sz w:val="26"/>
            <w:szCs w:val="26"/>
          </w:rPr>
          <w:t>sshipl@educ.state.wy.us</w:t>
        </w:r>
      </w:hyperlink>
    </w:p>
    <w:p w:rsidR="0095781E" w:rsidRPr="0095781E" w:rsidRDefault="0095781E" w:rsidP="00321CC8">
      <w:pPr>
        <w:pStyle w:val="ListParagraph"/>
        <w:ind w:left="1440"/>
        <w:rPr>
          <w:sz w:val="26"/>
          <w:szCs w:val="26"/>
        </w:rPr>
      </w:pPr>
    </w:p>
    <w:p w:rsidR="00A24326" w:rsidRPr="005F5801" w:rsidRDefault="00321CC8" w:rsidP="00321CC8">
      <w:r w:rsidRPr="0095781E">
        <w:rPr>
          <w:rFonts w:asciiTheme="minorHAnsi" w:hAnsiTheme="minorHAnsi"/>
          <w:sz w:val="26"/>
          <w:szCs w:val="26"/>
        </w:rPr>
        <w:t>Regional forms trainings: fall 2011 (dates/locations TBD; available prior to the end of the school year)</w:t>
      </w:r>
    </w:p>
    <w:sectPr w:rsidR="00A24326" w:rsidRPr="005F5801" w:rsidSect="0095781E">
      <w:headerReference w:type="default" r:id="rId14"/>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EC1" w:rsidRDefault="00DD6EC1" w:rsidP="003872CA">
      <w:r>
        <w:separator/>
      </w:r>
    </w:p>
  </w:endnote>
  <w:endnote w:type="continuationSeparator" w:id="1">
    <w:p w:rsidR="00DD6EC1" w:rsidRDefault="00DD6EC1" w:rsidP="00387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EC1" w:rsidRDefault="00DD6EC1" w:rsidP="003872CA">
      <w:r>
        <w:separator/>
      </w:r>
    </w:p>
  </w:footnote>
  <w:footnote w:type="continuationSeparator" w:id="1">
    <w:p w:rsidR="00DD6EC1" w:rsidRDefault="00DD6EC1" w:rsidP="00387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1E" w:rsidRDefault="0095781E" w:rsidP="00701BB5">
    <w:pPr>
      <w:pStyle w:val="NoSpacing"/>
      <w:ind w:left="1080"/>
      <w:jc w:val="center"/>
      <w:rPr>
        <w:b/>
        <w:color w:val="000099"/>
        <w:sz w:val="44"/>
        <w:szCs w:val="44"/>
      </w:rPr>
    </w:pPr>
    <w:r>
      <w:rPr>
        <w:b/>
        <w:noProof/>
        <w:color w:val="000099"/>
        <w:sz w:val="44"/>
        <w:szCs w:val="44"/>
      </w:rPr>
      <w:drawing>
        <wp:anchor distT="0" distB="0" distL="114300" distR="114300" simplePos="0" relativeHeight="251659264" behindDoc="0" locked="0" layoutInCell="1" allowOverlap="1">
          <wp:simplePos x="0" y="0"/>
          <wp:positionH relativeFrom="column">
            <wp:posOffset>-504825</wp:posOffset>
          </wp:positionH>
          <wp:positionV relativeFrom="paragraph">
            <wp:posOffset>-28575</wp:posOffset>
          </wp:positionV>
          <wp:extent cx="1209675" cy="1143000"/>
          <wp:effectExtent l="19050" t="0" r="9525" b="0"/>
          <wp:wrapThrough wrapText="bothSides">
            <wp:wrapPolygon edited="0">
              <wp:start x="-340" y="0"/>
              <wp:lineTo x="-340" y="21600"/>
              <wp:lineTo x="21770" y="21600"/>
              <wp:lineTo x="21770" y="0"/>
              <wp:lineTo x="-340" y="0"/>
            </wp:wrapPolygon>
          </wp:wrapThrough>
          <wp:docPr id="7" name="Picture 1" descr="C:\Documents and Settings\slovat\Local Settings\Temporary Internet Files\Content.Outlook\0SVL0ZZD\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lovat\Local Settings\Temporary Internet Files\Content.Outlook\0SVL0ZZD\State Seal.jpg"/>
                  <pic:cNvPicPr>
                    <a:picLocks noChangeAspect="1" noChangeArrowheads="1"/>
                  </pic:cNvPicPr>
                </pic:nvPicPr>
                <pic:blipFill>
                  <a:blip r:embed="rId1"/>
                  <a:srcRect/>
                  <a:stretch>
                    <a:fillRect/>
                  </a:stretch>
                </pic:blipFill>
                <pic:spPr bwMode="auto">
                  <a:xfrm>
                    <a:off x="0" y="0"/>
                    <a:ext cx="1209675" cy="1143000"/>
                  </a:xfrm>
                  <a:prstGeom prst="rect">
                    <a:avLst/>
                  </a:prstGeom>
                  <a:noFill/>
                  <a:ln w="9525">
                    <a:noFill/>
                    <a:miter lim="800000"/>
                    <a:headEnd/>
                    <a:tailEnd/>
                  </a:ln>
                </pic:spPr>
              </pic:pic>
            </a:graphicData>
          </a:graphic>
        </wp:anchor>
      </w:drawing>
    </w:r>
    <w:r w:rsidRPr="00640CD2">
      <w:rPr>
        <w:b/>
        <w:color w:val="000099"/>
        <w:sz w:val="44"/>
        <w:szCs w:val="44"/>
      </w:rPr>
      <w:t>Wyoming Department of Education</w:t>
    </w:r>
  </w:p>
  <w:p w:rsidR="0095781E" w:rsidRPr="003872CA" w:rsidRDefault="0095781E" w:rsidP="00701BB5">
    <w:pPr>
      <w:pStyle w:val="NoSpacing"/>
      <w:ind w:left="1080"/>
      <w:jc w:val="center"/>
      <w:rPr>
        <w:color w:val="000099"/>
        <w:sz w:val="24"/>
        <w:szCs w:val="24"/>
      </w:rPr>
    </w:pPr>
    <w:r w:rsidRPr="003872CA">
      <w:rPr>
        <w:color w:val="000099"/>
        <w:sz w:val="24"/>
        <w:szCs w:val="24"/>
      </w:rPr>
      <w:t>Cindy Hill, Superintendent of Public Instruction</w:t>
    </w:r>
  </w:p>
  <w:p w:rsidR="0095781E" w:rsidRPr="003872CA" w:rsidRDefault="0095781E" w:rsidP="00701BB5">
    <w:pPr>
      <w:pStyle w:val="NoSpacing"/>
      <w:ind w:left="1080"/>
      <w:jc w:val="center"/>
      <w:rPr>
        <w:color w:val="000099"/>
        <w:sz w:val="24"/>
        <w:szCs w:val="24"/>
      </w:rPr>
    </w:pPr>
    <w:r w:rsidRPr="003872CA">
      <w:rPr>
        <w:color w:val="000099"/>
        <w:sz w:val="24"/>
        <w:szCs w:val="24"/>
      </w:rPr>
      <w:t>Hathaway Building, 2</w:t>
    </w:r>
    <w:r w:rsidRPr="003872CA">
      <w:rPr>
        <w:color w:val="000099"/>
        <w:sz w:val="24"/>
        <w:szCs w:val="24"/>
        <w:vertAlign w:val="superscript"/>
      </w:rPr>
      <w:t>nd</w:t>
    </w:r>
    <w:r w:rsidRPr="003872CA">
      <w:rPr>
        <w:color w:val="000099"/>
        <w:sz w:val="24"/>
        <w:szCs w:val="24"/>
      </w:rPr>
      <w:t xml:space="preserve"> Floor, 2300 Capitol Avenue</w:t>
    </w:r>
  </w:p>
  <w:p w:rsidR="0095781E" w:rsidRPr="003872CA" w:rsidRDefault="0095781E" w:rsidP="00701BB5">
    <w:pPr>
      <w:pStyle w:val="NoSpacing"/>
      <w:ind w:left="1080"/>
      <w:jc w:val="center"/>
      <w:rPr>
        <w:color w:val="000099"/>
        <w:sz w:val="24"/>
        <w:szCs w:val="24"/>
      </w:rPr>
    </w:pPr>
    <w:r w:rsidRPr="003872CA">
      <w:rPr>
        <w:color w:val="000099"/>
        <w:sz w:val="24"/>
        <w:szCs w:val="24"/>
      </w:rPr>
      <w:t>Cheyenne WY  82002-0050</w:t>
    </w:r>
  </w:p>
  <w:p w:rsidR="0095781E" w:rsidRPr="003872CA" w:rsidRDefault="0095781E" w:rsidP="00701BB5">
    <w:pPr>
      <w:ind w:left="1080"/>
      <w:jc w:val="center"/>
      <w:rPr>
        <w:rFonts w:asciiTheme="minorHAnsi" w:hAnsiTheme="minorHAnsi"/>
        <w:color w:val="000099"/>
      </w:rPr>
    </w:pPr>
    <w:r w:rsidRPr="003872CA">
      <w:rPr>
        <w:rFonts w:asciiTheme="minorHAnsi" w:hAnsiTheme="minorHAnsi"/>
        <w:color w:val="000099"/>
      </w:rPr>
      <w:t>Phone: 307-777-7673   Fax: 307-777-6234   Website: edu.wyoming.gov</w:t>
    </w:r>
  </w:p>
  <w:p w:rsidR="0095781E" w:rsidRDefault="00BA07EA" w:rsidP="00701BB5">
    <w:pPr>
      <w:pStyle w:val="Header"/>
      <w:ind w:left="1080"/>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2.6pt;width:556.05pt;height:11.85pt;z-index:251658240;mso-position-horizontal:center" stroked="f">
          <v:textbox style="mso-next-textbox:#_x0000_s2049">
            <w:txbxContent>
              <w:p w:rsidR="0095781E" w:rsidRDefault="00BA07EA" w:rsidP="00FD39E9">
                <w:pPr>
                  <w:jc w:val="center"/>
                </w:pPr>
                <w:r w:rsidRPr="00BA07EA">
                  <w:pict>
                    <v:rect id="_x0000_i1025" style="width:531.35pt;height:9pt" o:hrpct="981" o:hralign="center" o:hrstd="t" o:hrnoshade="t" o:hr="t" fillcolor="#00c" stroked="f"/>
                  </w:pict>
                </w:r>
              </w:p>
            </w:txbxContent>
          </v:textbox>
        </v:shape>
      </w:pict>
    </w:r>
  </w:p>
  <w:p w:rsidR="0095781E" w:rsidRDefault="0095781E" w:rsidP="00FD39E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7E29"/>
    <w:multiLevelType w:val="hybridMultilevel"/>
    <w:tmpl w:val="00AC13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36637"/>
    <w:multiLevelType w:val="hybridMultilevel"/>
    <w:tmpl w:val="3F228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EC6439"/>
    <w:multiLevelType w:val="hybridMultilevel"/>
    <w:tmpl w:val="C616F7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872CA"/>
    <w:rsid w:val="00001BC6"/>
    <w:rsid w:val="000021B4"/>
    <w:rsid w:val="00003609"/>
    <w:rsid w:val="00004C2E"/>
    <w:rsid w:val="0000695E"/>
    <w:rsid w:val="00007D56"/>
    <w:rsid w:val="000101EA"/>
    <w:rsid w:val="000109D6"/>
    <w:rsid w:val="00012FD8"/>
    <w:rsid w:val="00014851"/>
    <w:rsid w:val="00016D0F"/>
    <w:rsid w:val="000217E7"/>
    <w:rsid w:val="000223C9"/>
    <w:rsid w:val="000233A2"/>
    <w:rsid w:val="00024BB5"/>
    <w:rsid w:val="00026816"/>
    <w:rsid w:val="00026AA4"/>
    <w:rsid w:val="00026F9C"/>
    <w:rsid w:val="000359E0"/>
    <w:rsid w:val="00035DAA"/>
    <w:rsid w:val="0003617C"/>
    <w:rsid w:val="0004006A"/>
    <w:rsid w:val="00040CD7"/>
    <w:rsid w:val="00041ACC"/>
    <w:rsid w:val="00042E06"/>
    <w:rsid w:val="00043D18"/>
    <w:rsid w:val="00043F8D"/>
    <w:rsid w:val="000502AB"/>
    <w:rsid w:val="00050562"/>
    <w:rsid w:val="00051630"/>
    <w:rsid w:val="00053F79"/>
    <w:rsid w:val="00055183"/>
    <w:rsid w:val="000561E2"/>
    <w:rsid w:val="00061805"/>
    <w:rsid w:val="0006205C"/>
    <w:rsid w:val="00062851"/>
    <w:rsid w:val="00063484"/>
    <w:rsid w:val="00064510"/>
    <w:rsid w:val="0006523C"/>
    <w:rsid w:val="00065FFB"/>
    <w:rsid w:val="00067365"/>
    <w:rsid w:val="000678FF"/>
    <w:rsid w:val="00071B66"/>
    <w:rsid w:val="00075E53"/>
    <w:rsid w:val="00080227"/>
    <w:rsid w:val="000824FA"/>
    <w:rsid w:val="000830EC"/>
    <w:rsid w:val="00090138"/>
    <w:rsid w:val="000947FF"/>
    <w:rsid w:val="00096C1B"/>
    <w:rsid w:val="000977FF"/>
    <w:rsid w:val="00097F79"/>
    <w:rsid w:val="000A3370"/>
    <w:rsid w:val="000A6667"/>
    <w:rsid w:val="000A6C70"/>
    <w:rsid w:val="000A743A"/>
    <w:rsid w:val="000B31DA"/>
    <w:rsid w:val="000B3FE7"/>
    <w:rsid w:val="000B4619"/>
    <w:rsid w:val="000B6986"/>
    <w:rsid w:val="000C0D00"/>
    <w:rsid w:val="000C3088"/>
    <w:rsid w:val="000C3E15"/>
    <w:rsid w:val="000C62B2"/>
    <w:rsid w:val="000D01B9"/>
    <w:rsid w:val="000D103F"/>
    <w:rsid w:val="000D1BCE"/>
    <w:rsid w:val="000D301E"/>
    <w:rsid w:val="000D400D"/>
    <w:rsid w:val="000D48B5"/>
    <w:rsid w:val="000D4A3E"/>
    <w:rsid w:val="000D6018"/>
    <w:rsid w:val="000E0885"/>
    <w:rsid w:val="000E33D5"/>
    <w:rsid w:val="000E73B1"/>
    <w:rsid w:val="000E7F05"/>
    <w:rsid w:val="000F05F7"/>
    <w:rsid w:val="000F07A5"/>
    <w:rsid w:val="000F3DFA"/>
    <w:rsid w:val="000F4438"/>
    <w:rsid w:val="000F5252"/>
    <w:rsid w:val="000F727A"/>
    <w:rsid w:val="000F7F8F"/>
    <w:rsid w:val="001002CF"/>
    <w:rsid w:val="00100D11"/>
    <w:rsid w:val="00100D40"/>
    <w:rsid w:val="00105E62"/>
    <w:rsid w:val="00107883"/>
    <w:rsid w:val="00111343"/>
    <w:rsid w:val="00113CD0"/>
    <w:rsid w:val="00115C0C"/>
    <w:rsid w:val="00121227"/>
    <w:rsid w:val="00123913"/>
    <w:rsid w:val="001245D6"/>
    <w:rsid w:val="00125199"/>
    <w:rsid w:val="001258C4"/>
    <w:rsid w:val="00134045"/>
    <w:rsid w:val="001347E1"/>
    <w:rsid w:val="001349A7"/>
    <w:rsid w:val="00134DD4"/>
    <w:rsid w:val="0013589A"/>
    <w:rsid w:val="00144967"/>
    <w:rsid w:val="00147633"/>
    <w:rsid w:val="0015293C"/>
    <w:rsid w:val="001557F9"/>
    <w:rsid w:val="001568E7"/>
    <w:rsid w:val="00160A9D"/>
    <w:rsid w:val="00160C46"/>
    <w:rsid w:val="00161300"/>
    <w:rsid w:val="0016353C"/>
    <w:rsid w:val="00163CAD"/>
    <w:rsid w:val="00164453"/>
    <w:rsid w:val="00167171"/>
    <w:rsid w:val="001706AD"/>
    <w:rsid w:val="00174DE1"/>
    <w:rsid w:val="00175876"/>
    <w:rsid w:val="00176AA2"/>
    <w:rsid w:val="0017783F"/>
    <w:rsid w:val="00177B58"/>
    <w:rsid w:val="00182829"/>
    <w:rsid w:val="00183082"/>
    <w:rsid w:val="0018510C"/>
    <w:rsid w:val="00185C05"/>
    <w:rsid w:val="00187661"/>
    <w:rsid w:val="001931AE"/>
    <w:rsid w:val="00193652"/>
    <w:rsid w:val="001944F6"/>
    <w:rsid w:val="00195FF0"/>
    <w:rsid w:val="001A01F7"/>
    <w:rsid w:val="001A3364"/>
    <w:rsid w:val="001A34AD"/>
    <w:rsid w:val="001A4B29"/>
    <w:rsid w:val="001A51D8"/>
    <w:rsid w:val="001A675B"/>
    <w:rsid w:val="001A7220"/>
    <w:rsid w:val="001A76DA"/>
    <w:rsid w:val="001A7EDB"/>
    <w:rsid w:val="001B079B"/>
    <w:rsid w:val="001C1DA1"/>
    <w:rsid w:val="001C4617"/>
    <w:rsid w:val="001C6A61"/>
    <w:rsid w:val="001C758A"/>
    <w:rsid w:val="001D07EB"/>
    <w:rsid w:val="001D3B94"/>
    <w:rsid w:val="001D4813"/>
    <w:rsid w:val="001D4846"/>
    <w:rsid w:val="001E0924"/>
    <w:rsid w:val="001F0219"/>
    <w:rsid w:val="001F457D"/>
    <w:rsid w:val="001F45B7"/>
    <w:rsid w:val="001F5B46"/>
    <w:rsid w:val="001F5DE9"/>
    <w:rsid w:val="001F718F"/>
    <w:rsid w:val="00200970"/>
    <w:rsid w:val="00200B74"/>
    <w:rsid w:val="00203559"/>
    <w:rsid w:val="002036D6"/>
    <w:rsid w:val="0021099F"/>
    <w:rsid w:val="00210A33"/>
    <w:rsid w:val="00210ACE"/>
    <w:rsid w:val="002124F1"/>
    <w:rsid w:val="00212C69"/>
    <w:rsid w:val="00214441"/>
    <w:rsid w:val="002161D7"/>
    <w:rsid w:val="00223078"/>
    <w:rsid w:val="002238EE"/>
    <w:rsid w:val="00225BDF"/>
    <w:rsid w:val="00226212"/>
    <w:rsid w:val="00226FF5"/>
    <w:rsid w:val="00231B97"/>
    <w:rsid w:val="002342DD"/>
    <w:rsid w:val="00234CFE"/>
    <w:rsid w:val="00235322"/>
    <w:rsid w:val="00240FA8"/>
    <w:rsid w:val="0024151C"/>
    <w:rsid w:val="00241BA9"/>
    <w:rsid w:val="00243F9B"/>
    <w:rsid w:val="0024479D"/>
    <w:rsid w:val="00244BDB"/>
    <w:rsid w:val="00245BAB"/>
    <w:rsid w:val="00251686"/>
    <w:rsid w:val="00252A10"/>
    <w:rsid w:val="00252CF4"/>
    <w:rsid w:val="00253C02"/>
    <w:rsid w:val="00253FED"/>
    <w:rsid w:val="00254524"/>
    <w:rsid w:val="00254E36"/>
    <w:rsid w:val="00257D30"/>
    <w:rsid w:val="00261A3F"/>
    <w:rsid w:val="00261F0A"/>
    <w:rsid w:val="002624CB"/>
    <w:rsid w:val="0026340E"/>
    <w:rsid w:val="00263DDB"/>
    <w:rsid w:val="00264BFA"/>
    <w:rsid w:val="00266CD7"/>
    <w:rsid w:val="00273992"/>
    <w:rsid w:val="00281586"/>
    <w:rsid w:val="002826AC"/>
    <w:rsid w:val="00282F56"/>
    <w:rsid w:val="00283462"/>
    <w:rsid w:val="00284F32"/>
    <w:rsid w:val="002861ED"/>
    <w:rsid w:val="002867CA"/>
    <w:rsid w:val="0028770D"/>
    <w:rsid w:val="002905FA"/>
    <w:rsid w:val="00291202"/>
    <w:rsid w:val="00292573"/>
    <w:rsid w:val="0029534C"/>
    <w:rsid w:val="002A3304"/>
    <w:rsid w:val="002A5E38"/>
    <w:rsid w:val="002A71EB"/>
    <w:rsid w:val="002A72B7"/>
    <w:rsid w:val="002B04C7"/>
    <w:rsid w:val="002B07BF"/>
    <w:rsid w:val="002B1E2C"/>
    <w:rsid w:val="002B2347"/>
    <w:rsid w:val="002B2B48"/>
    <w:rsid w:val="002B3506"/>
    <w:rsid w:val="002B453A"/>
    <w:rsid w:val="002B5FA0"/>
    <w:rsid w:val="002C2D61"/>
    <w:rsid w:val="002C3F51"/>
    <w:rsid w:val="002C427F"/>
    <w:rsid w:val="002D2036"/>
    <w:rsid w:val="002D39EE"/>
    <w:rsid w:val="002D4D93"/>
    <w:rsid w:val="002D75DB"/>
    <w:rsid w:val="002E05E7"/>
    <w:rsid w:val="002E0C7C"/>
    <w:rsid w:val="002E323E"/>
    <w:rsid w:val="002E7F91"/>
    <w:rsid w:val="002F2F2F"/>
    <w:rsid w:val="002F3A4E"/>
    <w:rsid w:val="002F4035"/>
    <w:rsid w:val="002F4B1C"/>
    <w:rsid w:val="002F53F8"/>
    <w:rsid w:val="002F6B11"/>
    <w:rsid w:val="002F6E4D"/>
    <w:rsid w:val="002F7C22"/>
    <w:rsid w:val="003028CB"/>
    <w:rsid w:val="00304AE7"/>
    <w:rsid w:val="00305E61"/>
    <w:rsid w:val="003068CD"/>
    <w:rsid w:val="003069B4"/>
    <w:rsid w:val="00306A48"/>
    <w:rsid w:val="00306CDD"/>
    <w:rsid w:val="0031037D"/>
    <w:rsid w:val="003137E7"/>
    <w:rsid w:val="00314FB5"/>
    <w:rsid w:val="00317EF5"/>
    <w:rsid w:val="00321CC8"/>
    <w:rsid w:val="003233A1"/>
    <w:rsid w:val="00325B5D"/>
    <w:rsid w:val="00332E1F"/>
    <w:rsid w:val="0033433B"/>
    <w:rsid w:val="003364BB"/>
    <w:rsid w:val="0033692D"/>
    <w:rsid w:val="00341115"/>
    <w:rsid w:val="00342370"/>
    <w:rsid w:val="003435D5"/>
    <w:rsid w:val="00347A87"/>
    <w:rsid w:val="003523D3"/>
    <w:rsid w:val="003542C1"/>
    <w:rsid w:val="003562D9"/>
    <w:rsid w:val="00357855"/>
    <w:rsid w:val="00357D15"/>
    <w:rsid w:val="00363921"/>
    <w:rsid w:val="003651C2"/>
    <w:rsid w:val="0036542A"/>
    <w:rsid w:val="003676A8"/>
    <w:rsid w:val="003712DD"/>
    <w:rsid w:val="00371B16"/>
    <w:rsid w:val="003733F2"/>
    <w:rsid w:val="00376044"/>
    <w:rsid w:val="00376869"/>
    <w:rsid w:val="00377E8B"/>
    <w:rsid w:val="00384F33"/>
    <w:rsid w:val="003872CA"/>
    <w:rsid w:val="0039174A"/>
    <w:rsid w:val="003919AE"/>
    <w:rsid w:val="003932F7"/>
    <w:rsid w:val="00394CDE"/>
    <w:rsid w:val="00396ED3"/>
    <w:rsid w:val="003974B5"/>
    <w:rsid w:val="003A5128"/>
    <w:rsid w:val="003A580E"/>
    <w:rsid w:val="003A5A23"/>
    <w:rsid w:val="003A5F36"/>
    <w:rsid w:val="003B45D5"/>
    <w:rsid w:val="003B61F3"/>
    <w:rsid w:val="003B6811"/>
    <w:rsid w:val="003B6E7D"/>
    <w:rsid w:val="003C4253"/>
    <w:rsid w:val="003C4756"/>
    <w:rsid w:val="003D0BED"/>
    <w:rsid w:val="003D0DCA"/>
    <w:rsid w:val="003D3341"/>
    <w:rsid w:val="003D4302"/>
    <w:rsid w:val="003D5ECC"/>
    <w:rsid w:val="003E2237"/>
    <w:rsid w:val="003E274E"/>
    <w:rsid w:val="003E333A"/>
    <w:rsid w:val="003E33B2"/>
    <w:rsid w:val="003E6572"/>
    <w:rsid w:val="003E7238"/>
    <w:rsid w:val="003F29CA"/>
    <w:rsid w:val="003F555B"/>
    <w:rsid w:val="003F64F6"/>
    <w:rsid w:val="003F7805"/>
    <w:rsid w:val="00400FC0"/>
    <w:rsid w:val="0040360B"/>
    <w:rsid w:val="00404D7A"/>
    <w:rsid w:val="00406406"/>
    <w:rsid w:val="00407B61"/>
    <w:rsid w:val="004107C6"/>
    <w:rsid w:val="00412D95"/>
    <w:rsid w:val="0041366D"/>
    <w:rsid w:val="004136FC"/>
    <w:rsid w:val="0042128A"/>
    <w:rsid w:val="00421B70"/>
    <w:rsid w:val="00422DAB"/>
    <w:rsid w:val="004237EF"/>
    <w:rsid w:val="00424753"/>
    <w:rsid w:val="00424FE1"/>
    <w:rsid w:val="00425414"/>
    <w:rsid w:val="0042549B"/>
    <w:rsid w:val="00426BFF"/>
    <w:rsid w:val="00433DDC"/>
    <w:rsid w:val="0043498C"/>
    <w:rsid w:val="00436993"/>
    <w:rsid w:val="004406DF"/>
    <w:rsid w:val="00441143"/>
    <w:rsid w:val="00443367"/>
    <w:rsid w:val="0044464B"/>
    <w:rsid w:val="0044496B"/>
    <w:rsid w:val="00451834"/>
    <w:rsid w:val="004521F7"/>
    <w:rsid w:val="00457A5B"/>
    <w:rsid w:val="00457B1B"/>
    <w:rsid w:val="004604D4"/>
    <w:rsid w:val="00464189"/>
    <w:rsid w:val="004645CF"/>
    <w:rsid w:val="00464B97"/>
    <w:rsid w:val="00465EFC"/>
    <w:rsid w:val="00473361"/>
    <w:rsid w:val="004735EB"/>
    <w:rsid w:val="00474E9E"/>
    <w:rsid w:val="004774C2"/>
    <w:rsid w:val="00477F4F"/>
    <w:rsid w:val="00480394"/>
    <w:rsid w:val="00481899"/>
    <w:rsid w:val="00481D61"/>
    <w:rsid w:val="004839F2"/>
    <w:rsid w:val="00483DC0"/>
    <w:rsid w:val="0048428C"/>
    <w:rsid w:val="00485D1A"/>
    <w:rsid w:val="004865A5"/>
    <w:rsid w:val="0048686F"/>
    <w:rsid w:val="00487607"/>
    <w:rsid w:val="0048783C"/>
    <w:rsid w:val="00491822"/>
    <w:rsid w:val="00491EC3"/>
    <w:rsid w:val="00493E41"/>
    <w:rsid w:val="00494C6C"/>
    <w:rsid w:val="00497CC4"/>
    <w:rsid w:val="004A05D4"/>
    <w:rsid w:val="004A0E16"/>
    <w:rsid w:val="004A50C6"/>
    <w:rsid w:val="004A6584"/>
    <w:rsid w:val="004A68F5"/>
    <w:rsid w:val="004A6980"/>
    <w:rsid w:val="004B1051"/>
    <w:rsid w:val="004B125D"/>
    <w:rsid w:val="004B3106"/>
    <w:rsid w:val="004B45FB"/>
    <w:rsid w:val="004B5097"/>
    <w:rsid w:val="004B73C7"/>
    <w:rsid w:val="004B7AD2"/>
    <w:rsid w:val="004C2755"/>
    <w:rsid w:val="004C47F6"/>
    <w:rsid w:val="004D01AE"/>
    <w:rsid w:val="004D0B89"/>
    <w:rsid w:val="004D0D50"/>
    <w:rsid w:val="004D5C2A"/>
    <w:rsid w:val="004E0C4E"/>
    <w:rsid w:val="004E0F3C"/>
    <w:rsid w:val="004E156C"/>
    <w:rsid w:val="004E3134"/>
    <w:rsid w:val="004E4ADD"/>
    <w:rsid w:val="004E5294"/>
    <w:rsid w:val="004E5455"/>
    <w:rsid w:val="004E5FC9"/>
    <w:rsid w:val="004F299B"/>
    <w:rsid w:val="004F4229"/>
    <w:rsid w:val="004F4DA8"/>
    <w:rsid w:val="00501A62"/>
    <w:rsid w:val="00506CB2"/>
    <w:rsid w:val="00506E30"/>
    <w:rsid w:val="00510E65"/>
    <w:rsid w:val="0051149A"/>
    <w:rsid w:val="00511891"/>
    <w:rsid w:val="00513DD5"/>
    <w:rsid w:val="00514B7D"/>
    <w:rsid w:val="005245D5"/>
    <w:rsid w:val="00525D8C"/>
    <w:rsid w:val="00527554"/>
    <w:rsid w:val="005349A0"/>
    <w:rsid w:val="00535625"/>
    <w:rsid w:val="005361D6"/>
    <w:rsid w:val="00537FE3"/>
    <w:rsid w:val="00540022"/>
    <w:rsid w:val="00540E15"/>
    <w:rsid w:val="005411E6"/>
    <w:rsid w:val="005415B7"/>
    <w:rsid w:val="00544544"/>
    <w:rsid w:val="00544F59"/>
    <w:rsid w:val="00550198"/>
    <w:rsid w:val="00552655"/>
    <w:rsid w:val="00552805"/>
    <w:rsid w:val="005531FC"/>
    <w:rsid w:val="005538FA"/>
    <w:rsid w:val="00554127"/>
    <w:rsid w:val="0055472E"/>
    <w:rsid w:val="0055515E"/>
    <w:rsid w:val="00561FE1"/>
    <w:rsid w:val="0057092B"/>
    <w:rsid w:val="00570BAB"/>
    <w:rsid w:val="005735BC"/>
    <w:rsid w:val="00574B2D"/>
    <w:rsid w:val="00576396"/>
    <w:rsid w:val="005770FA"/>
    <w:rsid w:val="0057763A"/>
    <w:rsid w:val="00577A99"/>
    <w:rsid w:val="00580C66"/>
    <w:rsid w:val="005818AF"/>
    <w:rsid w:val="00581F79"/>
    <w:rsid w:val="00582748"/>
    <w:rsid w:val="005866F2"/>
    <w:rsid w:val="00590A84"/>
    <w:rsid w:val="00595BFD"/>
    <w:rsid w:val="005A1CE6"/>
    <w:rsid w:val="005A3D94"/>
    <w:rsid w:val="005A5D20"/>
    <w:rsid w:val="005A7C01"/>
    <w:rsid w:val="005A7CF6"/>
    <w:rsid w:val="005B0CC7"/>
    <w:rsid w:val="005B1447"/>
    <w:rsid w:val="005B1A68"/>
    <w:rsid w:val="005B1D16"/>
    <w:rsid w:val="005B3629"/>
    <w:rsid w:val="005B57ED"/>
    <w:rsid w:val="005B5EFD"/>
    <w:rsid w:val="005B7C5F"/>
    <w:rsid w:val="005C2680"/>
    <w:rsid w:val="005C2A17"/>
    <w:rsid w:val="005C65DA"/>
    <w:rsid w:val="005D08BC"/>
    <w:rsid w:val="005D091A"/>
    <w:rsid w:val="005D1C74"/>
    <w:rsid w:val="005D3E54"/>
    <w:rsid w:val="005D5ED8"/>
    <w:rsid w:val="005D7295"/>
    <w:rsid w:val="005E1017"/>
    <w:rsid w:val="005E234F"/>
    <w:rsid w:val="005E29A3"/>
    <w:rsid w:val="005E446E"/>
    <w:rsid w:val="005E4C9D"/>
    <w:rsid w:val="005E7089"/>
    <w:rsid w:val="005F1383"/>
    <w:rsid w:val="005F249E"/>
    <w:rsid w:val="005F251F"/>
    <w:rsid w:val="005F277B"/>
    <w:rsid w:val="005F29DA"/>
    <w:rsid w:val="005F4CCD"/>
    <w:rsid w:val="005F5801"/>
    <w:rsid w:val="005F7CAD"/>
    <w:rsid w:val="006005BC"/>
    <w:rsid w:val="00601BE1"/>
    <w:rsid w:val="0060471C"/>
    <w:rsid w:val="006057B2"/>
    <w:rsid w:val="0061092D"/>
    <w:rsid w:val="0061122B"/>
    <w:rsid w:val="006114E5"/>
    <w:rsid w:val="00613B90"/>
    <w:rsid w:val="00613C27"/>
    <w:rsid w:val="006163F5"/>
    <w:rsid w:val="0061654B"/>
    <w:rsid w:val="00617CC6"/>
    <w:rsid w:val="00627C01"/>
    <w:rsid w:val="00631739"/>
    <w:rsid w:val="006324C8"/>
    <w:rsid w:val="00634BA5"/>
    <w:rsid w:val="00635EB2"/>
    <w:rsid w:val="00640839"/>
    <w:rsid w:val="006425AF"/>
    <w:rsid w:val="00643EBC"/>
    <w:rsid w:val="006452A9"/>
    <w:rsid w:val="006469FA"/>
    <w:rsid w:val="00650D2B"/>
    <w:rsid w:val="00653D0E"/>
    <w:rsid w:val="00655214"/>
    <w:rsid w:val="006553A8"/>
    <w:rsid w:val="00656CE2"/>
    <w:rsid w:val="0066017D"/>
    <w:rsid w:val="0066064A"/>
    <w:rsid w:val="006608DC"/>
    <w:rsid w:val="00665651"/>
    <w:rsid w:val="00666E68"/>
    <w:rsid w:val="00675CFD"/>
    <w:rsid w:val="0067626E"/>
    <w:rsid w:val="00681DA5"/>
    <w:rsid w:val="0068526A"/>
    <w:rsid w:val="00686FA7"/>
    <w:rsid w:val="006A0317"/>
    <w:rsid w:val="006A1C99"/>
    <w:rsid w:val="006A4165"/>
    <w:rsid w:val="006A4DF7"/>
    <w:rsid w:val="006A542D"/>
    <w:rsid w:val="006A5F92"/>
    <w:rsid w:val="006A64F6"/>
    <w:rsid w:val="006B5BE4"/>
    <w:rsid w:val="006B6AC1"/>
    <w:rsid w:val="006B7449"/>
    <w:rsid w:val="006C058C"/>
    <w:rsid w:val="006C3096"/>
    <w:rsid w:val="006C4D59"/>
    <w:rsid w:val="006C6FCC"/>
    <w:rsid w:val="006C7FE5"/>
    <w:rsid w:val="006D1419"/>
    <w:rsid w:val="006D15BF"/>
    <w:rsid w:val="006D7ED5"/>
    <w:rsid w:val="006E1BEE"/>
    <w:rsid w:val="006E1E3F"/>
    <w:rsid w:val="006E682B"/>
    <w:rsid w:val="006E6B7E"/>
    <w:rsid w:val="006F350A"/>
    <w:rsid w:val="006F3879"/>
    <w:rsid w:val="006F3C54"/>
    <w:rsid w:val="006F4DEC"/>
    <w:rsid w:val="006F7452"/>
    <w:rsid w:val="006F7757"/>
    <w:rsid w:val="00701BB5"/>
    <w:rsid w:val="00705A2B"/>
    <w:rsid w:val="00707882"/>
    <w:rsid w:val="00711338"/>
    <w:rsid w:val="0071254F"/>
    <w:rsid w:val="007126D8"/>
    <w:rsid w:val="007140CA"/>
    <w:rsid w:val="00715526"/>
    <w:rsid w:val="00715DB5"/>
    <w:rsid w:val="007160DC"/>
    <w:rsid w:val="00717E8C"/>
    <w:rsid w:val="00720271"/>
    <w:rsid w:val="00722C2F"/>
    <w:rsid w:val="00723477"/>
    <w:rsid w:val="0072362C"/>
    <w:rsid w:val="00727F8A"/>
    <w:rsid w:val="00730990"/>
    <w:rsid w:val="00732438"/>
    <w:rsid w:val="00732611"/>
    <w:rsid w:val="00733769"/>
    <w:rsid w:val="00734778"/>
    <w:rsid w:val="00736859"/>
    <w:rsid w:val="00740564"/>
    <w:rsid w:val="007406D2"/>
    <w:rsid w:val="007445DE"/>
    <w:rsid w:val="00744D0A"/>
    <w:rsid w:val="007452DF"/>
    <w:rsid w:val="007459FD"/>
    <w:rsid w:val="00745D78"/>
    <w:rsid w:val="00746241"/>
    <w:rsid w:val="00751F77"/>
    <w:rsid w:val="0075264B"/>
    <w:rsid w:val="00756EB5"/>
    <w:rsid w:val="00761577"/>
    <w:rsid w:val="007628C3"/>
    <w:rsid w:val="00762AFF"/>
    <w:rsid w:val="00763B64"/>
    <w:rsid w:val="00763E25"/>
    <w:rsid w:val="0077106E"/>
    <w:rsid w:val="007720B5"/>
    <w:rsid w:val="00776949"/>
    <w:rsid w:val="00776996"/>
    <w:rsid w:val="00780F28"/>
    <w:rsid w:val="00780F32"/>
    <w:rsid w:val="007835F0"/>
    <w:rsid w:val="00783677"/>
    <w:rsid w:val="00783924"/>
    <w:rsid w:val="00786497"/>
    <w:rsid w:val="007903A8"/>
    <w:rsid w:val="00790DDF"/>
    <w:rsid w:val="00791628"/>
    <w:rsid w:val="00792982"/>
    <w:rsid w:val="00794234"/>
    <w:rsid w:val="0079445F"/>
    <w:rsid w:val="00794D9C"/>
    <w:rsid w:val="00797ACC"/>
    <w:rsid w:val="007A0579"/>
    <w:rsid w:val="007A3880"/>
    <w:rsid w:val="007A4C0F"/>
    <w:rsid w:val="007A4D56"/>
    <w:rsid w:val="007A5651"/>
    <w:rsid w:val="007A59A9"/>
    <w:rsid w:val="007A5C51"/>
    <w:rsid w:val="007A5EBB"/>
    <w:rsid w:val="007A5FFF"/>
    <w:rsid w:val="007A7606"/>
    <w:rsid w:val="007B1061"/>
    <w:rsid w:val="007B1D93"/>
    <w:rsid w:val="007B53D3"/>
    <w:rsid w:val="007B7186"/>
    <w:rsid w:val="007B78EB"/>
    <w:rsid w:val="007C0577"/>
    <w:rsid w:val="007C1764"/>
    <w:rsid w:val="007C4D0F"/>
    <w:rsid w:val="007C52BD"/>
    <w:rsid w:val="007C7532"/>
    <w:rsid w:val="007D1D8A"/>
    <w:rsid w:val="007D216D"/>
    <w:rsid w:val="007D2A89"/>
    <w:rsid w:val="007D3427"/>
    <w:rsid w:val="007D3DB3"/>
    <w:rsid w:val="007D53D6"/>
    <w:rsid w:val="007E1BC5"/>
    <w:rsid w:val="007E1D06"/>
    <w:rsid w:val="007E3E0B"/>
    <w:rsid w:val="007F0302"/>
    <w:rsid w:val="007F102B"/>
    <w:rsid w:val="007F1F41"/>
    <w:rsid w:val="007F2858"/>
    <w:rsid w:val="007F2D4F"/>
    <w:rsid w:val="007F34AA"/>
    <w:rsid w:val="007F392E"/>
    <w:rsid w:val="00801E24"/>
    <w:rsid w:val="00802551"/>
    <w:rsid w:val="00802DE0"/>
    <w:rsid w:val="008044A2"/>
    <w:rsid w:val="00811898"/>
    <w:rsid w:val="00812F40"/>
    <w:rsid w:val="008200C8"/>
    <w:rsid w:val="008209E2"/>
    <w:rsid w:val="00821711"/>
    <w:rsid w:val="00821CBD"/>
    <w:rsid w:val="00824446"/>
    <w:rsid w:val="00825A79"/>
    <w:rsid w:val="008279FE"/>
    <w:rsid w:val="00830FDE"/>
    <w:rsid w:val="0083167B"/>
    <w:rsid w:val="0083201A"/>
    <w:rsid w:val="00832223"/>
    <w:rsid w:val="00833C27"/>
    <w:rsid w:val="008342C9"/>
    <w:rsid w:val="008353AB"/>
    <w:rsid w:val="00836BBF"/>
    <w:rsid w:val="008402B6"/>
    <w:rsid w:val="00841797"/>
    <w:rsid w:val="00844240"/>
    <w:rsid w:val="008449E6"/>
    <w:rsid w:val="00850207"/>
    <w:rsid w:val="00851E89"/>
    <w:rsid w:val="00852611"/>
    <w:rsid w:val="00853E52"/>
    <w:rsid w:val="00856B86"/>
    <w:rsid w:val="00856E03"/>
    <w:rsid w:val="00860300"/>
    <w:rsid w:val="008603B0"/>
    <w:rsid w:val="008619B0"/>
    <w:rsid w:val="00862E05"/>
    <w:rsid w:val="00862FD0"/>
    <w:rsid w:val="00864831"/>
    <w:rsid w:val="008651D7"/>
    <w:rsid w:val="00865765"/>
    <w:rsid w:val="00865BCD"/>
    <w:rsid w:val="00865D8F"/>
    <w:rsid w:val="00867ABF"/>
    <w:rsid w:val="00872C8A"/>
    <w:rsid w:val="00873E1F"/>
    <w:rsid w:val="0087702B"/>
    <w:rsid w:val="00880BC5"/>
    <w:rsid w:val="00880D09"/>
    <w:rsid w:val="00883389"/>
    <w:rsid w:val="008847AE"/>
    <w:rsid w:val="008851D2"/>
    <w:rsid w:val="00885CF3"/>
    <w:rsid w:val="00885FE5"/>
    <w:rsid w:val="00887E7C"/>
    <w:rsid w:val="00887F6C"/>
    <w:rsid w:val="008907D4"/>
    <w:rsid w:val="00894249"/>
    <w:rsid w:val="008961F5"/>
    <w:rsid w:val="008973BA"/>
    <w:rsid w:val="008A00DA"/>
    <w:rsid w:val="008A099C"/>
    <w:rsid w:val="008A715D"/>
    <w:rsid w:val="008B01C7"/>
    <w:rsid w:val="008B0A42"/>
    <w:rsid w:val="008B0F9A"/>
    <w:rsid w:val="008B137A"/>
    <w:rsid w:val="008B14D4"/>
    <w:rsid w:val="008B2E22"/>
    <w:rsid w:val="008B2E2E"/>
    <w:rsid w:val="008B337E"/>
    <w:rsid w:val="008B4FF1"/>
    <w:rsid w:val="008B51C0"/>
    <w:rsid w:val="008B749C"/>
    <w:rsid w:val="008B7CA9"/>
    <w:rsid w:val="008C30F8"/>
    <w:rsid w:val="008C582B"/>
    <w:rsid w:val="008C5FAE"/>
    <w:rsid w:val="008C677F"/>
    <w:rsid w:val="008D0B7E"/>
    <w:rsid w:val="008D3FEF"/>
    <w:rsid w:val="008D5FC3"/>
    <w:rsid w:val="008E1CA4"/>
    <w:rsid w:val="008E45F0"/>
    <w:rsid w:val="008E7521"/>
    <w:rsid w:val="008E7C2C"/>
    <w:rsid w:val="008E7DE6"/>
    <w:rsid w:val="008F02FC"/>
    <w:rsid w:val="008F19C6"/>
    <w:rsid w:val="008F1E35"/>
    <w:rsid w:val="008F30B7"/>
    <w:rsid w:val="008F3ADB"/>
    <w:rsid w:val="008F4BF1"/>
    <w:rsid w:val="008F6449"/>
    <w:rsid w:val="009078A7"/>
    <w:rsid w:val="00907EC9"/>
    <w:rsid w:val="0091102D"/>
    <w:rsid w:val="0091188F"/>
    <w:rsid w:val="00913A04"/>
    <w:rsid w:val="00914C4E"/>
    <w:rsid w:val="00916CF8"/>
    <w:rsid w:val="00925FD8"/>
    <w:rsid w:val="0093417D"/>
    <w:rsid w:val="0093767B"/>
    <w:rsid w:val="00940AC4"/>
    <w:rsid w:val="00941731"/>
    <w:rsid w:val="00942156"/>
    <w:rsid w:val="00946169"/>
    <w:rsid w:val="00950310"/>
    <w:rsid w:val="009504EB"/>
    <w:rsid w:val="00950BD1"/>
    <w:rsid w:val="00951239"/>
    <w:rsid w:val="00956217"/>
    <w:rsid w:val="0095781E"/>
    <w:rsid w:val="009620CB"/>
    <w:rsid w:val="00962F13"/>
    <w:rsid w:val="0096525F"/>
    <w:rsid w:val="0096578E"/>
    <w:rsid w:val="0096700B"/>
    <w:rsid w:val="0096753B"/>
    <w:rsid w:val="0096756B"/>
    <w:rsid w:val="00970B77"/>
    <w:rsid w:val="00971A46"/>
    <w:rsid w:val="0097255A"/>
    <w:rsid w:val="00983427"/>
    <w:rsid w:val="00983744"/>
    <w:rsid w:val="00983FB9"/>
    <w:rsid w:val="009856B3"/>
    <w:rsid w:val="009864BC"/>
    <w:rsid w:val="009870C1"/>
    <w:rsid w:val="00990E66"/>
    <w:rsid w:val="00991B63"/>
    <w:rsid w:val="00996E47"/>
    <w:rsid w:val="009A14F2"/>
    <w:rsid w:val="009A17A9"/>
    <w:rsid w:val="009A2E5A"/>
    <w:rsid w:val="009A3526"/>
    <w:rsid w:val="009A3D4C"/>
    <w:rsid w:val="009A62E8"/>
    <w:rsid w:val="009A7BC7"/>
    <w:rsid w:val="009B0EAD"/>
    <w:rsid w:val="009B289B"/>
    <w:rsid w:val="009B350A"/>
    <w:rsid w:val="009B3849"/>
    <w:rsid w:val="009C54AB"/>
    <w:rsid w:val="009C6FFF"/>
    <w:rsid w:val="009D13BB"/>
    <w:rsid w:val="009D4019"/>
    <w:rsid w:val="009D7872"/>
    <w:rsid w:val="009E0F3F"/>
    <w:rsid w:val="009E3088"/>
    <w:rsid w:val="009E6133"/>
    <w:rsid w:val="009F16C8"/>
    <w:rsid w:val="009F1F19"/>
    <w:rsid w:val="009F2482"/>
    <w:rsid w:val="009F3390"/>
    <w:rsid w:val="009F438B"/>
    <w:rsid w:val="009F5A9E"/>
    <w:rsid w:val="009F5B41"/>
    <w:rsid w:val="009F62A9"/>
    <w:rsid w:val="009F6A35"/>
    <w:rsid w:val="009F7BA5"/>
    <w:rsid w:val="00A00519"/>
    <w:rsid w:val="00A03787"/>
    <w:rsid w:val="00A03C11"/>
    <w:rsid w:val="00A03FAA"/>
    <w:rsid w:val="00A04106"/>
    <w:rsid w:val="00A046CE"/>
    <w:rsid w:val="00A04E15"/>
    <w:rsid w:val="00A060E7"/>
    <w:rsid w:val="00A15F5B"/>
    <w:rsid w:val="00A20173"/>
    <w:rsid w:val="00A24326"/>
    <w:rsid w:val="00A301F7"/>
    <w:rsid w:val="00A35722"/>
    <w:rsid w:val="00A41B46"/>
    <w:rsid w:val="00A42D50"/>
    <w:rsid w:val="00A46289"/>
    <w:rsid w:val="00A52D59"/>
    <w:rsid w:val="00A53D4B"/>
    <w:rsid w:val="00A60645"/>
    <w:rsid w:val="00A62BD1"/>
    <w:rsid w:val="00A65F15"/>
    <w:rsid w:val="00A67DFC"/>
    <w:rsid w:val="00A70DA5"/>
    <w:rsid w:val="00A73C8E"/>
    <w:rsid w:val="00A758EA"/>
    <w:rsid w:val="00A76531"/>
    <w:rsid w:val="00A76771"/>
    <w:rsid w:val="00A8298D"/>
    <w:rsid w:val="00A83229"/>
    <w:rsid w:val="00A87013"/>
    <w:rsid w:val="00A87706"/>
    <w:rsid w:val="00A92262"/>
    <w:rsid w:val="00A93FCF"/>
    <w:rsid w:val="00A962B9"/>
    <w:rsid w:val="00AA1D81"/>
    <w:rsid w:val="00AA2540"/>
    <w:rsid w:val="00AA50F5"/>
    <w:rsid w:val="00AA5308"/>
    <w:rsid w:val="00AA61F0"/>
    <w:rsid w:val="00AB1DC4"/>
    <w:rsid w:val="00AB2094"/>
    <w:rsid w:val="00AB298E"/>
    <w:rsid w:val="00AB517E"/>
    <w:rsid w:val="00AB657B"/>
    <w:rsid w:val="00AB6CD2"/>
    <w:rsid w:val="00AC0940"/>
    <w:rsid w:val="00AC14EC"/>
    <w:rsid w:val="00AC2585"/>
    <w:rsid w:val="00AC3A7B"/>
    <w:rsid w:val="00AC3DC3"/>
    <w:rsid w:val="00AC502D"/>
    <w:rsid w:val="00AC51B2"/>
    <w:rsid w:val="00AC607C"/>
    <w:rsid w:val="00AC6A74"/>
    <w:rsid w:val="00AC6A80"/>
    <w:rsid w:val="00AC6D37"/>
    <w:rsid w:val="00AC7847"/>
    <w:rsid w:val="00AC7B8D"/>
    <w:rsid w:val="00AD06C7"/>
    <w:rsid w:val="00AD0E50"/>
    <w:rsid w:val="00AD1C31"/>
    <w:rsid w:val="00AD2063"/>
    <w:rsid w:val="00AD3BBD"/>
    <w:rsid w:val="00AD5259"/>
    <w:rsid w:val="00AD722A"/>
    <w:rsid w:val="00AE4906"/>
    <w:rsid w:val="00AF0D03"/>
    <w:rsid w:val="00AF2634"/>
    <w:rsid w:val="00AF2BE2"/>
    <w:rsid w:val="00AF5FEF"/>
    <w:rsid w:val="00AF7C16"/>
    <w:rsid w:val="00B000B3"/>
    <w:rsid w:val="00B033A9"/>
    <w:rsid w:val="00B077DD"/>
    <w:rsid w:val="00B07AD2"/>
    <w:rsid w:val="00B1006B"/>
    <w:rsid w:val="00B10942"/>
    <w:rsid w:val="00B14B0E"/>
    <w:rsid w:val="00B15290"/>
    <w:rsid w:val="00B158BC"/>
    <w:rsid w:val="00B1758E"/>
    <w:rsid w:val="00B177E7"/>
    <w:rsid w:val="00B20E54"/>
    <w:rsid w:val="00B21185"/>
    <w:rsid w:val="00B24545"/>
    <w:rsid w:val="00B25175"/>
    <w:rsid w:val="00B25A1E"/>
    <w:rsid w:val="00B31B1E"/>
    <w:rsid w:val="00B322F2"/>
    <w:rsid w:val="00B3301C"/>
    <w:rsid w:val="00B336E2"/>
    <w:rsid w:val="00B346D4"/>
    <w:rsid w:val="00B34AC8"/>
    <w:rsid w:val="00B351BF"/>
    <w:rsid w:val="00B35E2A"/>
    <w:rsid w:val="00B374A0"/>
    <w:rsid w:val="00B4241C"/>
    <w:rsid w:val="00B45D4D"/>
    <w:rsid w:val="00B5196D"/>
    <w:rsid w:val="00B525AD"/>
    <w:rsid w:val="00B53E3E"/>
    <w:rsid w:val="00B54949"/>
    <w:rsid w:val="00B56B69"/>
    <w:rsid w:val="00B60E67"/>
    <w:rsid w:val="00B61B68"/>
    <w:rsid w:val="00B62DA0"/>
    <w:rsid w:val="00B63C54"/>
    <w:rsid w:val="00B6431C"/>
    <w:rsid w:val="00B66E0E"/>
    <w:rsid w:val="00B67661"/>
    <w:rsid w:val="00B717A2"/>
    <w:rsid w:val="00B72C0D"/>
    <w:rsid w:val="00B7389B"/>
    <w:rsid w:val="00B74159"/>
    <w:rsid w:val="00B76465"/>
    <w:rsid w:val="00B828C0"/>
    <w:rsid w:val="00B835A7"/>
    <w:rsid w:val="00B8483F"/>
    <w:rsid w:val="00B869F7"/>
    <w:rsid w:val="00B87E54"/>
    <w:rsid w:val="00B90DA6"/>
    <w:rsid w:val="00B918B4"/>
    <w:rsid w:val="00B9213A"/>
    <w:rsid w:val="00B93FF9"/>
    <w:rsid w:val="00B96062"/>
    <w:rsid w:val="00B96240"/>
    <w:rsid w:val="00BA07EA"/>
    <w:rsid w:val="00BA128C"/>
    <w:rsid w:val="00BA1FB2"/>
    <w:rsid w:val="00BA25A3"/>
    <w:rsid w:val="00BA5457"/>
    <w:rsid w:val="00BA7576"/>
    <w:rsid w:val="00BA774F"/>
    <w:rsid w:val="00BB0656"/>
    <w:rsid w:val="00BB118F"/>
    <w:rsid w:val="00BB206B"/>
    <w:rsid w:val="00BB3C84"/>
    <w:rsid w:val="00BB505E"/>
    <w:rsid w:val="00BB7EC9"/>
    <w:rsid w:val="00BC328C"/>
    <w:rsid w:val="00BC5653"/>
    <w:rsid w:val="00BC6E53"/>
    <w:rsid w:val="00BC77DE"/>
    <w:rsid w:val="00BD2B83"/>
    <w:rsid w:val="00BD6BB9"/>
    <w:rsid w:val="00BE0C10"/>
    <w:rsid w:val="00BE69CE"/>
    <w:rsid w:val="00BF0457"/>
    <w:rsid w:val="00BF0E19"/>
    <w:rsid w:val="00BF43E0"/>
    <w:rsid w:val="00BF534E"/>
    <w:rsid w:val="00BF7FC4"/>
    <w:rsid w:val="00C026FB"/>
    <w:rsid w:val="00C05C0A"/>
    <w:rsid w:val="00C073B5"/>
    <w:rsid w:val="00C073EB"/>
    <w:rsid w:val="00C12CFA"/>
    <w:rsid w:val="00C142B9"/>
    <w:rsid w:val="00C16443"/>
    <w:rsid w:val="00C21BFA"/>
    <w:rsid w:val="00C23820"/>
    <w:rsid w:val="00C23A71"/>
    <w:rsid w:val="00C2442E"/>
    <w:rsid w:val="00C258D6"/>
    <w:rsid w:val="00C25D9A"/>
    <w:rsid w:val="00C26A00"/>
    <w:rsid w:val="00C313A7"/>
    <w:rsid w:val="00C35B70"/>
    <w:rsid w:val="00C363D7"/>
    <w:rsid w:val="00C37771"/>
    <w:rsid w:val="00C41C3E"/>
    <w:rsid w:val="00C437FD"/>
    <w:rsid w:val="00C44297"/>
    <w:rsid w:val="00C44D90"/>
    <w:rsid w:val="00C453CA"/>
    <w:rsid w:val="00C45600"/>
    <w:rsid w:val="00C50D23"/>
    <w:rsid w:val="00C57E5B"/>
    <w:rsid w:val="00C60BB3"/>
    <w:rsid w:val="00C637D7"/>
    <w:rsid w:val="00C656AD"/>
    <w:rsid w:val="00C72E11"/>
    <w:rsid w:val="00C74D8F"/>
    <w:rsid w:val="00C75395"/>
    <w:rsid w:val="00C77602"/>
    <w:rsid w:val="00C80BB3"/>
    <w:rsid w:val="00C82893"/>
    <w:rsid w:val="00C83668"/>
    <w:rsid w:val="00C84BEB"/>
    <w:rsid w:val="00C8606A"/>
    <w:rsid w:val="00C86665"/>
    <w:rsid w:val="00C93E1C"/>
    <w:rsid w:val="00C97743"/>
    <w:rsid w:val="00CA0BE0"/>
    <w:rsid w:val="00CA103E"/>
    <w:rsid w:val="00CA2464"/>
    <w:rsid w:val="00CA2A56"/>
    <w:rsid w:val="00CA5214"/>
    <w:rsid w:val="00CA695F"/>
    <w:rsid w:val="00CA7183"/>
    <w:rsid w:val="00CA7935"/>
    <w:rsid w:val="00CB2E3F"/>
    <w:rsid w:val="00CB3928"/>
    <w:rsid w:val="00CB597D"/>
    <w:rsid w:val="00CB745F"/>
    <w:rsid w:val="00CC0115"/>
    <w:rsid w:val="00CC1040"/>
    <w:rsid w:val="00CC1FFB"/>
    <w:rsid w:val="00CC250B"/>
    <w:rsid w:val="00CC36A0"/>
    <w:rsid w:val="00CC55EE"/>
    <w:rsid w:val="00CD68D3"/>
    <w:rsid w:val="00CD7B5E"/>
    <w:rsid w:val="00CE254C"/>
    <w:rsid w:val="00CE5B32"/>
    <w:rsid w:val="00CF4194"/>
    <w:rsid w:val="00CF44A1"/>
    <w:rsid w:val="00CF469F"/>
    <w:rsid w:val="00CF557A"/>
    <w:rsid w:val="00CF5955"/>
    <w:rsid w:val="00CF7F62"/>
    <w:rsid w:val="00D03578"/>
    <w:rsid w:val="00D07D64"/>
    <w:rsid w:val="00D1002A"/>
    <w:rsid w:val="00D1195B"/>
    <w:rsid w:val="00D143A4"/>
    <w:rsid w:val="00D232AD"/>
    <w:rsid w:val="00D2356F"/>
    <w:rsid w:val="00D25349"/>
    <w:rsid w:val="00D31378"/>
    <w:rsid w:val="00D333E8"/>
    <w:rsid w:val="00D34BDA"/>
    <w:rsid w:val="00D37F2D"/>
    <w:rsid w:val="00D42A89"/>
    <w:rsid w:val="00D45F4C"/>
    <w:rsid w:val="00D5131F"/>
    <w:rsid w:val="00D54721"/>
    <w:rsid w:val="00D558B2"/>
    <w:rsid w:val="00D57B6F"/>
    <w:rsid w:val="00D6216C"/>
    <w:rsid w:val="00D6388C"/>
    <w:rsid w:val="00D648FE"/>
    <w:rsid w:val="00D71BC9"/>
    <w:rsid w:val="00D71DFB"/>
    <w:rsid w:val="00D71E24"/>
    <w:rsid w:val="00D7282A"/>
    <w:rsid w:val="00D763BA"/>
    <w:rsid w:val="00D7690D"/>
    <w:rsid w:val="00D81870"/>
    <w:rsid w:val="00D82126"/>
    <w:rsid w:val="00D853AB"/>
    <w:rsid w:val="00D90AB8"/>
    <w:rsid w:val="00D958AB"/>
    <w:rsid w:val="00D95976"/>
    <w:rsid w:val="00D95B36"/>
    <w:rsid w:val="00D95F43"/>
    <w:rsid w:val="00D96E3E"/>
    <w:rsid w:val="00DA2009"/>
    <w:rsid w:val="00DA397F"/>
    <w:rsid w:val="00DA49D8"/>
    <w:rsid w:val="00DA7494"/>
    <w:rsid w:val="00DA75D1"/>
    <w:rsid w:val="00DB0804"/>
    <w:rsid w:val="00DB0A8E"/>
    <w:rsid w:val="00DB1C02"/>
    <w:rsid w:val="00DB59FF"/>
    <w:rsid w:val="00DC0029"/>
    <w:rsid w:val="00DC02D9"/>
    <w:rsid w:val="00DC0E8E"/>
    <w:rsid w:val="00DC3D9F"/>
    <w:rsid w:val="00DD18F5"/>
    <w:rsid w:val="00DD6EC1"/>
    <w:rsid w:val="00DE017C"/>
    <w:rsid w:val="00DE65C4"/>
    <w:rsid w:val="00DF080E"/>
    <w:rsid w:val="00DF0B21"/>
    <w:rsid w:val="00DF4E99"/>
    <w:rsid w:val="00DF51F6"/>
    <w:rsid w:val="00DF778C"/>
    <w:rsid w:val="00E0033F"/>
    <w:rsid w:val="00E03E34"/>
    <w:rsid w:val="00E040F7"/>
    <w:rsid w:val="00E1263D"/>
    <w:rsid w:val="00E135FB"/>
    <w:rsid w:val="00E13973"/>
    <w:rsid w:val="00E14721"/>
    <w:rsid w:val="00E157CF"/>
    <w:rsid w:val="00E15FB3"/>
    <w:rsid w:val="00E20E52"/>
    <w:rsid w:val="00E219CD"/>
    <w:rsid w:val="00E22997"/>
    <w:rsid w:val="00E2353A"/>
    <w:rsid w:val="00E2500D"/>
    <w:rsid w:val="00E3122E"/>
    <w:rsid w:val="00E3189D"/>
    <w:rsid w:val="00E32F8F"/>
    <w:rsid w:val="00E3588B"/>
    <w:rsid w:val="00E3646E"/>
    <w:rsid w:val="00E40E4F"/>
    <w:rsid w:val="00E42F46"/>
    <w:rsid w:val="00E438D5"/>
    <w:rsid w:val="00E444F7"/>
    <w:rsid w:val="00E45C1F"/>
    <w:rsid w:val="00E4671B"/>
    <w:rsid w:val="00E47597"/>
    <w:rsid w:val="00E50401"/>
    <w:rsid w:val="00E53708"/>
    <w:rsid w:val="00E55F77"/>
    <w:rsid w:val="00E6064C"/>
    <w:rsid w:val="00E657E7"/>
    <w:rsid w:val="00E662ED"/>
    <w:rsid w:val="00E71942"/>
    <w:rsid w:val="00E72E07"/>
    <w:rsid w:val="00E74009"/>
    <w:rsid w:val="00E749BE"/>
    <w:rsid w:val="00E75C8E"/>
    <w:rsid w:val="00E76400"/>
    <w:rsid w:val="00E77192"/>
    <w:rsid w:val="00E80F8A"/>
    <w:rsid w:val="00E82407"/>
    <w:rsid w:val="00E82CE9"/>
    <w:rsid w:val="00E85B26"/>
    <w:rsid w:val="00E85F53"/>
    <w:rsid w:val="00E87344"/>
    <w:rsid w:val="00E91736"/>
    <w:rsid w:val="00E93673"/>
    <w:rsid w:val="00E966B1"/>
    <w:rsid w:val="00E97EED"/>
    <w:rsid w:val="00EA1082"/>
    <w:rsid w:val="00EA22A9"/>
    <w:rsid w:val="00EA2A3F"/>
    <w:rsid w:val="00EA5BDA"/>
    <w:rsid w:val="00EA6C64"/>
    <w:rsid w:val="00EB4560"/>
    <w:rsid w:val="00EB46F0"/>
    <w:rsid w:val="00EB59E2"/>
    <w:rsid w:val="00EB6605"/>
    <w:rsid w:val="00EB777A"/>
    <w:rsid w:val="00EC18BD"/>
    <w:rsid w:val="00EC2A74"/>
    <w:rsid w:val="00EC39D5"/>
    <w:rsid w:val="00EC7103"/>
    <w:rsid w:val="00EC7A18"/>
    <w:rsid w:val="00ED089A"/>
    <w:rsid w:val="00ED18BA"/>
    <w:rsid w:val="00EE011D"/>
    <w:rsid w:val="00EE2422"/>
    <w:rsid w:val="00EE24E3"/>
    <w:rsid w:val="00EE2D94"/>
    <w:rsid w:val="00EE54B1"/>
    <w:rsid w:val="00EE6273"/>
    <w:rsid w:val="00EE7B31"/>
    <w:rsid w:val="00EF3D05"/>
    <w:rsid w:val="00EF4A47"/>
    <w:rsid w:val="00EF4AF2"/>
    <w:rsid w:val="00EF512A"/>
    <w:rsid w:val="00EF6235"/>
    <w:rsid w:val="00EF6D65"/>
    <w:rsid w:val="00F01228"/>
    <w:rsid w:val="00F032BD"/>
    <w:rsid w:val="00F03E2D"/>
    <w:rsid w:val="00F05026"/>
    <w:rsid w:val="00F10403"/>
    <w:rsid w:val="00F13BC3"/>
    <w:rsid w:val="00F141EA"/>
    <w:rsid w:val="00F15DBA"/>
    <w:rsid w:val="00F15FBC"/>
    <w:rsid w:val="00F1752F"/>
    <w:rsid w:val="00F17C6E"/>
    <w:rsid w:val="00F20663"/>
    <w:rsid w:val="00F20C77"/>
    <w:rsid w:val="00F23351"/>
    <w:rsid w:val="00F23944"/>
    <w:rsid w:val="00F24C5A"/>
    <w:rsid w:val="00F24D41"/>
    <w:rsid w:val="00F25210"/>
    <w:rsid w:val="00F2538C"/>
    <w:rsid w:val="00F301C5"/>
    <w:rsid w:val="00F302C7"/>
    <w:rsid w:val="00F31D48"/>
    <w:rsid w:val="00F32317"/>
    <w:rsid w:val="00F33531"/>
    <w:rsid w:val="00F342D9"/>
    <w:rsid w:val="00F34F1F"/>
    <w:rsid w:val="00F34FA0"/>
    <w:rsid w:val="00F35D1C"/>
    <w:rsid w:val="00F364DE"/>
    <w:rsid w:val="00F36686"/>
    <w:rsid w:val="00F40789"/>
    <w:rsid w:val="00F4170B"/>
    <w:rsid w:val="00F42008"/>
    <w:rsid w:val="00F446D0"/>
    <w:rsid w:val="00F45618"/>
    <w:rsid w:val="00F56234"/>
    <w:rsid w:val="00F57DFA"/>
    <w:rsid w:val="00F6133F"/>
    <w:rsid w:val="00F6369E"/>
    <w:rsid w:val="00F6530D"/>
    <w:rsid w:val="00F67FC4"/>
    <w:rsid w:val="00F72824"/>
    <w:rsid w:val="00F72CDE"/>
    <w:rsid w:val="00F745C1"/>
    <w:rsid w:val="00F76350"/>
    <w:rsid w:val="00F81DBD"/>
    <w:rsid w:val="00F826CA"/>
    <w:rsid w:val="00F84F8A"/>
    <w:rsid w:val="00F91405"/>
    <w:rsid w:val="00F91D16"/>
    <w:rsid w:val="00F92EA5"/>
    <w:rsid w:val="00F94C83"/>
    <w:rsid w:val="00F960F7"/>
    <w:rsid w:val="00F96B74"/>
    <w:rsid w:val="00F97242"/>
    <w:rsid w:val="00FA1691"/>
    <w:rsid w:val="00FA2EC7"/>
    <w:rsid w:val="00FA416A"/>
    <w:rsid w:val="00FA5E9E"/>
    <w:rsid w:val="00FA6060"/>
    <w:rsid w:val="00FB050B"/>
    <w:rsid w:val="00FB32E9"/>
    <w:rsid w:val="00FB418C"/>
    <w:rsid w:val="00FB4B8A"/>
    <w:rsid w:val="00FB5322"/>
    <w:rsid w:val="00FB7ACA"/>
    <w:rsid w:val="00FB7D2A"/>
    <w:rsid w:val="00FC5419"/>
    <w:rsid w:val="00FD06DA"/>
    <w:rsid w:val="00FD08D6"/>
    <w:rsid w:val="00FD0D07"/>
    <w:rsid w:val="00FD1B2E"/>
    <w:rsid w:val="00FD1C98"/>
    <w:rsid w:val="00FD296B"/>
    <w:rsid w:val="00FD39E9"/>
    <w:rsid w:val="00FD41ED"/>
    <w:rsid w:val="00FD7791"/>
    <w:rsid w:val="00FE20D1"/>
    <w:rsid w:val="00FE2C5C"/>
    <w:rsid w:val="00FF0506"/>
    <w:rsid w:val="00FF3C5B"/>
    <w:rsid w:val="00FF6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8D"/>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CA"/>
    <w:pPr>
      <w:tabs>
        <w:tab w:val="center" w:pos="4680"/>
        <w:tab w:val="right" w:pos="9360"/>
      </w:tabs>
    </w:pPr>
    <w:rPr>
      <w:rFonts w:ascii="Bookman Old Style" w:eastAsiaTheme="minorHAnsi" w:hAnsi="Bookman Old Style" w:cstheme="minorBidi"/>
      <w:szCs w:val="22"/>
    </w:rPr>
  </w:style>
  <w:style w:type="character" w:customStyle="1" w:styleId="HeaderChar">
    <w:name w:val="Header Char"/>
    <w:basedOn w:val="DefaultParagraphFont"/>
    <w:link w:val="Header"/>
    <w:uiPriority w:val="99"/>
    <w:rsid w:val="003872CA"/>
  </w:style>
  <w:style w:type="paragraph" w:styleId="Footer">
    <w:name w:val="footer"/>
    <w:basedOn w:val="Normal"/>
    <w:link w:val="FooterChar"/>
    <w:uiPriority w:val="99"/>
    <w:semiHidden/>
    <w:unhideWhenUsed/>
    <w:rsid w:val="003872CA"/>
    <w:pPr>
      <w:tabs>
        <w:tab w:val="center" w:pos="4680"/>
        <w:tab w:val="right" w:pos="9360"/>
      </w:tabs>
    </w:pPr>
  </w:style>
  <w:style w:type="character" w:customStyle="1" w:styleId="FooterChar">
    <w:name w:val="Footer Char"/>
    <w:basedOn w:val="DefaultParagraphFont"/>
    <w:link w:val="Footer"/>
    <w:uiPriority w:val="99"/>
    <w:semiHidden/>
    <w:rsid w:val="003872CA"/>
  </w:style>
  <w:style w:type="paragraph" w:styleId="BalloonText">
    <w:name w:val="Balloon Text"/>
    <w:basedOn w:val="Normal"/>
    <w:link w:val="BalloonTextChar"/>
    <w:uiPriority w:val="99"/>
    <w:semiHidden/>
    <w:unhideWhenUsed/>
    <w:rsid w:val="003872CA"/>
    <w:rPr>
      <w:rFonts w:ascii="Tahoma" w:hAnsi="Tahoma" w:cs="Tahoma"/>
      <w:sz w:val="16"/>
      <w:szCs w:val="16"/>
    </w:rPr>
  </w:style>
  <w:style w:type="character" w:customStyle="1" w:styleId="BalloonTextChar">
    <w:name w:val="Balloon Text Char"/>
    <w:basedOn w:val="DefaultParagraphFont"/>
    <w:link w:val="BalloonText"/>
    <w:uiPriority w:val="99"/>
    <w:semiHidden/>
    <w:rsid w:val="003872CA"/>
    <w:rPr>
      <w:rFonts w:ascii="Tahoma" w:hAnsi="Tahoma" w:cs="Tahoma"/>
      <w:sz w:val="16"/>
      <w:szCs w:val="16"/>
    </w:rPr>
  </w:style>
  <w:style w:type="paragraph" w:styleId="NoSpacing">
    <w:name w:val="No Spacing"/>
    <w:uiPriority w:val="1"/>
    <w:qFormat/>
    <w:rsid w:val="003872CA"/>
    <w:rPr>
      <w:rFonts w:asciiTheme="minorHAnsi" w:hAnsiTheme="minorHAnsi"/>
      <w:sz w:val="22"/>
    </w:rPr>
  </w:style>
  <w:style w:type="paragraph" w:styleId="ListParagraph">
    <w:name w:val="List Paragraph"/>
    <w:basedOn w:val="Normal"/>
    <w:uiPriority w:val="34"/>
    <w:qFormat/>
    <w:rsid w:val="00321CC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21C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hipl@educ.state.wy.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drivenenterprises.com/ev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kraus@educ.state.wy.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DFD47C969D8D409BFBB9BAA59C8168" ma:contentTypeVersion="0" ma:contentTypeDescription="Create a new document." ma:contentTypeScope="" ma:versionID="7b614ed62e620508fc3c9f8fb821059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19F5E04-BD3C-4D95-9E8C-D7D182F44C9B}">
  <ds:schemaRefs>
    <ds:schemaRef ds:uri="http://schemas.microsoft.com/sharepoint/v3/contenttype/forms"/>
  </ds:schemaRefs>
</ds:datastoreItem>
</file>

<file path=customXml/itemProps2.xml><?xml version="1.0" encoding="utf-8"?>
<ds:datastoreItem xmlns:ds="http://schemas.openxmlformats.org/officeDocument/2006/customXml" ds:itemID="{405C32D6-0B2A-4CA7-8853-638385998416}">
  <ds:schemaRefs>
    <ds:schemaRef ds:uri="http://schemas.openxmlformats.org/officeDocument/2006/bibliography"/>
  </ds:schemaRefs>
</ds:datastoreItem>
</file>

<file path=customXml/itemProps3.xml><?xml version="1.0" encoding="utf-8"?>
<ds:datastoreItem xmlns:ds="http://schemas.openxmlformats.org/officeDocument/2006/customXml" ds:itemID="{74098A3D-A7CC-4167-B9E5-ED5AAC32E4C9}">
  <ds:schemaRefs>
    <ds:schemaRef ds:uri="http://schemas.microsoft.com/office/2006/metadata/properties"/>
  </ds:schemaRefs>
</ds:datastoreItem>
</file>

<file path=customXml/itemProps4.xml><?xml version="1.0" encoding="utf-8"?>
<ds:datastoreItem xmlns:ds="http://schemas.openxmlformats.org/officeDocument/2006/customXml" ds:itemID="{A8F08003-69F4-4BE5-939C-3167ABE16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slovat</dc:creator>
  <cp:lastModifiedBy>mamber</cp:lastModifiedBy>
  <cp:revision>2</cp:revision>
  <cp:lastPrinted>2011-01-04T19:13:00Z</cp:lastPrinted>
  <dcterms:created xsi:type="dcterms:W3CDTF">2011-05-13T14:28:00Z</dcterms:created>
  <dcterms:modified xsi:type="dcterms:W3CDTF">2011-05-13T14:28:00Z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0x01010087DFD47C969D8D409BFBB9BAA59C8168</vt:lpwstr>
  </property>
</Properties>
</file>