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879"/>
      </w:tblGrid>
      <w:tr w:rsidR="003203A9" w:rsidRPr="00190DCB">
        <w:trPr>
          <w:trHeight w:val="312"/>
        </w:trPr>
        <w:tc>
          <w:tcPr>
            <w:tcW w:w="3330" w:type="dxa"/>
            <w:shd w:val="clear" w:color="auto" w:fill="auto"/>
          </w:tcPr>
          <w:p w:rsidR="003203A9" w:rsidRPr="00190DCB" w:rsidRDefault="00190DCB" w:rsidP="003203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90DCB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879" w:type="dxa"/>
            <w:vMerge w:val="restart"/>
            <w:shd w:val="clear" w:color="auto" w:fill="auto"/>
          </w:tcPr>
          <w:p w:rsidR="003203A9" w:rsidRPr="00190DCB" w:rsidRDefault="00190DCB" w:rsidP="003203A9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190DCB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>Revocación de consentimiento para educación especial y servicios relacionados</w:t>
            </w:r>
            <w:r w:rsidR="003203A9" w:rsidRPr="00190DCB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 </w:t>
            </w:r>
          </w:p>
          <w:p w:rsidR="003203A9" w:rsidRPr="00190DCB" w:rsidRDefault="003203A9" w:rsidP="003203A9">
            <w:pPr>
              <w:jc w:val="center"/>
              <w:rPr>
                <w:rFonts w:ascii="Arial" w:eastAsia="MS Mincho" w:hAnsi="Arial" w:cs="Tahoma"/>
                <w:sz w:val="32"/>
                <w:szCs w:val="36"/>
                <w:lang w:val="es-MX"/>
              </w:rPr>
            </w:pPr>
            <w:r w:rsidRPr="00190DCB">
              <w:rPr>
                <w:rFonts w:ascii="Arial" w:eastAsia="MS Mincho" w:hAnsi="Arial" w:cs="Tahoma"/>
                <w:sz w:val="32"/>
                <w:szCs w:val="36"/>
                <w:lang w:val="es-MX"/>
              </w:rPr>
              <w:t>34 C.F.R. §§300.9(c)(3) &amp; 300.300(b)(4)</w:t>
            </w:r>
          </w:p>
        </w:tc>
      </w:tr>
      <w:tr w:rsidR="003203A9" w:rsidRPr="00190DCB">
        <w:trPr>
          <w:trHeight w:val="312"/>
        </w:trPr>
        <w:tc>
          <w:tcPr>
            <w:tcW w:w="3330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79" w:type="dxa"/>
            <w:vMerge/>
            <w:shd w:val="clear" w:color="auto" w:fill="auto"/>
          </w:tcPr>
          <w:p w:rsidR="003203A9" w:rsidRPr="00190DCB" w:rsidRDefault="003203A9" w:rsidP="003203A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80" w:rightFromText="180" w:vertAnchor="text" w:horzAnchor="page" w:tblpX="1189" w:tblpY="1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8"/>
        <w:gridCol w:w="3870"/>
      </w:tblGrid>
      <w:tr w:rsidR="00190DCB" w:rsidRPr="00190DCB">
        <w:tc>
          <w:tcPr>
            <w:tcW w:w="6318" w:type="dxa"/>
            <w:shd w:val="clear" w:color="auto" w:fill="auto"/>
          </w:tcPr>
          <w:p w:rsidR="00190DCB" w:rsidRPr="00190DCB" w:rsidRDefault="00190DCB" w:rsidP="00190DC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0DC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3870" w:type="dxa"/>
            <w:shd w:val="clear" w:color="auto" w:fill="auto"/>
          </w:tcPr>
          <w:p w:rsidR="00190DCB" w:rsidRPr="00190DCB" w:rsidRDefault="00190DCB" w:rsidP="00190DC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90DCB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3203A9" w:rsidRPr="00190DCB">
        <w:tc>
          <w:tcPr>
            <w:tcW w:w="6318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</w:tc>
        <w:tc>
          <w:tcPr>
            <w:tcW w:w="3870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3203A9" w:rsidRPr="00190DCB" w:rsidRDefault="003203A9" w:rsidP="003203A9">
      <w:pPr>
        <w:rPr>
          <w:rFonts w:ascii="Arial" w:hAnsi="Arial" w:cs="Arial"/>
          <w:b/>
          <w:sz w:val="12"/>
          <w:szCs w:val="12"/>
          <w:lang w:val="es-MX"/>
        </w:rPr>
      </w:pPr>
    </w:p>
    <w:p w:rsidR="00190DCB" w:rsidRPr="00190DCB" w:rsidRDefault="00190DCB" w:rsidP="00190DCB">
      <w:pPr>
        <w:ind w:left="-720" w:right="-810"/>
        <w:rPr>
          <w:rFonts w:ascii="Arial" w:hAnsi="Arial" w:cs="Arial"/>
          <w:sz w:val="12"/>
          <w:szCs w:val="12"/>
          <w:lang w:val="es-MX"/>
        </w:rPr>
      </w:pPr>
    </w:p>
    <w:p w:rsidR="00190DCB" w:rsidRPr="00190DCB" w:rsidRDefault="00190DCB" w:rsidP="00190DCB">
      <w:pPr>
        <w:ind w:left="-720"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>Esta forma permite al padre de familia o al estudiante adulto revocar el permiso en forma escrita. (Vea * a continuación.)  Si usted revoca el permiso en forma escrita, el distrito escolar o agencia pública:</w:t>
      </w:r>
    </w:p>
    <w:p w:rsidR="00190DCB" w:rsidRPr="00190DCB" w:rsidRDefault="00190DCB" w:rsidP="00190DCB">
      <w:pPr>
        <w:numPr>
          <w:ilvl w:val="0"/>
          <w:numId w:val="1"/>
        </w:numPr>
        <w:ind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>No requiere convocar una reunión del equipo IEP o desarrollar un IEP.</w:t>
      </w:r>
    </w:p>
    <w:p w:rsidR="00190DCB" w:rsidRPr="00190DCB" w:rsidRDefault="00190DCB" w:rsidP="00190DCB">
      <w:pPr>
        <w:numPr>
          <w:ilvl w:val="0"/>
          <w:numId w:val="1"/>
        </w:numPr>
        <w:ind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 xml:space="preserve">No se considerará en violación del requerimiento para hacer disponible al niño/a una educación pública, apropiada y gratuita (FAPE, Free Appropriate Public Education) por no proveer la educación especial </w:t>
      </w:r>
      <w:r w:rsidR="00BC2E8C">
        <w:rPr>
          <w:rFonts w:ascii="Arial" w:hAnsi="Arial" w:cs="Arial"/>
          <w:sz w:val="20"/>
          <w:szCs w:val="20"/>
          <w:lang w:val="es-MX"/>
        </w:rPr>
        <w:t xml:space="preserve">adicional </w:t>
      </w:r>
      <w:r w:rsidRPr="00190DCB">
        <w:rPr>
          <w:rFonts w:ascii="Arial" w:hAnsi="Arial" w:cs="Arial"/>
          <w:sz w:val="20"/>
          <w:szCs w:val="20"/>
          <w:lang w:val="es-MX"/>
        </w:rPr>
        <w:t>y los servicios relacionados.</w:t>
      </w:r>
    </w:p>
    <w:p w:rsidR="00190DCB" w:rsidRPr="00190DCB" w:rsidRDefault="00190DCB" w:rsidP="00190DCB">
      <w:pPr>
        <w:numPr>
          <w:ilvl w:val="0"/>
          <w:numId w:val="1"/>
        </w:numPr>
        <w:ind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>No puede tratar de utilizar procedimientos para anular el consentimiento tales como la mediación o los procedimientos de proceso legítimo para obtener un acuerdo o una resolución que permita la provisión de servicios al niño/a.</w:t>
      </w:r>
    </w:p>
    <w:p w:rsidR="00190DCB" w:rsidRPr="00190DCB" w:rsidRDefault="00190DCB" w:rsidP="00190DCB">
      <w:pPr>
        <w:numPr>
          <w:ilvl w:val="0"/>
          <w:numId w:val="1"/>
        </w:numPr>
        <w:ind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 xml:space="preserve">No puede continuar la provisión de la educación especial y los servicios relacionados al niño/a, y tiene que proveer una </w:t>
      </w:r>
      <w:r w:rsidRPr="00190DCB">
        <w:rPr>
          <w:rFonts w:ascii="Arial" w:hAnsi="Arial" w:cs="Arial"/>
          <w:b/>
          <w:sz w:val="20"/>
          <w:szCs w:val="20"/>
          <w:lang w:val="es-MX"/>
        </w:rPr>
        <w:t>Noticia previa escrita</w:t>
      </w:r>
      <w:r w:rsidRPr="00190DCB">
        <w:rPr>
          <w:rFonts w:ascii="Arial" w:hAnsi="Arial" w:cs="Arial"/>
          <w:sz w:val="20"/>
          <w:szCs w:val="20"/>
          <w:lang w:val="es-MX"/>
        </w:rPr>
        <w:t xml:space="preserve"> antes de terminar la provisión de la educación especial y los servicios relacionados.</w:t>
      </w:r>
    </w:p>
    <w:p w:rsidR="00190DCB" w:rsidRPr="00190DCB" w:rsidRDefault="00190DCB" w:rsidP="00190DCB">
      <w:pPr>
        <w:numPr>
          <w:ilvl w:val="0"/>
          <w:numId w:val="1"/>
        </w:numPr>
        <w:ind w:right="-81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>Por la revocación del consentimiento, no se requiere modificar los récordes del niño/a para quitar cualquier referencia a que el niño/a recibió educación especial y servicios relacionados.</w:t>
      </w:r>
    </w:p>
    <w:p w:rsidR="00190DCB" w:rsidRPr="00190DCB" w:rsidRDefault="00190DCB" w:rsidP="00190DCB">
      <w:pPr>
        <w:ind w:right="-810"/>
        <w:rPr>
          <w:rFonts w:ascii="Arial" w:hAnsi="Arial" w:cs="Arial"/>
          <w:sz w:val="20"/>
          <w:szCs w:val="20"/>
          <w:lang w:val="es-MX"/>
        </w:rPr>
      </w:pPr>
    </w:p>
    <w:p w:rsidR="003203A9" w:rsidRPr="00190DCB" w:rsidRDefault="00190DCB" w:rsidP="00190DCB">
      <w:pPr>
        <w:ind w:left="-720"/>
        <w:rPr>
          <w:rFonts w:ascii="Arial" w:hAnsi="Arial" w:cs="Arial"/>
          <w:sz w:val="20"/>
          <w:szCs w:val="20"/>
          <w:lang w:val="es-MX"/>
        </w:rPr>
      </w:pPr>
      <w:r w:rsidRPr="00190DCB">
        <w:rPr>
          <w:rFonts w:ascii="Arial" w:hAnsi="Arial" w:cs="Arial"/>
          <w:sz w:val="20"/>
          <w:szCs w:val="20"/>
          <w:lang w:val="es-MX"/>
        </w:rPr>
        <w:t>Cualquier solicitud futura se tratará como una referencia nueva y una evaluación inicial para determinar la elegibilidad para la educación especial.</w:t>
      </w:r>
    </w:p>
    <w:p w:rsidR="00190DCB" w:rsidRPr="00190DCB" w:rsidRDefault="00190DCB" w:rsidP="00190DCB">
      <w:pPr>
        <w:rPr>
          <w:rFonts w:ascii="Arial" w:hAnsi="Arial" w:cs="Arial"/>
          <w:szCs w:val="20"/>
          <w:lang w:val="es-MX"/>
        </w:rPr>
      </w:pPr>
    </w:p>
    <w:p w:rsidR="003203A9" w:rsidRPr="00190DCB" w:rsidRDefault="005A4B17" w:rsidP="003203A9">
      <w:pPr>
        <w:ind w:right="-720" w:hanging="600"/>
        <w:rPr>
          <w:rFonts w:ascii="Arial" w:hAnsi="Arial" w:cs="Arial"/>
          <w:b/>
          <w:szCs w:val="20"/>
          <w:lang w:val="es-MX"/>
        </w:rPr>
      </w:pPr>
      <w:r w:rsidRPr="00190DCB">
        <w:rPr>
          <w:rFonts w:ascii="Arial" w:hAnsi="Arial" w:cs="Arial"/>
          <w:b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203A9" w:rsidRPr="00190DCB">
        <w:rPr>
          <w:rFonts w:ascii="Arial" w:hAnsi="Arial" w:cs="Arial"/>
          <w:b/>
          <w:szCs w:val="20"/>
          <w:lang w:val="es-MX"/>
        </w:rPr>
        <w:instrText xml:space="preserve"> FORMCHECKBOX </w:instrText>
      </w:r>
      <w:r w:rsidRPr="00190DCB">
        <w:rPr>
          <w:rFonts w:ascii="Arial" w:hAnsi="Arial" w:cs="Arial"/>
          <w:b/>
          <w:szCs w:val="20"/>
          <w:lang w:val="es-MX"/>
        </w:rPr>
      </w:r>
      <w:r w:rsidRPr="00190DCB">
        <w:rPr>
          <w:rFonts w:ascii="Arial" w:hAnsi="Arial" w:cs="Arial"/>
          <w:b/>
          <w:szCs w:val="20"/>
          <w:lang w:val="es-MX"/>
        </w:rPr>
        <w:fldChar w:fldCharType="end"/>
      </w:r>
      <w:bookmarkEnd w:id="0"/>
      <w:r w:rsidR="003203A9" w:rsidRPr="00190DCB">
        <w:rPr>
          <w:rFonts w:ascii="Arial" w:hAnsi="Arial" w:cs="Arial"/>
          <w:b/>
          <w:szCs w:val="20"/>
          <w:lang w:val="es-MX"/>
        </w:rPr>
        <w:t xml:space="preserve"> </w:t>
      </w:r>
      <w:r w:rsidR="00190DCB" w:rsidRPr="000E1140">
        <w:rPr>
          <w:rFonts w:ascii="Arial" w:hAnsi="Arial" w:cs="Arial"/>
          <w:b/>
          <w:szCs w:val="20"/>
          <w:u w:val="single"/>
          <w:lang w:val="es-MX"/>
        </w:rPr>
        <w:t>R</w:t>
      </w:r>
      <w:r w:rsidR="00190DCB">
        <w:rPr>
          <w:rFonts w:ascii="Arial" w:hAnsi="Arial" w:cs="Arial"/>
          <w:b/>
          <w:szCs w:val="20"/>
          <w:u w:val="single"/>
          <w:lang w:val="es-MX"/>
        </w:rPr>
        <w:t>EVOCO</w:t>
      </w:r>
      <w:r w:rsidR="00190DCB" w:rsidRPr="000E1140">
        <w:rPr>
          <w:rFonts w:ascii="Arial" w:hAnsi="Arial" w:cs="Arial"/>
          <w:b/>
          <w:szCs w:val="20"/>
          <w:lang w:val="es-MX"/>
        </w:rPr>
        <w:t xml:space="preserve"> mi consentimiento para que mi hijo/a siga recibiendo educación especial y servicios relacionados.</w:t>
      </w:r>
    </w:p>
    <w:p w:rsidR="003203A9" w:rsidRPr="00190DCB" w:rsidRDefault="00190DCB" w:rsidP="003203A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u w:val="single"/>
          <w:lang w:val="es-MX"/>
        </w:rPr>
        <w:t>Firma y fecha</w:t>
      </w:r>
      <w:r w:rsidR="003203A9" w:rsidRPr="00190DCB">
        <w:rPr>
          <w:rFonts w:ascii="Arial" w:hAnsi="Arial" w:cs="Arial"/>
          <w:b/>
          <w:lang w:val="es-MX"/>
        </w:rPr>
        <w:t>:</w:t>
      </w:r>
    </w:p>
    <w:p w:rsidR="003203A9" w:rsidRPr="00190DCB" w:rsidRDefault="003203A9" w:rsidP="003203A9">
      <w:pPr>
        <w:rPr>
          <w:rFonts w:ascii="Arial" w:hAnsi="Arial" w:cs="Arial"/>
          <w:sz w:val="20"/>
          <w:szCs w:val="20"/>
          <w:lang w:val="es-MX"/>
        </w:rPr>
      </w:pPr>
    </w:p>
    <w:p w:rsidR="003203A9" w:rsidRPr="00190DCB" w:rsidRDefault="00190DCB" w:rsidP="003203A9">
      <w:pPr>
        <w:ind w:left="-480" w:right="-450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Firma del padre de familia</w:t>
      </w:r>
      <w:r w:rsidR="003203A9" w:rsidRPr="00190DCB">
        <w:rPr>
          <w:rFonts w:ascii="Arial" w:hAnsi="Arial" w:cs="Arial"/>
          <w:sz w:val="22"/>
          <w:szCs w:val="20"/>
          <w:lang w:val="es-MX"/>
        </w:rPr>
        <w:t>________________________________</w:t>
      </w:r>
      <w:r>
        <w:rPr>
          <w:rFonts w:ascii="Arial" w:hAnsi="Arial" w:cs="Arial"/>
          <w:sz w:val="22"/>
          <w:szCs w:val="20"/>
          <w:lang w:val="es-MX"/>
        </w:rPr>
        <w:t>_______</w:t>
      </w:r>
      <w:r w:rsidR="003203A9" w:rsidRPr="00190DCB">
        <w:rPr>
          <w:rFonts w:ascii="Arial" w:hAnsi="Arial" w:cs="Arial"/>
          <w:sz w:val="22"/>
          <w:szCs w:val="20"/>
          <w:lang w:val="es-MX"/>
        </w:rPr>
        <w:t xml:space="preserve"> </w:t>
      </w:r>
      <w:r>
        <w:rPr>
          <w:rFonts w:ascii="Arial" w:hAnsi="Arial" w:cs="Arial"/>
          <w:sz w:val="22"/>
          <w:szCs w:val="20"/>
          <w:lang w:val="es-MX"/>
        </w:rPr>
        <w:t>Fecha</w:t>
      </w:r>
      <w:r w:rsidR="003203A9" w:rsidRPr="00190DCB">
        <w:rPr>
          <w:rFonts w:ascii="Arial" w:hAnsi="Arial" w:cs="Arial"/>
          <w:sz w:val="22"/>
          <w:szCs w:val="20"/>
          <w:lang w:val="es-MX"/>
        </w:rPr>
        <w:t>____________</w:t>
      </w:r>
    </w:p>
    <w:p w:rsidR="003203A9" w:rsidRPr="00190DCB" w:rsidRDefault="003203A9" w:rsidP="003203A9">
      <w:pPr>
        <w:rPr>
          <w:rFonts w:ascii="Arial" w:hAnsi="Arial" w:cs="Arial"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70"/>
      </w:tblGrid>
      <w:tr w:rsidR="003203A9" w:rsidRPr="00BC2E8C">
        <w:tc>
          <w:tcPr>
            <w:tcW w:w="10170" w:type="dxa"/>
            <w:shd w:val="clear" w:color="auto" w:fill="auto"/>
          </w:tcPr>
          <w:p w:rsidR="003203A9" w:rsidRPr="00190DCB" w:rsidRDefault="00190DCB" w:rsidP="00BC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0E1140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La educación especial y los servicios relacionados se </w:t>
            </w:r>
            <w:r w:rsidR="00BC2E8C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suspende</w:t>
            </w:r>
            <w:r w:rsidRPr="000E1140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rán SOLAMENTE después del recibo de su firma por el distrito escolar o agencia pública para revocar su consentimiento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para</w:t>
            </w:r>
            <w:r w:rsidRPr="000E1140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la educación especial y los servicios relacionados para su niño/a Y la provisión de la </w:t>
            </w:r>
            <w:r w:rsidRPr="00190DCB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noticia previa escrita</w:t>
            </w:r>
            <w:r w:rsidRPr="000E1140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a usted.</w:t>
            </w:r>
          </w:p>
        </w:tc>
      </w:tr>
    </w:tbl>
    <w:p w:rsidR="003203A9" w:rsidRPr="00190DCB" w:rsidRDefault="00190DCB" w:rsidP="003203A9">
      <w:pPr>
        <w:jc w:val="center"/>
        <w:rPr>
          <w:rFonts w:ascii="Arial" w:hAnsi="Arial" w:cs="Arial"/>
          <w:b/>
          <w:i/>
          <w:lang w:val="es-MX"/>
        </w:rPr>
      </w:pPr>
      <w:r w:rsidRPr="000E1140">
        <w:rPr>
          <w:rFonts w:ascii="Arial" w:hAnsi="Arial" w:cs="Arial"/>
          <w:b/>
          <w:i/>
          <w:lang w:val="es-MX"/>
        </w:rPr>
        <w:t>Para el uso del distrito escolar o agencia pública</w:t>
      </w:r>
      <w:r w:rsidR="003203A9" w:rsidRPr="00190DCB">
        <w:rPr>
          <w:rFonts w:ascii="Arial" w:hAnsi="Arial" w:cs="Arial"/>
          <w:b/>
          <w:i/>
          <w:lang w:val="es-MX"/>
        </w:rPr>
        <w:t xml:space="preserve"> 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5760"/>
        <w:gridCol w:w="2130"/>
      </w:tblGrid>
      <w:tr w:rsidR="003203A9" w:rsidRPr="00BC2E8C">
        <w:tc>
          <w:tcPr>
            <w:tcW w:w="2280" w:type="dxa"/>
            <w:shd w:val="clear" w:color="auto" w:fill="auto"/>
          </w:tcPr>
          <w:p w:rsidR="003203A9" w:rsidRPr="00190DCB" w:rsidRDefault="00190DCB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recibida</w:t>
            </w:r>
          </w:p>
        </w:tc>
        <w:tc>
          <w:tcPr>
            <w:tcW w:w="7890" w:type="dxa"/>
            <w:gridSpan w:val="2"/>
            <w:shd w:val="clear" w:color="auto" w:fill="auto"/>
          </w:tcPr>
          <w:p w:rsidR="003203A9" w:rsidRPr="00190DCB" w:rsidRDefault="00190DCB" w:rsidP="00320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1140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 del oficial del distrito escolar o agencia pública</w:t>
            </w:r>
          </w:p>
        </w:tc>
      </w:tr>
      <w:tr w:rsidR="003203A9" w:rsidRPr="00BC2E8C">
        <w:tc>
          <w:tcPr>
            <w:tcW w:w="2280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90" w:type="dxa"/>
            <w:gridSpan w:val="2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lang w:val="es-MX"/>
              </w:rPr>
            </w:pPr>
          </w:p>
        </w:tc>
      </w:tr>
      <w:tr w:rsidR="003203A9" w:rsidRPr="00190DCB">
        <w:trPr>
          <w:trHeight w:val="113"/>
        </w:trPr>
        <w:tc>
          <w:tcPr>
            <w:tcW w:w="8040" w:type="dxa"/>
            <w:gridSpan w:val="2"/>
            <w:vMerge w:val="restart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203A9" w:rsidRPr="00190DCB" w:rsidRDefault="003203A9" w:rsidP="003203A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203A9" w:rsidRPr="00190DCB" w:rsidRDefault="00190DCB" w:rsidP="00190DC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114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en que se proporcionó</w:t>
            </w:r>
            <w:r w:rsidRPr="000E114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la noticia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previa escrita</w:t>
            </w:r>
            <w:r w:rsidR="003203A9" w:rsidRPr="00190DC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2130" w:type="dxa"/>
            <w:shd w:val="clear" w:color="auto" w:fill="auto"/>
          </w:tcPr>
          <w:p w:rsidR="003203A9" w:rsidRPr="00190DCB" w:rsidRDefault="00190DCB" w:rsidP="00320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3203A9" w:rsidRPr="00190DCB">
        <w:trPr>
          <w:trHeight w:val="112"/>
        </w:trPr>
        <w:tc>
          <w:tcPr>
            <w:tcW w:w="8040" w:type="dxa"/>
            <w:gridSpan w:val="2"/>
            <w:vMerge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30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203A9" w:rsidRPr="00190DCB">
        <w:trPr>
          <w:trHeight w:val="112"/>
        </w:trPr>
        <w:tc>
          <w:tcPr>
            <w:tcW w:w="8040" w:type="dxa"/>
            <w:gridSpan w:val="2"/>
            <w:vMerge w:val="restart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203A9" w:rsidRPr="00190DCB" w:rsidRDefault="00190DCB" w:rsidP="003203A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E1140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la terminación de la educación y los servicios relacionados</w:t>
            </w:r>
            <w:r w:rsidR="003203A9" w:rsidRPr="00190DC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2130" w:type="dxa"/>
            <w:shd w:val="clear" w:color="auto" w:fill="auto"/>
          </w:tcPr>
          <w:p w:rsidR="003203A9" w:rsidRPr="00190DCB" w:rsidRDefault="00190DCB" w:rsidP="003203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3203A9" w:rsidRPr="00190DCB">
        <w:trPr>
          <w:trHeight w:val="112"/>
        </w:trPr>
        <w:tc>
          <w:tcPr>
            <w:tcW w:w="8040" w:type="dxa"/>
            <w:gridSpan w:val="2"/>
            <w:vMerge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30" w:type="dxa"/>
            <w:shd w:val="clear" w:color="auto" w:fill="auto"/>
          </w:tcPr>
          <w:p w:rsidR="003203A9" w:rsidRPr="00190DCB" w:rsidRDefault="003203A9" w:rsidP="003203A9">
            <w:pPr>
              <w:rPr>
                <w:rFonts w:ascii="Arial" w:hAnsi="Arial" w:cs="Arial"/>
                <w:b/>
                <w:szCs w:val="20"/>
                <w:lang w:val="es-MX"/>
              </w:rPr>
            </w:pPr>
          </w:p>
        </w:tc>
      </w:tr>
    </w:tbl>
    <w:p w:rsidR="003203A9" w:rsidRPr="00190DCB" w:rsidRDefault="003203A9" w:rsidP="003203A9">
      <w:pPr>
        <w:rPr>
          <w:lang w:val="es-MX"/>
        </w:rPr>
      </w:pPr>
    </w:p>
    <w:p w:rsidR="00190DCB" w:rsidRPr="000E1140" w:rsidRDefault="00190DCB" w:rsidP="00190DCB">
      <w:pPr>
        <w:rPr>
          <w:rFonts w:ascii="Arial" w:hAnsi="Arial"/>
          <w:i/>
          <w:sz w:val="20"/>
          <w:lang w:val="es-MX"/>
        </w:rPr>
      </w:pPr>
      <w:r w:rsidRPr="000E1140">
        <w:rPr>
          <w:rFonts w:ascii="Arial" w:hAnsi="Arial"/>
          <w:i/>
          <w:sz w:val="20"/>
          <w:lang w:val="es-MX"/>
        </w:rPr>
        <w:t xml:space="preserve">* Es opcional, el uso de esta forma por el padre de familia. La revocación tiene </w:t>
      </w:r>
      <w:r w:rsidR="00BC2E8C">
        <w:rPr>
          <w:rFonts w:ascii="Arial" w:hAnsi="Arial"/>
          <w:i/>
          <w:sz w:val="20"/>
          <w:lang w:val="es-MX"/>
        </w:rPr>
        <w:t>que ser en forma escrita. Si usa</w:t>
      </w:r>
      <w:r w:rsidRPr="000E1140">
        <w:rPr>
          <w:rFonts w:ascii="Arial" w:hAnsi="Arial"/>
          <w:i/>
          <w:sz w:val="20"/>
          <w:lang w:val="es-MX"/>
        </w:rPr>
        <w:t xml:space="preserve"> una forma alternativa el padre de familia, anexe la petición escrita del padre de familia y complete la parte más abajo de </w:t>
      </w:r>
      <w:r>
        <w:rPr>
          <w:rFonts w:ascii="Arial" w:hAnsi="Arial"/>
          <w:i/>
          <w:sz w:val="20"/>
          <w:lang w:val="es-MX"/>
        </w:rPr>
        <w:t>esta forma</w:t>
      </w:r>
      <w:r w:rsidRPr="000E1140">
        <w:rPr>
          <w:rFonts w:ascii="Arial" w:hAnsi="Arial"/>
          <w:i/>
          <w:sz w:val="20"/>
          <w:lang w:val="es-MX"/>
        </w:rPr>
        <w:t>.</w:t>
      </w:r>
    </w:p>
    <w:p w:rsidR="003203A9" w:rsidRPr="00190DCB" w:rsidRDefault="003203A9" w:rsidP="003203A9">
      <w:pPr>
        <w:rPr>
          <w:rFonts w:ascii="Arial" w:hAnsi="Arial"/>
          <w:i/>
          <w:sz w:val="20"/>
          <w:lang w:val="es-MX"/>
        </w:rPr>
      </w:pPr>
    </w:p>
    <w:sectPr w:rsidR="003203A9" w:rsidRPr="00190DCB" w:rsidSect="003203A9">
      <w:headerReference w:type="default" r:id="rId7"/>
      <w:footerReference w:type="default" r:id="rId8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1E" w:rsidRDefault="00B11E1E" w:rsidP="003203A9">
      <w:r>
        <w:separator/>
      </w:r>
    </w:p>
  </w:endnote>
  <w:endnote w:type="continuationSeparator" w:id="0">
    <w:p w:rsidR="00B11E1E" w:rsidRDefault="00B11E1E" w:rsidP="0032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9" w:rsidRPr="002E3546" w:rsidRDefault="003203A9" w:rsidP="003203A9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43A21">
      <w:rPr>
        <w:rStyle w:val="PageNumber"/>
        <w:rFonts w:ascii="Arial" w:hAnsi="Arial" w:cs="Arial"/>
        <w:sz w:val="16"/>
        <w:szCs w:val="16"/>
      </w:rPr>
      <w:t xml:space="preserve">Page </w: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7747B5">
      <w:rPr>
        <w:rStyle w:val="PageNumber"/>
        <w:rFonts w:ascii="Arial" w:hAnsi="Arial" w:cs="Arial"/>
        <w:noProof/>
        <w:sz w:val="16"/>
        <w:szCs w:val="16"/>
      </w:rPr>
      <w:t>1</w: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end"/>
    </w:r>
    <w:r w:rsidRPr="00F43A21">
      <w:rPr>
        <w:rStyle w:val="PageNumber"/>
        <w:rFonts w:ascii="Arial" w:hAnsi="Arial" w:cs="Arial"/>
        <w:sz w:val="16"/>
        <w:szCs w:val="16"/>
      </w:rPr>
      <w:t xml:space="preserve"> of </w: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7747B5">
      <w:rPr>
        <w:rStyle w:val="PageNumber"/>
        <w:rFonts w:ascii="Arial" w:hAnsi="Arial" w:cs="Arial"/>
        <w:noProof/>
        <w:sz w:val="16"/>
        <w:szCs w:val="16"/>
      </w:rPr>
      <w:t>1</w:t>
    </w:r>
    <w:r w:rsidR="005A4B17" w:rsidRPr="00F43A21">
      <w:rPr>
        <w:rStyle w:val="PageNumber"/>
        <w:rFonts w:ascii="Arial" w:hAnsi="Arial" w:cs="Arial"/>
        <w:sz w:val="16"/>
        <w:szCs w:val="16"/>
      </w:rPr>
      <w:fldChar w:fldCharType="end"/>
    </w:r>
  </w:p>
  <w:p w:rsidR="003203A9" w:rsidRPr="002E3546" w:rsidRDefault="003203A9" w:rsidP="003203A9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2E3546">
      <w:rPr>
        <w:rStyle w:val="PageNumber"/>
        <w:rFonts w:ascii="Arial" w:hAnsi="Arial" w:cs="Arial"/>
        <w:sz w:val="16"/>
        <w:szCs w:val="16"/>
      </w:rPr>
      <w:t>WDE Model Form</w:t>
    </w:r>
    <w:r w:rsidR="00FD4632">
      <w:rPr>
        <w:rStyle w:val="PageNumber"/>
        <w:rFonts w:ascii="Arial" w:hAnsi="Arial" w:cs="Arial"/>
        <w:sz w:val="16"/>
        <w:szCs w:val="16"/>
      </w:rPr>
      <w:t xml:space="preserve"> I</w:t>
    </w:r>
    <w:r>
      <w:rPr>
        <w:rStyle w:val="PageNumber"/>
        <w:rFonts w:ascii="Arial" w:hAnsi="Arial" w:cs="Arial"/>
        <w:sz w:val="16"/>
        <w:szCs w:val="16"/>
      </w:rPr>
      <w:t>-7</w:t>
    </w:r>
    <w:r w:rsidR="00190DCB">
      <w:rPr>
        <w:rStyle w:val="PageNumber"/>
        <w:rFonts w:ascii="Arial" w:hAnsi="Arial" w:cs="Arial"/>
        <w:sz w:val="16"/>
        <w:szCs w:val="16"/>
      </w:rPr>
      <w:t xml:space="preserve"> (Spanish)</w:t>
    </w:r>
  </w:p>
  <w:p w:rsidR="003203A9" w:rsidRDefault="003203A9" w:rsidP="003203A9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E139BE">
      <w:rPr>
        <w:rStyle w:val="PageNumber"/>
        <w:rFonts w:ascii="Arial" w:hAnsi="Arial" w:cs="Arial"/>
        <w:sz w:val="16"/>
        <w:szCs w:val="16"/>
      </w:rPr>
      <w:t>02/2011</w:t>
    </w:r>
  </w:p>
  <w:p w:rsidR="00190DCB" w:rsidRPr="002E3546" w:rsidRDefault="00190DCB" w:rsidP="003203A9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Translated: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1E" w:rsidRDefault="00B11E1E" w:rsidP="003203A9">
      <w:r>
        <w:separator/>
      </w:r>
    </w:p>
  </w:footnote>
  <w:footnote w:type="continuationSeparator" w:id="0">
    <w:p w:rsidR="00B11E1E" w:rsidRDefault="00B11E1E" w:rsidP="0032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A9" w:rsidRPr="002E3546" w:rsidRDefault="003203A9" w:rsidP="003203A9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I-7 Revocation of Consent for </w:t>
    </w:r>
    <w:r w:rsidRPr="002E3546">
      <w:rPr>
        <w:rFonts w:ascii="Arial" w:hAnsi="Arial" w:cs="Arial"/>
        <w:sz w:val="16"/>
        <w:szCs w:val="16"/>
      </w:rPr>
      <w:t>Special Education</w:t>
    </w:r>
    <w:r>
      <w:rPr>
        <w:rFonts w:ascii="Arial" w:hAnsi="Arial" w:cs="Arial"/>
        <w:sz w:val="16"/>
        <w:szCs w:val="16"/>
      </w:rPr>
      <w:t xml:space="preserve"> &amp; Related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738F"/>
    <w:multiLevelType w:val="hybridMultilevel"/>
    <w:tmpl w:val="008677BC"/>
    <w:lvl w:ilvl="0" w:tplc="40C08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C4C47"/>
    <w:rsid w:val="000A4452"/>
    <w:rsid w:val="00190DCB"/>
    <w:rsid w:val="0020007C"/>
    <w:rsid w:val="002502CB"/>
    <w:rsid w:val="0026208C"/>
    <w:rsid w:val="003203A9"/>
    <w:rsid w:val="0032277F"/>
    <w:rsid w:val="005A4B17"/>
    <w:rsid w:val="007747B5"/>
    <w:rsid w:val="00775826"/>
    <w:rsid w:val="008F21B3"/>
    <w:rsid w:val="009B78B9"/>
    <w:rsid w:val="00A43C10"/>
    <w:rsid w:val="00B11E1E"/>
    <w:rsid w:val="00B16927"/>
    <w:rsid w:val="00B34510"/>
    <w:rsid w:val="00BC2E8C"/>
    <w:rsid w:val="00CE37A7"/>
    <w:rsid w:val="00CF4D28"/>
    <w:rsid w:val="00E139BE"/>
    <w:rsid w:val="00EC4C47"/>
    <w:rsid w:val="00FD46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4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537A"/>
    <w:rPr>
      <w:color w:val="0000FF"/>
      <w:u w:val="single"/>
    </w:rPr>
  </w:style>
  <w:style w:type="paragraph" w:styleId="Header">
    <w:name w:val="header"/>
    <w:basedOn w:val="Normal"/>
    <w:rsid w:val="002E3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2011-09-26T16:05:00Z</cp:lastPrinted>
  <dcterms:created xsi:type="dcterms:W3CDTF">2011-09-29T16:04:00Z</dcterms:created>
  <dcterms:modified xsi:type="dcterms:W3CDTF">2011-09-29T16:04:00Z</dcterms:modified>
</cp:coreProperties>
</file>