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0B" w:rsidRDefault="00C2350B" w:rsidP="009E7110">
      <w:pPr>
        <w:pStyle w:val="Heading2"/>
        <w:jc w:val="center"/>
        <w:rPr>
          <w:b/>
          <w:sz w:val="32"/>
          <w:szCs w:val="32"/>
          <w:u w:val="single"/>
        </w:rPr>
      </w:pPr>
    </w:p>
    <w:p w:rsidR="00DE00FD" w:rsidRPr="007A7127" w:rsidRDefault="00BE28DC" w:rsidP="009E7110">
      <w:pPr>
        <w:pStyle w:val="Heading2"/>
        <w:jc w:val="center"/>
        <w:rPr>
          <w:b/>
          <w:sz w:val="32"/>
          <w:szCs w:val="32"/>
          <w:u w:val="single"/>
        </w:rPr>
      </w:pPr>
      <w:r>
        <w:rPr>
          <w:b/>
          <w:sz w:val="32"/>
          <w:szCs w:val="32"/>
          <w:u w:val="single"/>
        </w:rPr>
        <w:t xml:space="preserve">Forty Ways to </w:t>
      </w:r>
      <w:r w:rsidR="005635FC">
        <w:rPr>
          <w:b/>
          <w:sz w:val="32"/>
          <w:szCs w:val="32"/>
          <w:u w:val="single"/>
        </w:rPr>
        <w:t>De-Bully Your Classroom</w:t>
      </w:r>
    </w:p>
    <w:p w:rsidR="00DE00FD" w:rsidRPr="00B7135B" w:rsidRDefault="00DE00FD">
      <w:pPr>
        <w:rPr>
          <w:rFonts w:ascii="Bookman Old Style" w:hAnsi="Bookman Old Style"/>
          <w:sz w:val="24"/>
          <w:szCs w:val="24"/>
        </w:rPr>
      </w:pPr>
    </w:p>
    <w:p w:rsidR="00DE00FD" w:rsidRDefault="006065DA" w:rsidP="00B7135B">
      <w:pPr>
        <w:pStyle w:val="Date"/>
        <w:jc w:val="center"/>
        <w:rPr>
          <w:rFonts w:ascii="Bookman Old Style" w:hAnsi="Bookman Old Style"/>
          <w:sz w:val="24"/>
          <w:szCs w:val="24"/>
        </w:rPr>
      </w:pPr>
      <w:r>
        <w:rPr>
          <w:rFonts w:ascii="Bookman Old Style" w:hAnsi="Bookman Old Style"/>
          <w:sz w:val="24"/>
          <w:szCs w:val="24"/>
        </w:rPr>
        <w:t>Reviewed January 24, 2014</w:t>
      </w:r>
    </w:p>
    <w:p w:rsidR="006F1161" w:rsidRPr="006F1161" w:rsidRDefault="006F1161" w:rsidP="006F1161"/>
    <w:p w:rsidR="006F1161" w:rsidRDefault="006F1161" w:rsidP="006F1161">
      <w:pPr>
        <w:jc w:val="center"/>
        <w:rPr>
          <w:rFonts w:ascii="Bookman Old Style" w:hAnsi="Bookman Old Style"/>
        </w:rPr>
      </w:pPr>
      <w:r w:rsidRPr="006F1161">
        <w:rPr>
          <w:rFonts w:ascii="Bookman Old Style" w:hAnsi="Bookman Old Style"/>
        </w:rPr>
        <w:t>Adap</w:t>
      </w:r>
      <w:r w:rsidR="005635FC">
        <w:rPr>
          <w:rFonts w:ascii="Bookman Old Style" w:hAnsi="Bookman Old Style"/>
        </w:rPr>
        <w:t xml:space="preserve">ted from the Book, </w:t>
      </w:r>
      <w:r w:rsidR="005635FC" w:rsidRPr="005635FC">
        <w:rPr>
          <w:rFonts w:ascii="Bookman Old Style" w:hAnsi="Bookman Old Style"/>
          <w:i/>
        </w:rPr>
        <w:t>The Bully Free Classroom</w:t>
      </w:r>
    </w:p>
    <w:p w:rsidR="005635FC" w:rsidRPr="006F1161" w:rsidRDefault="005635FC" w:rsidP="006F1161">
      <w:pPr>
        <w:jc w:val="center"/>
        <w:rPr>
          <w:rFonts w:ascii="Bookman Old Style" w:hAnsi="Bookman Old Style"/>
        </w:rPr>
      </w:pPr>
      <w:r>
        <w:rPr>
          <w:rFonts w:ascii="Bookman Old Style" w:hAnsi="Bookman Old Style"/>
        </w:rPr>
        <w:t>by Allan L. Beane, Ph.D.</w:t>
      </w:r>
    </w:p>
    <w:p w:rsidR="00AD0504" w:rsidRPr="00AD0504" w:rsidRDefault="00AD0504" w:rsidP="00AD0504">
      <w:pPr>
        <w:jc w:val="center"/>
        <w:rPr>
          <w:rFonts w:ascii="Bookman Old Style" w:hAnsi="Bookman Old Style"/>
          <w:sz w:val="24"/>
          <w:szCs w:val="24"/>
        </w:rPr>
      </w:pPr>
    </w:p>
    <w:p w:rsidR="00DE00FD" w:rsidRDefault="00DE00FD" w:rsidP="00F57C27">
      <w:pPr>
        <w:rPr>
          <w:rFonts w:ascii="Bookman Old Style" w:hAnsi="Bookman Old Style"/>
          <w:sz w:val="24"/>
          <w:szCs w:val="24"/>
        </w:rPr>
      </w:pPr>
    </w:p>
    <w:p w:rsidR="00E12DD3" w:rsidRDefault="0023482F" w:rsidP="0023482F">
      <w:pPr>
        <w:rPr>
          <w:rFonts w:ascii="Bookman Old Style" w:hAnsi="Bookman Old Style"/>
          <w:sz w:val="24"/>
          <w:szCs w:val="24"/>
        </w:rPr>
      </w:pPr>
      <w:r>
        <w:rPr>
          <w:rFonts w:ascii="Bookman Old Style" w:hAnsi="Bookman Old Style"/>
          <w:sz w:val="24"/>
          <w:szCs w:val="24"/>
        </w:rPr>
        <w:t>There are many strategies the classroom teacher can employ to elim</w:t>
      </w:r>
      <w:r>
        <w:rPr>
          <w:rFonts w:ascii="Bookman Old Style" w:hAnsi="Bookman Old Style"/>
          <w:sz w:val="24"/>
          <w:szCs w:val="24"/>
        </w:rPr>
        <w:t>i</w:t>
      </w:r>
      <w:r>
        <w:rPr>
          <w:rFonts w:ascii="Bookman Old Style" w:hAnsi="Bookman Old Style"/>
          <w:sz w:val="24"/>
          <w:szCs w:val="24"/>
        </w:rPr>
        <w:t>nate bullying in the school. He or she is the person on the front line that can make a h</w:t>
      </w:r>
      <w:r w:rsidR="00C84D14">
        <w:rPr>
          <w:rFonts w:ascii="Bookman Old Style" w:hAnsi="Bookman Old Style"/>
          <w:sz w:val="24"/>
          <w:szCs w:val="24"/>
        </w:rPr>
        <w:t>uge difference in the social climate</w:t>
      </w:r>
      <w:r>
        <w:rPr>
          <w:rFonts w:ascii="Bookman Old Style" w:hAnsi="Bookman Old Style"/>
          <w:sz w:val="24"/>
          <w:szCs w:val="24"/>
        </w:rPr>
        <w:t xml:space="preserve">. </w:t>
      </w:r>
    </w:p>
    <w:p w:rsidR="0036730A" w:rsidRDefault="0036730A" w:rsidP="0023482F">
      <w:pPr>
        <w:rPr>
          <w:rFonts w:ascii="Bookman Old Style" w:hAnsi="Bookman Old Style"/>
          <w:sz w:val="24"/>
          <w:szCs w:val="24"/>
        </w:rPr>
      </w:pPr>
    </w:p>
    <w:p w:rsidR="0036730A" w:rsidRDefault="007071CB" w:rsidP="0023482F">
      <w:pPr>
        <w:rPr>
          <w:rFonts w:ascii="Bookman Old Style" w:hAnsi="Bookman Old Style"/>
          <w:sz w:val="24"/>
          <w:szCs w:val="24"/>
        </w:rPr>
      </w:pPr>
      <w:r>
        <w:rPr>
          <w:rFonts w:ascii="Bookman Old Style" w:hAnsi="Bookman Old Style"/>
          <w:sz w:val="24"/>
          <w:szCs w:val="24"/>
        </w:rPr>
        <w:t xml:space="preserve">If you are a teacher, </w:t>
      </w:r>
      <w:r w:rsidR="0036730A">
        <w:rPr>
          <w:rFonts w:ascii="Bookman Old Style" w:hAnsi="Bookman Old Style"/>
          <w:sz w:val="24"/>
          <w:szCs w:val="24"/>
        </w:rPr>
        <w:t>please consid</w:t>
      </w:r>
      <w:r>
        <w:rPr>
          <w:rFonts w:ascii="Bookman Old Style" w:hAnsi="Bookman Old Style"/>
          <w:sz w:val="24"/>
          <w:szCs w:val="24"/>
        </w:rPr>
        <w:t>er how you can fit these simple</w:t>
      </w:r>
      <w:r w:rsidR="0036730A">
        <w:rPr>
          <w:rFonts w:ascii="Bookman Old Style" w:hAnsi="Bookman Old Style"/>
          <w:sz w:val="24"/>
          <w:szCs w:val="24"/>
        </w:rPr>
        <w:t xml:space="preserve"> yet</w:t>
      </w:r>
    </w:p>
    <w:p w:rsidR="0036730A" w:rsidRDefault="0036730A" w:rsidP="0023482F">
      <w:pPr>
        <w:rPr>
          <w:rFonts w:ascii="Bookman Old Style" w:hAnsi="Bookman Old Style"/>
          <w:sz w:val="24"/>
          <w:szCs w:val="24"/>
        </w:rPr>
      </w:pPr>
      <w:r>
        <w:rPr>
          <w:rFonts w:ascii="Bookman Old Style" w:hAnsi="Bookman Old Style"/>
          <w:sz w:val="24"/>
          <w:szCs w:val="24"/>
        </w:rPr>
        <w:t xml:space="preserve">effective anti-bully working tactics into your classroom. If you are a </w:t>
      </w:r>
    </w:p>
    <w:p w:rsidR="0036730A" w:rsidRDefault="0036730A" w:rsidP="0023482F">
      <w:pPr>
        <w:rPr>
          <w:rFonts w:ascii="Bookman Old Style" w:hAnsi="Bookman Old Style"/>
          <w:sz w:val="24"/>
          <w:szCs w:val="24"/>
        </w:rPr>
      </w:pPr>
      <w:r>
        <w:rPr>
          <w:rFonts w:ascii="Bookman Old Style" w:hAnsi="Bookman Old Style"/>
          <w:sz w:val="24"/>
          <w:szCs w:val="24"/>
        </w:rPr>
        <w:t>parent, please feel free to discuss these with select teachers in your school and encourage their use.</w:t>
      </w:r>
    </w:p>
    <w:p w:rsidR="00BF6FCC" w:rsidRDefault="00BF6FCC" w:rsidP="00BF6FCC">
      <w:pPr>
        <w:rPr>
          <w:rFonts w:ascii="Bookman Old Style" w:hAnsi="Bookman Old Style"/>
          <w:sz w:val="24"/>
          <w:szCs w:val="24"/>
        </w:rPr>
      </w:pPr>
    </w:p>
    <w:p w:rsidR="00BF6FCC" w:rsidRDefault="009B026F" w:rsidP="00BF6FCC">
      <w:pPr>
        <w:rPr>
          <w:rFonts w:ascii="Bookman Old Style" w:hAnsi="Bookman Old Style"/>
          <w:sz w:val="24"/>
          <w:szCs w:val="24"/>
        </w:rPr>
      </w:pPr>
      <w:r>
        <w:rPr>
          <w:rFonts w:ascii="Bookman Old Style" w:hAnsi="Bookman Old Style"/>
          <w:sz w:val="24"/>
          <w:szCs w:val="24"/>
        </w:rPr>
        <w:t xml:space="preserve">There are many more strategies in the book than can be listed here. </w:t>
      </w:r>
      <w:r w:rsidR="00CA4DFB">
        <w:rPr>
          <w:rFonts w:ascii="Bookman Old Style" w:hAnsi="Bookman Old Style"/>
          <w:sz w:val="24"/>
          <w:szCs w:val="24"/>
        </w:rPr>
        <w:t>These are more orient</w:t>
      </w:r>
      <w:r w:rsidR="005F454D">
        <w:rPr>
          <w:rFonts w:ascii="Bookman Old Style" w:hAnsi="Bookman Old Style"/>
          <w:sz w:val="24"/>
          <w:szCs w:val="24"/>
        </w:rPr>
        <w:t xml:space="preserve">ed to grade school up to junior high. </w:t>
      </w:r>
      <w:r>
        <w:rPr>
          <w:rFonts w:ascii="Bookman Old Style" w:hAnsi="Bookman Old Style"/>
          <w:sz w:val="24"/>
          <w:szCs w:val="24"/>
        </w:rPr>
        <w:t>Among some of the more effective ones are</w:t>
      </w:r>
      <w:r w:rsidR="00BF6FCC">
        <w:rPr>
          <w:rFonts w:ascii="Bookman Old Style" w:hAnsi="Bookman Old Style"/>
          <w:sz w:val="24"/>
          <w:szCs w:val="24"/>
        </w:rPr>
        <w:t>:</w:t>
      </w:r>
    </w:p>
    <w:p w:rsidR="00BF6FCC" w:rsidRDefault="00BF6FCC" w:rsidP="00ED195E">
      <w:pPr>
        <w:rPr>
          <w:rFonts w:ascii="Bookman Old Style" w:hAnsi="Bookman Old Style"/>
          <w:sz w:val="24"/>
          <w:szCs w:val="24"/>
        </w:rPr>
      </w:pPr>
    </w:p>
    <w:p w:rsidR="00C2350B" w:rsidRDefault="00C2350B" w:rsidP="00ED195E">
      <w:pPr>
        <w:rPr>
          <w:rFonts w:ascii="Bookman Old Style" w:hAnsi="Bookman Old Style"/>
          <w:sz w:val="24"/>
          <w:szCs w:val="24"/>
        </w:rPr>
      </w:pPr>
    </w:p>
    <w:p w:rsidR="0046092B" w:rsidRPr="0036730A" w:rsidRDefault="00987E43" w:rsidP="0036730A">
      <w:pPr>
        <w:numPr>
          <w:ilvl w:val="0"/>
          <w:numId w:val="10"/>
        </w:numPr>
        <w:rPr>
          <w:rFonts w:ascii="Bookman Old Style" w:hAnsi="Bookman Old Style"/>
          <w:sz w:val="24"/>
          <w:szCs w:val="24"/>
        </w:rPr>
      </w:pPr>
      <w:r w:rsidRPr="00987E43">
        <w:rPr>
          <w:rFonts w:ascii="Bookman Old Style" w:hAnsi="Bookman Old Style"/>
          <w:b/>
          <w:sz w:val="24"/>
          <w:szCs w:val="24"/>
        </w:rPr>
        <w:t>Name bully behaviors</w:t>
      </w:r>
      <w:r>
        <w:rPr>
          <w:rFonts w:ascii="Bookman Old Style" w:hAnsi="Bookman Old Style"/>
          <w:sz w:val="24"/>
          <w:szCs w:val="24"/>
        </w:rPr>
        <w:t>. Specifically naming</w:t>
      </w:r>
      <w:r w:rsidR="0036730A">
        <w:rPr>
          <w:rFonts w:ascii="Bookman Old Style" w:hAnsi="Bookman Old Style"/>
          <w:sz w:val="24"/>
          <w:szCs w:val="24"/>
        </w:rPr>
        <w:t xml:space="preserve"> bullying behaviors that will not be tolerated in the classroom</w:t>
      </w:r>
      <w:r w:rsidR="00FA4074">
        <w:rPr>
          <w:rFonts w:ascii="Bookman Old Style" w:hAnsi="Bookman Old Style"/>
          <w:sz w:val="24"/>
          <w:szCs w:val="24"/>
        </w:rPr>
        <w:t xml:space="preserve"> serves a </w:t>
      </w:r>
      <w:r w:rsidR="002807E6">
        <w:rPr>
          <w:rFonts w:ascii="Bookman Old Style" w:hAnsi="Bookman Old Style"/>
          <w:sz w:val="24"/>
          <w:szCs w:val="24"/>
        </w:rPr>
        <w:t>need to have expectations spelled out in</w:t>
      </w:r>
      <w:r>
        <w:rPr>
          <w:rFonts w:ascii="Bookman Old Style" w:hAnsi="Bookman Old Style"/>
          <w:sz w:val="24"/>
          <w:szCs w:val="24"/>
        </w:rPr>
        <w:t xml:space="preserve"> very</w:t>
      </w:r>
      <w:r w:rsidR="002807E6">
        <w:rPr>
          <w:rFonts w:ascii="Bookman Old Style" w:hAnsi="Bookman Old Style"/>
          <w:sz w:val="24"/>
          <w:szCs w:val="24"/>
        </w:rPr>
        <w:t xml:space="preserve"> concrete terms. </w:t>
      </w:r>
      <w:r>
        <w:rPr>
          <w:rFonts w:ascii="Bookman Old Style" w:hAnsi="Bookman Old Style"/>
          <w:sz w:val="24"/>
          <w:szCs w:val="24"/>
        </w:rPr>
        <w:t>Some do not bring a sense of correct or civil behavior from home.</w:t>
      </w:r>
    </w:p>
    <w:p w:rsidR="00484190" w:rsidRDefault="00484190" w:rsidP="00BF6FCC">
      <w:pPr>
        <w:ind w:left="720"/>
        <w:rPr>
          <w:rFonts w:ascii="Bookman Old Style" w:hAnsi="Bookman Old Style"/>
          <w:sz w:val="24"/>
          <w:szCs w:val="24"/>
        </w:rPr>
      </w:pPr>
    </w:p>
    <w:p w:rsidR="0036730A" w:rsidRDefault="0036730A" w:rsidP="00484190">
      <w:pPr>
        <w:numPr>
          <w:ilvl w:val="0"/>
          <w:numId w:val="10"/>
        </w:numPr>
        <w:rPr>
          <w:rFonts w:ascii="Bookman Old Style" w:hAnsi="Bookman Old Style"/>
          <w:sz w:val="24"/>
          <w:szCs w:val="24"/>
        </w:rPr>
      </w:pPr>
      <w:r w:rsidRPr="00052913">
        <w:rPr>
          <w:rFonts w:ascii="Bookman Old Style" w:hAnsi="Bookman Old Style"/>
          <w:b/>
          <w:sz w:val="24"/>
          <w:szCs w:val="24"/>
        </w:rPr>
        <w:t>Share stories about bullying</w:t>
      </w:r>
      <w:r>
        <w:rPr>
          <w:rFonts w:ascii="Bookman Old Style" w:hAnsi="Bookman Old Style"/>
          <w:sz w:val="24"/>
          <w:szCs w:val="24"/>
        </w:rPr>
        <w:t>.</w:t>
      </w:r>
      <w:r w:rsidR="00987E43">
        <w:rPr>
          <w:rFonts w:ascii="Bookman Old Style" w:hAnsi="Bookman Old Style"/>
          <w:sz w:val="24"/>
          <w:szCs w:val="24"/>
        </w:rPr>
        <w:t xml:space="preserve"> This must be handled in a way that brings a positive climate to the classroom. Students must be able to say in effect, “hey, we can do better than that…”</w:t>
      </w:r>
    </w:p>
    <w:p w:rsidR="00484190" w:rsidRPr="0036730A" w:rsidRDefault="00877FC0" w:rsidP="0036730A">
      <w:pPr>
        <w:rPr>
          <w:rFonts w:ascii="Bookman Old Style" w:hAnsi="Bookman Old Style"/>
          <w:sz w:val="24"/>
          <w:szCs w:val="24"/>
        </w:rPr>
      </w:pPr>
      <w:r w:rsidRPr="0036730A">
        <w:rPr>
          <w:rFonts w:ascii="Bookman Old Style" w:hAnsi="Bookman Old Style"/>
          <w:sz w:val="24"/>
          <w:szCs w:val="24"/>
        </w:rPr>
        <w:t xml:space="preserve"> </w:t>
      </w:r>
    </w:p>
    <w:p w:rsidR="00877FC0" w:rsidRDefault="0036730A" w:rsidP="0036730A">
      <w:pPr>
        <w:numPr>
          <w:ilvl w:val="0"/>
          <w:numId w:val="10"/>
        </w:numPr>
        <w:rPr>
          <w:rFonts w:ascii="Bookman Old Style" w:hAnsi="Bookman Old Style"/>
          <w:sz w:val="24"/>
          <w:szCs w:val="24"/>
        </w:rPr>
      </w:pPr>
      <w:r w:rsidRPr="00052913">
        <w:rPr>
          <w:rFonts w:ascii="Bookman Old Style" w:hAnsi="Bookman Old Style"/>
          <w:b/>
          <w:sz w:val="24"/>
          <w:szCs w:val="24"/>
        </w:rPr>
        <w:t>Set specific rules regarding what will and will not be acceptable</w:t>
      </w:r>
      <w:r>
        <w:rPr>
          <w:rFonts w:ascii="Bookman Old Style" w:hAnsi="Bookman Old Style"/>
          <w:sz w:val="24"/>
          <w:szCs w:val="24"/>
        </w:rPr>
        <w:t>.</w:t>
      </w:r>
      <w:r w:rsidR="00987E43">
        <w:rPr>
          <w:rFonts w:ascii="Bookman Old Style" w:hAnsi="Bookman Old Style"/>
          <w:sz w:val="24"/>
          <w:szCs w:val="24"/>
        </w:rPr>
        <w:t xml:space="preserve"> This dovetails with number one above. Class rules do not have to be numerous or cumbersome, but</w:t>
      </w:r>
      <w:r w:rsidR="00CA4DFB">
        <w:rPr>
          <w:rFonts w:ascii="Bookman Old Style" w:hAnsi="Bookman Old Style"/>
          <w:sz w:val="24"/>
          <w:szCs w:val="24"/>
        </w:rPr>
        <w:t xml:space="preserve"> they do have to be simple and clear.</w:t>
      </w:r>
    </w:p>
    <w:p w:rsidR="0036730A" w:rsidRDefault="0036730A" w:rsidP="0036730A">
      <w:pPr>
        <w:rPr>
          <w:rFonts w:ascii="Bookman Old Style" w:hAnsi="Bookman Old Style"/>
          <w:sz w:val="24"/>
          <w:szCs w:val="24"/>
        </w:rPr>
      </w:pPr>
    </w:p>
    <w:p w:rsidR="00BF6FCC" w:rsidRDefault="001B29F3" w:rsidP="00484190">
      <w:pPr>
        <w:numPr>
          <w:ilvl w:val="0"/>
          <w:numId w:val="10"/>
        </w:numPr>
        <w:rPr>
          <w:rFonts w:ascii="Bookman Old Style" w:hAnsi="Bookman Old Style"/>
          <w:sz w:val="24"/>
          <w:szCs w:val="24"/>
        </w:rPr>
      </w:pPr>
      <w:r w:rsidRPr="00D778D1">
        <w:rPr>
          <w:rFonts w:ascii="Bookman Old Style" w:hAnsi="Bookman Old Style"/>
          <w:b/>
          <w:sz w:val="24"/>
          <w:szCs w:val="24"/>
        </w:rPr>
        <w:t>Designate your classroom as “bully-free”</w:t>
      </w:r>
      <w:r w:rsidR="00D778D1">
        <w:rPr>
          <w:rFonts w:ascii="Bookman Old Style" w:hAnsi="Bookman Old Style"/>
          <w:sz w:val="24"/>
          <w:szCs w:val="24"/>
        </w:rPr>
        <w:t>.</w:t>
      </w:r>
      <w:r w:rsidR="00052913">
        <w:rPr>
          <w:rFonts w:ascii="Bookman Old Style" w:hAnsi="Bookman Old Style"/>
          <w:sz w:val="24"/>
          <w:szCs w:val="24"/>
        </w:rPr>
        <w:t xml:space="preserve"> It is one thing to declare a school “drug free”. But making your classroom “bully free”</w:t>
      </w:r>
      <w:r w:rsidR="00DA0B54">
        <w:rPr>
          <w:rFonts w:ascii="Bookman Old Style" w:hAnsi="Bookman Old Style"/>
          <w:sz w:val="24"/>
          <w:szCs w:val="24"/>
        </w:rPr>
        <w:t xml:space="preserve"> takes it</w:t>
      </w:r>
      <w:r w:rsidR="00052913">
        <w:rPr>
          <w:rFonts w:ascii="Bookman Old Style" w:hAnsi="Bookman Old Style"/>
          <w:sz w:val="24"/>
          <w:szCs w:val="24"/>
        </w:rPr>
        <w:t xml:space="preserve"> closer to home. It sends the right message to students. It is not a panacea in itself, but rather is part of the </w:t>
      </w:r>
      <w:r w:rsidR="00DA0B54">
        <w:rPr>
          <w:rFonts w:ascii="Bookman Old Style" w:hAnsi="Bookman Old Style"/>
          <w:sz w:val="24"/>
          <w:szCs w:val="24"/>
        </w:rPr>
        <w:t xml:space="preserve">larger </w:t>
      </w:r>
      <w:r w:rsidR="00052913">
        <w:rPr>
          <w:rFonts w:ascii="Bookman Old Style" w:hAnsi="Bookman Old Style"/>
          <w:sz w:val="24"/>
          <w:szCs w:val="24"/>
        </w:rPr>
        <w:t>over</w:t>
      </w:r>
      <w:r w:rsidR="00DA0B54">
        <w:rPr>
          <w:rFonts w:ascii="Bookman Old Style" w:hAnsi="Bookman Old Style"/>
          <w:sz w:val="24"/>
          <w:szCs w:val="24"/>
        </w:rPr>
        <w:t>all strategy. Studies show messages must be sent and received numerous times before an effective result can be realized.</w:t>
      </w:r>
      <w:r w:rsidR="00052913">
        <w:rPr>
          <w:rFonts w:ascii="Bookman Old Style" w:hAnsi="Bookman Old Style"/>
          <w:sz w:val="24"/>
          <w:szCs w:val="24"/>
        </w:rPr>
        <w:t xml:space="preserve"> </w:t>
      </w:r>
    </w:p>
    <w:p w:rsidR="001B29F3" w:rsidRDefault="001B29F3" w:rsidP="001B29F3">
      <w:pPr>
        <w:rPr>
          <w:rFonts w:ascii="Bookman Old Style" w:hAnsi="Bookman Old Style"/>
          <w:sz w:val="24"/>
          <w:szCs w:val="24"/>
        </w:rPr>
      </w:pPr>
    </w:p>
    <w:p w:rsidR="00C2350B" w:rsidRDefault="00C2350B" w:rsidP="001B29F3">
      <w:pPr>
        <w:rPr>
          <w:rFonts w:ascii="Bookman Old Style" w:hAnsi="Bookman Old Style"/>
          <w:sz w:val="24"/>
          <w:szCs w:val="24"/>
        </w:rPr>
      </w:pPr>
    </w:p>
    <w:p w:rsidR="00C2350B" w:rsidRPr="0036730A" w:rsidRDefault="00C2350B" w:rsidP="001B29F3">
      <w:pPr>
        <w:rPr>
          <w:rFonts w:ascii="Bookman Old Style" w:hAnsi="Bookman Old Style"/>
          <w:sz w:val="24"/>
          <w:szCs w:val="24"/>
        </w:rPr>
      </w:pPr>
    </w:p>
    <w:p w:rsidR="001B29F3" w:rsidRDefault="001B29F3" w:rsidP="00484190">
      <w:pPr>
        <w:numPr>
          <w:ilvl w:val="0"/>
          <w:numId w:val="10"/>
        </w:numPr>
        <w:rPr>
          <w:rFonts w:ascii="Bookman Old Style" w:hAnsi="Bookman Old Style"/>
          <w:sz w:val="24"/>
          <w:szCs w:val="24"/>
        </w:rPr>
      </w:pPr>
      <w:r w:rsidRPr="00D866F9">
        <w:rPr>
          <w:rFonts w:ascii="Bookman Old Style" w:hAnsi="Bookman Old Style"/>
          <w:b/>
          <w:sz w:val="24"/>
          <w:szCs w:val="24"/>
        </w:rPr>
        <w:t>Respond effectively and quickly to reports of bullying</w:t>
      </w:r>
      <w:r>
        <w:rPr>
          <w:rFonts w:ascii="Bookman Old Style" w:hAnsi="Bookman Old Style"/>
          <w:sz w:val="24"/>
          <w:szCs w:val="24"/>
        </w:rPr>
        <w:t>.</w:t>
      </w:r>
      <w:r w:rsidR="006F5293">
        <w:rPr>
          <w:rFonts w:ascii="Bookman Old Style" w:hAnsi="Bookman Old Style"/>
          <w:sz w:val="24"/>
          <w:szCs w:val="24"/>
        </w:rPr>
        <w:t xml:space="preserve"> There are few things more demoralizing to students than to be given the impression that t</w:t>
      </w:r>
      <w:r w:rsidR="00FC6E76">
        <w:rPr>
          <w:rFonts w:ascii="Bookman Old Style" w:hAnsi="Bookman Old Style"/>
          <w:sz w:val="24"/>
          <w:szCs w:val="24"/>
        </w:rPr>
        <w:t>heir problems are not important -</w:t>
      </w:r>
      <w:r w:rsidR="006F5293">
        <w:rPr>
          <w:rFonts w:ascii="Bookman Old Style" w:hAnsi="Bookman Old Style"/>
          <w:sz w:val="24"/>
          <w:szCs w:val="24"/>
        </w:rPr>
        <w:t xml:space="preserve"> that there is a</w:t>
      </w:r>
      <w:r w:rsidR="00D866F9">
        <w:rPr>
          <w:rFonts w:ascii="Bookman Old Style" w:hAnsi="Bookman Old Style"/>
          <w:sz w:val="24"/>
          <w:szCs w:val="24"/>
        </w:rPr>
        <w:t xml:space="preserve"> system</w:t>
      </w:r>
      <w:r w:rsidR="006F5293">
        <w:rPr>
          <w:rFonts w:ascii="Bookman Old Style" w:hAnsi="Bookman Old Style"/>
          <w:sz w:val="24"/>
          <w:szCs w:val="24"/>
        </w:rPr>
        <w:t xml:space="preserve"> so stifling, it is not worth seeking redress of wrongs</w:t>
      </w:r>
      <w:r w:rsidR="00D866F9">
        <w:rPr>
          <w:rFonts w:ascii="Bookman Old Style" w:hAnsi="Bookman Old Style"/>
          <w:sz w:val="24"/>
          <w:szCs w:val="24"/>
        </w:rPr>
        <w:t xml:space="preserve"> or problems.</w:t>
      </w:r>
    </w:p>
    <w:p w:rsidR="00484190" w:rsidRPr="0036730A" w:rsidRDefault="00484190" w:rsidP="001B29F3">
      <w:pPr>
        <w:rPr>
          <w:rFonts w:ascii="Bookman Old Style" w:hAnsi="Bookman Old Style"/>
          <w:sz w:val="24"/>
          <w:szCs w:val="24"/>
        </w:rPr>
      </w:pPr>
      <w:r>
        <w:rPr>
          <w:rFonts w:ascii="Bookman Old Style" w:hAnsi="Bookman Old Style"/>
          <w:sz w:val="24"/>
          <w:szCs w:val="24"/>
        </w:rPr>
        <w:t xml:space="preserve"> </w:t>
      </w:r>
    </w:p>
    <w:p w:rsidR="001B29F3" w:rsidRDefault="001B29F3" w:rsidP="0036730A">
      <w:pPr>
        <w:numPr>
          <w:ilvl w:val="0"/>
          <w:numId w:val="10"/>
        </w:numPr>
        <w:rPr>
          <w:rFonts w:ascii="Bookman Old Style" w:hAnsi="Bookman Old Style"/>
          <w:sz w:val="24"/>
          <w:szCs w:val="24"/>
        </w:rPr>
      </w:pPr>
      <w:r w:rsidRPr="00A311C6">
        <w:rPr>
          <w:rFonts w:ascii="Bookman Old Style" w:hAnsi="Bookman Old Style"/>
          <w:b/>
          <w:sz w:val="24"/>
          <w:szCs w:val="24"/>
        </w:rPr>
        <w:t>Intervene to incidents in real time if you witness bullying</w:t>
      </w:r>
      <w:r>
        <w:rPr>
          <w:rFonts w:ascii="Bookman Old Style" w:hAnsi="Bookman Old Style"/>
          <w:sz w:val="24"/>
          <w:szCs w:val="24"/>
        </w:rPr>
        <w:t>.</w:t>
      </w:r>
      <w:r w:rsidR="00A311C6">
        <w:rPr>
          <w:rFonts w:ascii="Bookman Old Style" w:hAnsi="Bookman Old Style"/>
          <w:sz w:val="24"/>
          <w:szCs w:val="24"/>
        </w:rPr>
        <w:t xml:space="preserve"> It is easier “not to see” bullying. However, stepping in whe</w:t>
      </w:r>
      <w:r w:rsidR="00E4267C">
        <w:rPr>
          <w:rFonts w:ascii="Bookman Old Style" w:hAnsi="Bookman Old Style"/>
          <w:sz w:val="24"/>
          <w:szCs w:val="24"/>
        </w:rPr>
        <w:t>n we see problems can stop long-</w:t>
      </w:r>
      <w:r w:rsidR="00A311C6">
        <w:rPr>
          <w:rFonts w:ascii="Bookman Old Style" w:hAnsi="Bookman Old Style"/>
          <w:sz w:val="24"/>
          <w:szCs w:val="24"/>
        </w:rPr>
        <w:t>term chronic angst with student victims.</w:t>
      </w:r>
    </w:p>
    <w:p w:rsidR="009E7110" w:rsidRDefault="00484190" w:rsidP="001B29F3">
      <w:pPr>
        <w:rPr>
          <w:rFonts w:ascii="Bookman Old Style" w:hAnsi="Bookman Old Style"/>
          <w:sz w:val="24"/>
          <w:szCs w:val="24"/>
        </w:rPr>
      </w:pPr>
      <w:r>
        <w:rPr>
          <w:rFonts w:ascii="Bookman Old Style" w:hAnsi="Bookman Old Style"/>
          <w:sz w:val="24"/>
          <w:szCs w:val="24"/>
        </w:rPr>
        <w:t xml:space="preserve"> </w:t>
      </w:r>
    </w:p>
    <w:p w:rsidR="0046092B" w:rsidRDefault="002855A4" w:rsidP="0036730A">
      <w:pPr>
        <w:numPr>
          <w:ilvl w:val="0"/>
          <w:numId w:val="10"/>
        </w:numPr>
        <w:rPr>
          <w:rFonts w:ascii="Bookman Old Style" w:hAnsi="Bookman Old Style"/>
          <w:sz w:val="24"/>
          <w:szCs w:val="24"/>
        </w:rPr>
      </w:pPr>
      <w:r w:rsidRPr="00A40276">
        <w:rPr>
          <w:rFonts w:ascii="Bookman Old Style" w:hAnsi="Bookman Old Style"/>
          <w:b/>
          <w:sz w:val="24"/>
          <w:szCs w:val="24"/>
        </w:rPr>
        <w:t>Teach friendship skills</w:t>
      </w:r>
      <w:r>
        <w:rPr>
          <w:rFonts w:ascii="Bookman Old Style" w:hAnsi="Bookman Old Style"/>
          <w:sz w:val="24"/>
          <w:szCs w:val="24"/>
        </w:rPr>
        <w:t>.</w:t>
      </w:r>
      <w:r w:rsidR="008727C8">
        <w:rPr>
          <w:rFonts w:ascii="Bookman Old Style" w:hAnsi="Bookman Old Style"/>
          <w:sz w:val="24"/>
          <w:szCs w:val="24"/>
        </w:rPr>
        <w:t xml:space="preserve"> Making friends does not come easy for every child. But it can be taught. In fact there have been many classics written touching on this subject. One of the earliest classics in this area was </w:t>
      </w:r>
      <w:r w:rsidR="00FC6E76">
        <w:rPr>
          <w:rFonts w:ascii="Bookman Old Style" w:hAnsi="Bookman Old Style"/>
          <w:i/>
          <w:sz w:val="24"/>
          <w:szCs w:val="24"/>
        </w:rPr>
        <w:t>How to W</w:t>
      </w:r>
      <w:r w:rsidR="008727C8" w:rsidRPr="008727C8">
        <w:rPr>
          <w:rFonts w:ascii="Bookman Old Style" w:hAnsi="Bookman Old Style"/>
          <w:i/>
          <w:sz w:val="24"/>
          <w:szCs w:val="24"/>
        </w:rPr>
        <w:t>in Friends and Influence People</w:t>
      </w:r>
      <w:r w:rsidR="008727C8">
        <w:rPr>
          <w:rFonts w:ascii="Bookman Old Style" w:hAnsi="Bookman Old Style"/>
          <w:sz w:val="24"/>
          <w:szCs w:val="24"/>
        </w:rPr>
        <w:t xml:space="preserve">. There have been many books like this that came later. </w:t>
      </w:r>
      <w:r w:rsidR="00A40276">
        <w:rPr>
          <w:rFonts w:ascii="Bookman Old Style" w:hAnsi="Bookman Old Style"/>
          <w:sz w:val="24"/>
          <w:szCs w:val="24"/>
        </w:rPr>
        <w:t>Highlights can be used from this kind of resource.</w:t>
      </w:r>
    </w:p>
    <w:p w:rsidR="002855A4" w:rsidRDefault="002855A4" w:rsidP="002855A4">
      <w:pPr>
        <w:pStyle w:val="ListParagraph"/>
        <w:rPr>
          <w:rFonts w:ascii="Bookman Old Style" w:hAnsi="Bookman Old Style"/>
          <w:sz w:val="24"/>
          <w:szCs w:val="24"/>
        </w:rPr>
      </w:pPr>
    </w:p>
    <w:p w:rsidR="002855A4" w:rsidRDefault="002855A4" w:rsidP="0036730A">
      <w:pPr>
        <w:numPr>
          <w:ilvl w:val="0"/>
          <w:numId w:val="10"/>
        </w:numPr>
        <w:rPr>
          <w:rFonts w:ascii="Bookman Old Style" w:hAnsi="Bookman Old Style"/>
          <w:sz w:val="24"/>
          <w:szCs w:val="24"/>
        </w:rPr>
      </w:pPr>
      <w:r w:rsidRPr="00735910">
        <w:rPr>
          <w:rFonts w:ascii="Bookman Old Style" w:hAnsi="Bookman Old Style"/>
          <w:b/>
          <w:sz w:val="24"/>
          <w:szCs w:val="24"/>
        </w:rPr>
        <w:t>Set very high expectations</w:t>
      </w:r>
      <w:r>
        <w:rPr>
          <w:rFonts w:ascii="Bookman Old Style" w:hAnsi="Bookman Old Style"/>
          <w:sz w:val="24"/>
          <w:szCs w:val="24"/>
        </w:rPr>
        <w:t>.</w:t>
      </w:r>
      <w:r w:rsidR="00735910">
        <w:rPr>
          <w:rFonts w:ascii="Bookman Old Style" w:hAnsi="Bookman Old Style"/>
          <w:sz w:val="24"/>
          <w:szCs w:val="24"/>
        </w:rPr>
        <w:t xml:space="preserve"> There is no substitute for this. This is a hallmark of great teachers. Not only should there be high academic expectations, but there should be high behavioral expectations as well. </w:t>
      </w:r>
    </w:p>
    <w:p w:rsidR="002855A4" w:rsidRDefault="002855A4" w:rsidP="002855A4">
      <w:pPr>
        <w:pStyle w:val="ListParagraph"/>
        <w:rPr>
          <w:rFonts w:ascii="Bookman Old Style" w:hAnsi="Bookman Old Style"/>
          <w:sz w:val="24"/>
          <w:szCs w:val="24"/>
        </w:rPr>
      </w:pPr>
    </w:p>
    <w:p w:rsidR="002855A4" w:rsidRDefault="002855A4" w:rsidP="0036730A">
      <w:pPr>
        <w:numPr>
          <w:ilvl w:val="0"/>
          <w:numId w:val="10"/>
        </w:numPr>
        <w:rPr>
          <w:rFonts w:ascii="Bookman Old Style" w:hAnsi="Bookman Old Style"/>
          <w:sz w:val="24"/>
          <w:szCs w:val="24"/>
        </w:rPr>
      </w:pPr>
      <w:r w:rsidRPr="00EB3DA2">
        <w:rPr>
          <w:rFonts w:ascii="Bookman Old Style" w:hAnsi="Bookman Old Style"/>
          <w:b/>
          <w:sz w:val="24"/>
          <w:szCs w:val="24"/>
        </w:rPr>
        <w:t>Learn more about your students</w:t>
      </w:r>
      <w:r>
        <w:rPr>
          <w:rFonts w:ascii="Bookman Old Style" w:hAnsi="Bookman Old Style"/>
          <w:sz w:val="24"/>
          <w:szCs w:val="24"/>
        </w:rPr>
        <w:t>.</w:t>
      </w:r>
      <w:r w:rsidR="00EB3DA2">
        <w:rPr>
          <w:rFonts w:ascii="Bookman Old Style" w:hAnsi="Bookman Old Style"/>
          <w:sz w:val="24"/>
          <w:szCs w:val="24"/>
        </w:rPr>
        <w:t xml:space="preserve"> This takes time, but it is well worth it. The more you learn about your students, the easier it will be to help them. </w:t>
      </w:r>
    </w:p>
    <w:p w:rsidR="002855A4" w:rsidRDefault="002855A4" w:rsidP="002855A4">
      <w:pPr>
        <w:pStyle w:val="ListParagraph"/>
        <w:rPr>
          <w:rFonts w:ascii="Bookman Old Style" w:hAnsi="Bookman Old Style"/>
          <w:sz w:val="24"/>
          <w:szCs w:val="24"/>
        </w:rPr>
      </w:pPr>
    </w:p>
    <w:p w:rsidR="002855A4" w:rsidRDefault="00BD1A14" w:rsidP="002855A4">
      <w:pPr>
        <w:numPr>
          <w:ilvl w:val="0"/>
          <w:numId w:val="10"/>
        </w:numPr>
        <w:tabs>
          <w:tab w:val="left" w:pos="630"/>
        </w:tabs>
        <w:ind w:left="810" w:hanging="450"/>
        <w:rPr>
          <w:rFonts w:ascii="Bookman Old Style" w:hAnsi="Bookman Old Style"/>
          <w:sz w:val="24"/>
          <w:szCs w:val="24"/>
        </w:rPr>
      </w:pPr>
      <w:r>
        <w:rPr>
          <w:rFonts w:ascii="Bookman Old Style" w:hAnsi="Bookman Old Style"/>
          <w:b/>
          <w:sz w:val="24"/>
          <w:szCs w:val="24"/>
        </w:rPr>
        <w:t>Identify role</w:t>
      </w:r>
      <w:r w:rsidR="002855A4" w:rsidRPr="00AB6298">
        <w:rPr>
          <w:rFonts w:ascii="Bookman Old Style" w:hAnsi="Bookman Old Style"/>
          <w:b/>
          <w:sz w:val="24"/>
          <w:szCs w:val="24"/>
        </w:rPr>
        <w:t xml:space="preserve"> models</w:t>
      </w:r>
      <w:r w:rsidR="002855A4">
        <w:rPr>
          <w:rFonts w:ascii="Bookman Old Style" w:hAnsi="Bookman Old Style"/>
          <w:sz w:val="24"/>
          <w:szCs w:val="24"/>
        </w:rPr>
        <w:t>.</w:t>
      </w:r>
      <w:r w:rsidR="00AB6298">
        <w:rPr>
          <w:rFonts w:ascii="Bookman Old Style" w:hAnsi="Bookman Old Style"/>
          <w:sz w:val="24"/>
          <w:szCs w:val="24"/>
        </w:rPr>
        <w:t xml:space="preserve"> All kids need role models. The media does not typically produce the role models that would lead children to be more compassionate and understanding. The teacher has to find them </w:t>
      </w:r>
      <w:r w:rsidR="00F76F55">
        <w:rPr>
          <w:rFonts w:ascii="Bookman Old Style" w:hAnsi="Bookman Old Style"/>
          <w:sz w:val="24"/>
          <w:szCs w:val="24"/>
        </w:rPr>
        <w:t xml:space="preserve">and </w:t>
      </w:r>
      <w:r w:rsidR="00AB6298">
        <w:rPr>
          <w:rFonts w:ascii="Bookman Old Style" w:hAnsi="Bookman Old Style"/>
          <w:sz w:val="24"/>
          <w:szCs w:val="24"/>
        </w:rPr>
        <w:t>bring the</w:t>
      </w:r>
      <w:r>
        <w:rPr>
          <w:rFonts w:ascii="Bookman Old Style" w:hAnsi="Bookman Old Style"/>
          <w:sz w:val="24"/>
          <w:szCs w:val="24"/>
        </w:rPr>
        <w:t>m to the attention of the class.</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AB6298">
        <w:rPr>
          <w:rFonts w:ascii="Bookman Old Style" w:hAnsi="Bookman Old Style"/>
          <w:b/>
          <w:sz w:val="24"/>
          <w:szCs w:val="24"/>
        </w:rPr>
        <w:t>Provide supervision</w:t>
      </w:r>
      <w:r>
        <w:rPr>
          <w:rFonts w:ascii="Bookman Old Style" w:hAnsi="Bookman Old Style"/>
          <w:sz w:val="24"/>
          <w:szCs w:val="24"/>
        </w:rPr>
        <w:t>.</w:t>
      </w:r>
      <w:r w:rsidR="00AB6298">
        <w:rPr>
          <w:rFonts w:ascii="Bookman Old Style" w:hAnsi="Bookman Old Style"/>
          <w:sz w:val="24"/>
          <w:szCs w:val="24"/>
        </w:rPr>
        <w:t xml:space="preserve"> Most bullying happens behind the back of the teacher. Quality supervision goes a long way to maintaining civility.</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AB6298">
        <w:rPr>
          <w:rFonts w:ascii="Bookman Old Style" w:hAnsi="Bookman Old Style"/>
          <w:b/>
          <w:sz w:val="24"/>
          <w:szCs w:val="24"/>
        </w:rPr>
        <w:t>Reward cooperation</w:t>
      </w:r>
      <w:r>
        <w:rPr>
          <w:rFonts w:ascii="Bookman Old Style" w:hAnsi="Bookman Old Style"/>
          <w:sz w:val="24"/>
          <w:szCs w:val="24"/>
        </w:rPr>
        <w:t>.</w:t>
      </w:r>
      <w:r w:rsidR="00AB6298">
        <w:rPr>
          <w:rFonts w:ascii="Bookman Old Style" w:hAnsi="Bookman Old Style"/>
          <w:sz w:val="24"/>
          <w:szCs w:val="24"/>
        </w:rPr>
        <w:t xml:space="preserve"> All things being equal, students in the aggregate respond to rewards. Reward the </w:t>
      </w:r>
      <w:r w:rsidR="0013386A">
        <w:rPr>
          <w:rFonts w:ascii="Bookman Old Style" w:hAnsi="Bookman Old Style"/>
          <w:sz w:val="24"/>
          <w:szCs w:val="24"/>
        </w:rPr>
        <w:t xml:space="preserve">good and </w:t>
      </w:r>
      <w:r w:rsidR="00AB6298">
        <w:rPr>
          <w:rFonts w:ascii="Bookman Old Style" w:hAnsi="Bookman Old Style"/>
          <w:sz w:val="24"/>
          <w:szCs w:val="24"/>
        </w:rPr>
        <w:t>provide disincen</w:t>
      </w:r>
      <w:r w:rsidR="0013386A">
        <w:rPr>
          <w:rFonts w:ascii="Bookman Old Style" w:hAnsi="Bookman Old Style"/>
          <w:sz w:val="24"/>
          <w:szCs w:val="24"/>
        </w:rPr>
        <w:t xml:space="preserve">tives for anti-social behavior. Quick example – students often wear the number of times they have been </w:t>
      </w:r>
      <w:r w:rsidR="0040319D">
        <w:rPr>
          <w:rFonts w:ascii="Bookman Old Style" w:hAnsi="Bookman Old Style"/>
          <w:sz w:val="24"/>
          <w:szCs w:val="24"/>
        </w:rPr>
        <w:t>disciplined</w:t>
      </w:r>
      <w:r w:rsidR="0013386A">
        <w:rPr>
          <w:rFonts w:ascii="Bookman Old Style" w:hAnsi="Bookman Old Style"/>
          <w:sz w:val="24"/>
          <w:szCs w:val="24"/>
        </w:rPr>
        <w:t xml:space="preserve"> as a “badge of honor”. Rather than feed this mentality, alternatives to standard responses can be found. Many schools around the world have found positive results in a Restorative Practices Program, which rewards cooperation.</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833396">
        <w:rPr>
          <w:rFonts w:ascii="Bookman Old Style" w:hAnsi="Bookman Old Style"/>
          <w:b/>
          <w:sz w:val="24"/>
          <w:szCs w:val="24"/>
        </w:rPr>
        <w:lastRenderedPageBreak/>
        <w:t>Keep grades private</w:t>
      </w:r>
      <w:r>
        <w:rPr>
          <w:rFonts w:ascii="Bookman Old Style" w:hAnsi="Bookman Old Style"/>
          <w:sz w:val="24"/>
          <w:szCs w:val="24"/>
        </w:rPr>
        <w:t>.</w:t>
      </w:r>
      <w:r w:rsidR="00FA4074">
        <w:rPr>
          <w:rFonts w:ascii="Bookman Old Style" w:hAnsi="Bookman Old Style"/>
          <w:sz w:val="24"/>
          <w:szCs w:val="24"/>
        </w:rPr>
        <w:t xml:space="preserve"> There is nothing like giving a </w:t>
      </w:r>
      <w:r w:rsidR="00641010">
        <w:rPr>
          <w:rFonts w:ascii="Bookman Old Style" w:hAnsi="Bookman Old Style"/>
          <w:sz w:val="24"/>
          <w:szCs w:val="24"/>
        </w:rPr>
        <w:t>bully ammunition to carry out intimidation on those in the class who are</w:t>
      </w:r>
      <w:r w:rsidR="001807B5">
        <w:rPr>
          <w:rFonts w:ascii="Bookman Old Style" w:hAnsi="Bookman Old Style"/>
          <w:sz w:val="24"/>
          <w:szCs w:val="24"/>
        </w:rPr>
        <w:t xml:space="preserve"> struggling academically.  </w:t>
      </w:r>
    </w:p>
    <w:p w:rsidR="002855A4" w:rsidRPr="00833396" w:rsidRDefault="002855A4" w:rsidP="002855A4">
      <w:pPr>
        <w:pStyle w:val="ListParagraph"/>
        <w:rPr>
          <w:rFonts w:ascii="Bookman Old Style" w:hAnsi="Bookman Old Style"/>
          <w:b/>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833396">
        <w:rPr>
          <w:rFonts w:ascii="Bookman Old Style" w:hAnsi="Bookman Old Style"/>
          <w:b/>
          <w:sz w:val="24"/>
          <w:szCs w:val="24"/>
        </w:rPr>
        <w:t>Encourage random acts of kindness</w:t>
      </w:r>
      <w:r>
        <w:rPr>
          <w:rFonts w:ascii="Bookman Old Style" w:hAnsi="Bookman Old Style"/>
          <w:sz w:val="24"/>
          <w:szCs w:val="24"/>
        </w:rPr>
        <w:t>.</w:t>
      </w:r>
      <w:r w:rsidR="005253D8">
        <w:rPr>
          <w:rFonts w:ascii="Bookman Old Style" w:hAnsi="Bookman Old Style"/>
          <w:sz w:val="24"/>
          <w:szCs w:val="24"/>
        </w:rPr>
        <w:t xml:space="preserve"> One may not get 100% of the students on board with this, but one can likely and eventually get a vast majori</w:t>
      </w:r>
      <w:r w:rsidR="00680598">
        <w:rPr>
          <w:rFonts w:ascii="Bookman Old Style" w:hAnsi="Bookman Old Style"/>
          <w:sz w:val="24"/>
          <w:szCs w:val="24"/>
        </w:rPr>
        <w:t xml:space="preserve">ty to participate. These acts can significantly improve the expectations and general behaviors of students. It becomes included in the students’ minds as normal and doable. </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833396">
        <w:rPr>
          <w:rFonts w:ascii="Bookman Old Style" w:hAnsi="Bookman Old Style"/>
          <w:b/>
          <w:sz w:val="24"/>
          <w:szCs w:val="24"/>
        </w:rPr>
        <w:t>Explore the lives of famous peacemakers</w:t>
      </w:r>
      <w:r>
        <w:rPr>
          <w:rFonts w:ascii="Bookman Old Style" w:hAnsi="Bookman Old Style"/>
          <w:sz w:val="24"/>
          <w:szCs w:val="24"/>
        </w:rPr>
        <w:t>.</w:t>
      </w:r>
      <w:r w:rsidR="0080469E">
        <w:rPr>
          <w:rFonts w:ascii="Bookman Old Style" w:hAnsi="Bookman Old Style"/>
          <w:sz w:val="24"/>
          <w:szCs w:val="24"/>
        </w:rPr>
        <w:t xml:space="preserve"> One of the things that great teachers do is bring in the “inspiration factor” into the classroom. Great teachers inspire. They can lift the sights of their students in ways that have them climb out of the “lower mental latitudes” themselves. Effective discussion of the lives of famous contributors and peace makers can do this.</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833396">
        <w:rPr>
          <w:rFonts w:ascii="Bookman Old Style" w:hAnsi="Bookman Old Style"/>
          <w:b/>
          <w:sz w:val="24"/>
          <w:szCs w:val="24"/>
        </w:rPr>
        <w:t>Change seating assignments when necessary</w:t>
      </w:r>
      <w:r>
        <w:rPr>
          <w:rFonts w:ascii="Bookman Old Style" w:hAnsi="Bookman Old Style"/>
          <w:sz w:val="24"/>
          <w:szCs w:val="24"/>
        </w:rPr>
        <w:t>.</w:t>
      </w:r>
      <w:r w:rsidR="0080469E">
        <w:rPr>
          <w:rFonts w:ascii="Bookman Old Style" w:hAnsi="Bookman Old Style"/>
          <w:sz w:val="24"/>
          <w:szCs w:val="24"/>
        </w:rPr>
        <w:t xml:space="preserve"> This is one of the more basic strategies that teachers use to separate known bullies from other students they can prey upon.</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833396">
        <w:rPr>
          <w:rFonts w:ascii="Bookman Old Style" w:hAnsi="Bookman Old Style"/>
          <w:b/>
          <w:sz w:val="24"/>
          <w:szCs w:val="24"/>
        </w:rPr>
        <w:t>Affirm your students</w:t>
      </w:r>
      <w:r>
        <w:rPr>
          <w:rFonts w:ascii="Bookman Old Style" w:hAnsi="Bookman Old Style"/>
          <w:sz w:val="24"/>
          <w:szCs w:val="24"/>
        </w:rPr>
        <w:t>.</w:t>
      </w:r>
      <w:r w:rsidR="002807E6">
        <w:rPr>
          <w:rFonts w:ascii="Bookman Old Style" w:hAnsi="Bookman Old Style"/>
          <w:sz w:val="24"/>
          <w:szCs w:val="24"/>
        </w:rPr>
        <w:t xml:space="preserve"> This can be done in a variety of ways, but students need to hear that they are valuable, have great pote</w:t>
      </w:r>
      <w:r w:rsidR="002807E6">
        <w:rPr>
          <w:rFonts w:ascii="Bookman Old Style" w:hAnsi="Bookman Old Style"/>
          <w:sz w:val="24"/>
          <w:szCs w:val="24"/>
        </w:rPr>
        <w:t>n</w:t>
      </w:r>
      <w:r w:rsidR="002807E6">
        <w:rPr>
          <w:rFonts w:ascii="Bookman Old Style" w:hAnsi="Bookman Old Style"/>
          <w:sz w:val="24"/>
          <w:szCs w:val="24"/>
        </w:rPr>
        <w:t xml:space="preserve">tial, </w:t>
      </w:r>
      <w:r w:rsidR="00833330">
        <w:rPr>
          <w:rFonts w:ascii="Bookman Old Style" w:hAnsi="Bookman Old Style"/>
          <w:sz w:val="24"/>
          <w:szCs w:val="24"/>
        </w:rPr>
        <w:t>and b</w:t>
      </w:r>
      <w:r w:rsidR="004649B6">
        <w:rPr>
          <w:rFonts w:ascii="Bookman Old Style" w:hAnsi="Bookman Old Style"/>
          <w:sz w:val="24"/>
          <w:szCs w:val="24"/>
        </w:rPr>
        <w:t>e able to (to the highest extent</w:t>
      </w:r>
      <w:r w:rsidR="00833330">
        <w:rPr>
          <w:rFonts w:ascii="Bookman Old Style" w:hAnsi="Bookman Old Style"/>
          <w:sz w:val="24"/>
          <w:szCs w:val="24"/>
        </w:rPr>
        <w:t xml:space="preserve"> possible – because we know often younger students do not comprehend long spans of time) see the present difficulties in a long-term perspective. </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833396">
        <w:rPr>
          <w:rFonts w:ascii="Bookman Old Style" w:hAnsi="Bookman Old Style"/>
          <w:b/>
          <w:sz w:val="24"/>
          <w:szCs w:val="24"/>
        </w:rPr>
        <w:t>Assess the week</w:t>
      </w:r>
      <w:r>
        <w:rPr>
          <w:rFonts w:ascii="Bookman Old Style" w:hAnsi="Bookman Old Style"/>
          <w:sz w:val="24"/>
          <w:szCs w:val="24"/>
        </w:rPr>
        <w:t>.</w:t>
      </w:r>
      <w:r w:rsidR="005F454D">
        <w:rPr>
          <w:rFonts w:ascii="Bookman Old Style" w:hAnsi="Bookman Old Style"/>
          <w:sz w:val="24"/>
          <w:szCs w:val="24"/>
        </w:rPr>
        <w:t xml:space="preserve"> </w:t>
      </w:r>
      <w:r w:rsidR="00632766">
        <w:rPr>
          <w:rFonts w:ascii="Bookman Old Style" w:hAnsi="Bookman Old Style"/>
          <w:sz w:val="24"/>
          <w:szCs w:val="24"/>
        </w:rPr>
        <w:t xml:space="preserve">It can be a valuable exercise to ask students to reflect upon the events of the week. Are there things that went well? Are there things that could have gone better? This approach </w:t>
      </w:r>
      <w:r w:rsidR="00641010">
        <w:rPr>
          <w:rFonts w:ascii="Bookman Old Style" w:hAnsi="Bookman Old Style"/>
          <w:sz w:val="24"/>
          <w:szCs w:val="24"/>
        </w:rPr>
        <w:t xml:space="preserve">is very similar to </w:t>
      </w:r>
      <w:r w:rsidR="00894CE6">
        <w:rPr>
          <w:rFonts w:ascii="Bookman Old Style" w:hAnsi="Bookman Old Style"/>
          <w:sz w:val="24"/>
          <w:szCs w:val="24"/>
        </w:rPr>
        <w:t>setting and reviewing weekly goals.</w:t>
      </w:r>
      <w:r w:rsidR="005F454D">
        <w:rPr>
          <w:rFonts w:ascii="Bookman Old Style" w:hAnsi="Bookman Old Style"/>
          <w:sz w:val="24"/>
          <w:szCs w:val="24"/>
        </w:rPr>
        <w:t xml:space="preserve">                                               </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F0778B">
        <w:rPr>
          <w:rFonts w:ascii="Bookman Old Style" w:hAnsi="Bookman Old Style"/>
          <w:b/>
          <w:sz w:val="24"/>
          <w:szCs w:val="24"/>
        </w:rPr>
        <w:t>Use humor</w:t>
      </w:r>
      <w:r>
        <w:rPr>
          <w:rFonts w:ascii="Bookman Old Style" w:hAnsi="Bookman Old Style"/>
          <w:sz w:val="24"/>
          <w:szCs w:val="24"/>
        </w:rPr>
        <w:t>.</w:t>
      </w:r>
      <w:r w:rsidR="005F454D">
        <w:rPr>
          <w:rFonts w:ascii="Bookman Old Style" w:hAnsi="Bookman Old Style"/>
          <w:sz w:val="24"/>
          <w:szCs w:val="24"/>
        </w:rPr>
        <w:t xml:space="preserve"> Humor can be a great tool to diffuse an otherwise </w:t>
      </w:r>
      <w:r w:rsidR="00A94E09">
        <w:rPr>
          <w:rFonts w:ascii="Bookman Old Style" w:hAnsi="Bookman Old Style"/>
          <w:sz w:val="24"/>
          <w:szCs w:val="24"/>
        </w:rPr>
        <w:t>tense situation. I have known</w:t>
      </w:r>
      <w:r w:rsidR="005F454D">
        <w:rPr>
          <w:rFonts w:ascii="Bookman Old Style" w:hAnsi="Bookman Old Style"/>
          <w:sz w:val="24"/>
          <w:szCs w:val="24"/>
        </w:rPr>
        <w:t xml:space="preserve"> students to use humor very effectively to disarm a would-be bully. Often the bully will not expect the humor and step down from the aggressive behavior.</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F0778B">
        <w:rPr>
          <w:rFonts w:ascii="Bookman Old Style" w:hAnsi="Bookman Old Style"/>
          <w:b/>
          <w:sz w:val="24"/>
          <w:szCs w:val="24"/>
        </w:rPr>
        <w:t>Get students involved in service</w:t>
      </w:r>
      <w:r>
        <w:rPr>
          <w:rFonts w:ascii="Bookman Old Style" w:hAnsi="Bookman Old Style"/>
          <w:sz w:val="24"/>
          <w:szCs w:val="24"/>
        </w:rPr>
        <w:t>.</w:t>
      </w:r>
      <w:r w:rsidR="00F0778B">
        <w:rPr>
          <w:rFonts w:ascii="Bookman Old Style" w:hAnsi="Bookman Old Style"/>
          <w:sz w:val="24"/>
          <w:szCs w:val="24"/>
        </w:rPr>
        <w:t xml:space="preserve"> Service learning can be a powerful tool to increase students’ ability to give. Our schools are not here to produce a generation of “takers”. That road must go both ways. Service allows students to discover the rewards of making the world a better place, which in turn may make our classroom a better place.</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F0778B">
        <w:rPr>
          <w:rFonts w:ascii="Bookman Old Style" w:hAnsi="Bookman Old Style"/>
          <w:b/>
          <w:sz w:val="24"/>
          <w:szCs w:val="24"/>
        </w:rPr>
        <w:lastRenderedPageBreak/>
        <w:t>Provide counseling</w:t>
      </w:r>
      <w:r>
        <w:rPr>
          <w:rFonts w:ascii="Bookman Old Style" w:hAnsi="Bookman Old Style"/>
          <w:sz w:val="24"/>
          <w:szCs w:val="24"/>
        </w:rPr>
        <w:t>.</w:t>
      </w:r>
      <w:r w:rsidR="00F0778B">
        <w:rPr>
          <w:rFonts w:ascii="Bookman Old Style" w:hAnsi="Bookman Old Style"/>
          <w:sz w:val="24"/>
          <w:szCs w:val="24"/>
        </w:rPr>
        <w:t xml:space="preserve"> This is standard for students who are struggling on the lower </w:t>
      </w:r>
      <w:r w:rsidR="00B8227B">
        <w:rPr>
          <w:rFonts w:ascii="Bookman Old Style" w:hAnsi="Bookman Old Style"/>
          <w:sz w:val="24"/>
          <w:szCs w:val="24"/>
        </w:rPr>
        <w:t xml:space="preserve">levels of the </w:t>
      </w:r>
      <w:r w:rsidR="00F0778B">
        <w:rPr>
          <w:rFonts w:ascii="Bookman Old Style" w:hAnsi="Bookman Old Style"/>
          <w:sz w:val="24"/>
          <w:szCs w:val="24"/>
        </w:rPr>
        <w:t>behavior spectrum. Make your counseling as high quality as possible.</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9B32FE">
        <w:rPr>
          <w:rFonts w:ascii="Bookman Old Style" w:hAnsi="Bookman Old Style"/>
          <w:b/>
          <w:sz w:val="24"/>
          <w:szCs w:val="24"/>
        </w:rPr>
        <w:t>Empower parents</w:t>
      </w:r>
      <w:r>
        <w:rPr>
          <w:rFonts w:ascii="Bookman Old Style" w:hAnsi="Bookman Old Style"/>
          <w:sz w:val="24"/>
          <w:szCs w:val="24"/>
        </w:rPr>
        <w:t>.</w:t>
      </w:r>
      <w:r w:rsidR="00B8227B">
        <w:rPr>
          <w:rFonts w:ascii="Bookman Old Style" w:hAnsi="Bookman Old Style"/>
          <w:sz w:val="24"/>
          <w:szCs w:val="24"/>
        </w:rPr>
        <w:t xml:space="preserve"> </w:t>
      </w:r>
      <w:r w:rsidR="0045042C">
        <w:rPr>
          <w:rFonts w:ascii="Bookman Old Style" w:hAnsi="Bookman Old Style"/>
          <w:sz w:val="24"/>
          <w:szCs w:val="24"/>
        </w:rPr>
        <w:t>Parents can be your allies. Keep them tactfully informed. They can cue you in to bullying situations you otherwise might not be fully aware of. Tell parents about your efforts to keep the classroom bully-free. Give</w:t>
      </w:r>
      <w:r w:rsidR="00396DAE">
        <w:rPr>
          <w:rFonts w:ascii="Bookman Old Style" w:hAnsi="Bookman Old Style"/>
          <w:sz w:val="24"/>
          <w:szCs w:val="24"/>
        </w:rPr>
        <w:t xml:space="preserve"> them a copy of </w:t>
      </w:r>
      <w:r w:rsidR="00396DAE" w:rsidRPr="00396DAE">
        <w:rPr>
          <w:rFonts w:ascii="Bookman Old Style" w:hAnsi="Bookman Old Style"/>
          <w:i/>
          <w:sz w:val="24"/>
          <w:szCs w:val="24"/>
        </w:rPr>
        <w:t>Parent Options for Bullied Kids</w:t>
      </w:r>
      <w:r w:rsidR="0045042C">
        <w:rPr>
          <w:rFonts w:ascii="Bookman Old Style" w:hAnsi="Bookman Old Style"/>
          <w:sz w:val="24"/>
          <w:szCs w:val="24"/>
        </w:rPr>
        <w:t xml:space="preserve"> (available on</w:t>
      </w:r>
      <w:r w:rsidR="00396DAE">
        <w:rPr>
          <w:rFonts w:ascii="Bookman Old Style" w:hAnsi="Bookman Old Style"/>
          <w:sz w:val="24"/>
          <w:szCs w:val="24"/>
        </w:rPr>
        <w:t xml:space="preserve"> the WDE website) or a copy of </w:t>
      </w:r>
      <w:r w:rsidR="0045042C" w:rsidRPr="00396DAE">
        <w:rPr>
          <w:rFonts w:ascii="Bookman Old Style" w:hAnsi="Bookman Old Style"/>
          <w:i/>
          <w:sz w:val="24"/>
          <w:szCs w:val="24"/>
        </w:rPr>
        <w:t>Keeping Ki</w:t>
      </w:r>
      <w:r w:rsidR="00396DAE">
        <w:rPr>
          <w:rFonts w:ascii="Bookman Old Style" w:hAnsi="Bookman Old Style"/>
          <w:i/>
          <w:sz w:val="24"/>
          <w:szCs w:val="24"/>
        </w:rPr>
        <w:t>ds Bully Free:</w:t>
      </w:r>
      <w:r w:rsidR="00125BA6">
        <w:rPr>
          <w:rFonts w:ascii="Bookman Old Style" w:hAnsi="Bookman Old Style"/>
          <w:i/>
          <w:sz w:val="24"/>
          <w:szCs w:val="24"/>
        </w:rPr>
        <w:t xml:space="preserve"> </w:t>
      </w:r>
      <w:r w:rsidR="00396DAE" w:rsidRPr="00396DAE">
        <w:rPr>
          <w:rFonts w:ascii="Bookman Old Style" w:hAnsi="Bookman Old Style"/>
          <w:i/>
          <w:sz w:val="24"/>
          <w:szCs w:val="24"/>
        </w:rPr>
        <w:t>Tips for Parents</w:t>
      </w:r>
      <w:r w:rsidR="0045042C">
        <w:rPr>
          <w:rFonts w:ascii="Bookman Old Style" w:hAnsi="Bookman Old Style"/>
          <w:sz w:val="24"/>
          <w:szCs w:val="24"/>
        </w:rPr>
        <w:t xml:space="preserve"> (also on the WDE website and adapted from the book </w:t>
      </w:r>
      <w:r w:rsidR="0045042C" w:rsidRPr="00940179">
        <w:rPr>
          <w:rFonts w:ascii="Bookman Old Style" w:hAnsi="Bookman Old Style"/>
          <w:i/>
          <w:sz w:val="24"/>
          <w:szCs w:val="24"/>
        </w:rPr>
        <w:t>The Bully Free Classroom</w:t>
      </w:r>
      <w:r w:rsidR="00407099">
        <w:rPr>
          <w:rFonts w:ascii="Bookman Old Style" w:hAnsi="Bookman Old Style"/>
          <w:sz w:val="24"/>
          <w:szCs w:val="24"/>
        </w:rPr>
        <w:t>)</w:t>
      </w:r>
      <w:r w:rsidR="008E7757">
        <w:rPr>
          <w:rFonts w:ascii="Bookman Old Style" w:hAnsi="Bookman Old Style"/>
          <w:sz w:val="24"/>
          <w:szCs w:val="24"/>
        </w:rPr>
        <w:t>.</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1E11FB">
        <w:rPr>
          <w:rFonts w:ascii="Bookman Old Style" w:hAnsi="Bookman Old Style"/>
          <w:b/>
          <w:sz w:val="24"/>
          <w:szCs w:val="24"/>
        </w:rPr>
        <w:t>Mobilize witnesses</w:t>
      </w:r>
      <w:r>
        <w:rPr>
          <w:rFonts w:ascii="Bookman Old Style" w:hAnsi="Bookman Old Style"/>
          <w:sz w:val="24"/>
          <w:szCs w:val="24"/>
        </w:rPr>
        <w:t>.</w:t>
      </w:r>
      <w:r w:rsidR="00703A62">
        <w:rPr>
          <w:rFonts w:ascii="Bookman Old Style" w:hAnsi="Bookman Old Style"/>
          <w:sz w:val="24"/>
          <w:szCs w:val="24"/>
        </w:rPr>
        <w:t xml:space="preserve"> </w:t>
      </w:r>
      <w:r w:rsidR="00AE4B4E">
        <w:rPr>
          <w:rFonts w:ascii="Bookman Old Style" w:hAnsi="Bookman Old Style"/>
          <w:sz w:val="24"/>
          <w:szCs w:val="24"/>
        </w:rPr>
        <w:t>In any bully event</w:t>
      </w:r>
      <w:r w:rsidR="001E11FB">
        <w:rPr>
          <w:rFonts w:ascii="Bookman Old Style" w:hAnsi="Bookman Old Style"/>
          <w:sz w:val="24"/>
          <w:szCs w:val="24"/>
        </w:rPr>
        <w:t xml:space="preserve"> we have the bully,</w:t>
      </w:r>
      <w:r w:rsidR="00AE4B4E">
        <w:rPr>
          <w:rFonts w:ascii="Bookman Old Style" w:hAnsi="Bookman Old Style"/>
          <w:sz w:val="24"/>
          <w:szCs w:val="24"/>
        </w:rPr>
        <w:t xml:space="preserve"> the victim, and the bystanders. M</w:t>
      </w:r>
      <w:r w:rsidR="001E11FB">
        <w:rPr>
          <w:rFonts w:ascii="Bookman Old Style" w:hAnsi="Bookman Old Style"/>
          <w:sz w:val="24"/>
          <w:szCs w:val="24"/>
        </w:rPr>
        <w:t>ost students are bystanders. Training this group to not tolerate hurt and social aggression can be a powerful tool to reducing bullying in the classroom.</w:t>
      </w:r>
      <w:r w:rsidR="0076462C">
        <w:rPr>
          <w:rFonts w:ascii="Bookman Old Style" w:hAnsi="Bookman Old Style"/>
          <w:sz w:val="24"/>
          <w:szCs w:val="24"/>
        </w:rPr>
        <w:t xml:space="preserve"> </w:t>
      </w:r>
      <w:r w:rsidR="001E11FB">
        <w:rPr>
          <w:rFonts w:ascii="Bookman Old Style" w:hAnsi="Bookman Old Style"/>
          <w:sz w:val="24"/>
          <w:szCs w:val="24"/>
        </w:rPr>
        <w:t>Safe School Ambassadors</w:t>
      </w:r>
      <w:r w:rsidR="0049059C">
        <w:rPr>
          <w:rFonts w:ascii="Bookman Old Style" w:hAnsi="Bookman Old Style"/>
          <w:sz w:val="24"/>
          <w:szCs w:val="24"/>
        </w:rPr>
        <w:t xml:space="preserve">, Olweus, and </w:t>
      </w:r>
      <w:r w:rsidR="00070E14">
        <w:rPr>
          <w:rFonts w:ascii="Bookman Old Style" w:hAnsi="Bookman Old Style"/>
          <w:sz w:val="24"/>
          <w:szCs w:val="24"/>
        </w:rPr>
        <w:t xml:space="preserve">many </w:t>
      </w:r>
      <w:r w:rsidR="0049059C">
        <w:rPr>
          <w:rFonts w:ascii="Bookman Old Style" w:hAnsi="Bookman Old Style"/>
          <w:sz w:val="24"/>
          <w:szCs w:val="24"/>
        </w:rPr>
        <w:t xml:space="preserve">other programs </w:t>
      </w:r>
      <w:r w:rsidR="001E11FB">
        <w:rPr>
          <w:rFonts w:ascii="Bookman Old Style" w:hAnsi="Bookman Old Style"/>
          <w:sz w:val="24"/>
          <w:szCs w:val="24"/>
        </w:rPr>
        <w:t>do this.</w:t>
      </w:r>
    </w:p>
    <w:p w:rsidR="002855A4" w:rsidRDefault="002855A4" w:rsidP="002855A4">
      <w:pPr>
        <w:pStyle w:val="ListParagraph"/>
        <w:rPr>
          <w:rFonts w:ascii="Bookman Old Style" w:hAnsi="Bookman Old Style"/>
          <w:sz w:val="24"/>
          <w:szCs w:val="24"/>
        </w:rPr>
      </w:pPr>
    </w:p>
    <w:p w:rsidR="002855A4" w:rsidRDefault="00D30A20" w:rsidP="002855A4">
      <w:pPr>
        <w:numPr>
          <w:ilvl w:val="0"/>
          <w:numId w:val="10"/>
        </w:numPr>
        <w:tabs>
          <w:tab w:val="left" w:pos="630"/>
        </w:tabs>
        <w:ind w:left="810" w:hanging="450"/>
        <w:rPr>
          <w:rFonts w:ascii="Bookman Old Style" w:hAnsi="Bookman Old Style"/>
          <w:sz w:val="24"/>
          <w:szCs w:val="24"/>
        </w:rPr>
      </w:pPr>
      <w:r w:rsidRPr="00D30A20">
        <w:rPr>
          <w:rFonts w:ascii="Bookman Old Style" w:hAnsi="Bookman Old Style"/>
          <w:b/>
          <w:sz w:val="24"/>
          <w:szCs w:val="24"/>
        </w:rPr>
        <w:t>Provide s</w:t>
      </w:r>
      <w:r w:rsidR="002855A4" w:rsidRPr="00D30A20">
        <w:rPr>
          <w:rFonts w:ascii="Bookman Old Style" w:hAnsi="Bookman Old Style"/>
          <w:b/>
          <w:sz w:val="24"/>
          <w:szCs w:val="24"/>
        </w:rPr>
        <w:t>afe havens</w:t>
      </w:r>
      <w:r w:rsidR="002855A4">
        <w:rPr>
          <w:rFonts w:ascii="Bookman Old Style" w:hAnsi="Bookman Old Style"/>
          <w:sz w:val="24"/>
          <w:szCs w:val="24"/>
        </w:rPr>
        <w:t>.</w:t>
      </w:r>
      <w:r>
        <w:rPr>
          <w:rFonts w:ascii="Bookman Old Style" w:hAnsi="Bookman Old Style"/>
          <w:sz w:val="24"/>
          <w:szCs w:val="24"/>
        </w:rPr>
        <w:t xml:space="preserve"> Work with your principal and staff to establish a pl</w:t>
      </w:r>
      <w:r w:rsidR="00CB6609">
        <w:rPr>
          <w:rFonts w:ascii="Bookman Old Style" w:hAnsi="Bookman Old Style"/>
          <w:sz w:val="24"/>
          <w:szCs w:val="24"/>
        </w:rPr>
        <w:t xml:space="preserve">ace where students </w:t>
      </w:r>
      <w:r>
        <w:rPr>
          <w:rFonts w:ascii="Bookman Old Style" w:hAnsi="Bookman Old Style"/>
          <w:sz w:val="24"/>
          <w:szCs w:val="24"/>
        </w:rPr>
        <w:t>can go where they feel safe, accepted, and welcomed. Dr. Beane suggests that this can be a corner of the media center or cafeteria and can be actually run by older students.</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D30A20">
        <w:rPr>
          <w:rFonts w:ascii="Bookman Old Style" w:hAnsi="Bookman Old Style"/>
          <w:b/>
          <w:sz w:val="24"/>
          <w:szCs w:val="24"/>
        </w:rPr>
        <w:t>Get students involved in groups</w:t>
      </w:r>
      <w:r>
        <w:rPr>
          <w:rFonts w:ascii="Bookman Old Style" w:hAnsi="Bookman Old Style"/>
          <w:sz w:val="24"/>
          <w:szCs w:val="24"/>
        </w:rPr>
        <w:t>.</w:t>
      </w:r>
      <w:r w:rsidR="00D30A20">
        <w:rPr>
          <w:rFonts w:ascii="Bookman Old Style" w:hAnsi="Bookman Old Style"/>
          <w:sz w:val="24"/>
          <w:szCs w:val="24"/>
        </w:rPr>
        <w:t xml:space="preserve"> Students who step out and get involved in afterschool activities generally develop a ready cadre of friends and advocates –</w:t>
      </w:r>
      <w:r w:rsidR="000C5476">
        <w:rPr>
          <w:rFonts w:ascii="Bookman Old Style" w:hAnsi="Bookman Old Style"/>
          <w:sz w:val="24"/>
          <w:szCs w:val="24"/>
        </w:rPr>
        <w:t xml:space="preserve"> they stand less of a chance at being persistently bullied.</w:t>
      </w:r>
    </w:p>
    <w:p w:rsidR="002855A4" w:rsidRDefault="002855A4" w:rsidP="002855A4">
      <w:pPr>
        <w:pStyle w:val="ListParagraph"/>
        <w:rPr>
          <w:rFonts w:ascii="Bookman Old Style" w:hAnsi="Bookman Old Style"/>
          <w:sz w:val="24"/>
          <w:szCs w:val="24"/>
        </w:rPr>
      </w:pPr>
    </w:p>
    <w:p w:rsidR="002855A4" w:rsidRDefault="006D1886" w:rsidP="002855A4">
      <w:pPr>
        <w:numPr>
          <w:ilvl w:val="0"/>
          <w:numId w:val="10"/>
        </w:numPr>
        <w:tabs>
          <w:tab w:val="left" w:pos="630"/>
        </w:tabs>
        <w:ind w:left="810" w:hanging="450"/>
        <w:rPr>
          <w:rFonts w:ascii="Bookman Old Style" w:hAnsi="Bookman Old Style"/>
          <w:sz w:val="24"/>
          <w:szCs w:val="24"/>
        </w:rPr>
      </w:pPr>
      <w:r>
        <w:rPr>
          <w:rFonts w:ascii="Bookman Old Style" w:hAnsi="Bookman Old Style"/>
          <w:b/>
          <w:sz w:val="24"/>
          <w:szCs w:val="24"/>
        </w:rPr>
        <w:t>Follow your intuition</w:t>
      </w:r>
      <w:r w:rsidR="002855A4">
        <w:rPr>
          <w:rFonts w:ascii="Bookman Old Style" w:hAnsi="Bookman Old Style"/>
          <w:sz w:val="24"/>
          <w:szCs w:val="24"/>
        </w:rPr>
        <w:t>.</w:t>
      </w:r>
      <w:r>
        <w:rPr>
          <w:rFonts w:ascii="Bookman Old Style" w:hAnsi="Bookman Old Style"/>
          <w:sz w:val="24"/>
          <w:szCs w:val="24"/>
        </w:rPr>
        <w:t xml:space="preserve"> It can be said most people have a sixth sense regarding what problems may exi</w:t>
      </w:r>
      <w:r w:rsidR="00B70AFF">
        <w:rPr>
          <w:rFonts w:ascii="Bookman Old Style" w:hAnsi="Bookman Old Style"/>
          <w:sz w:val="24"/>
          <w:szCs w:val="24"/>
        </w:rPr>
        <w:t>st with our students. Follow it</w:t>
      </w:r>
      <w:r>
        <w:rPr>
          <w:rFonts w:ascii="Bookman Old Style" w:hAnsi="Bookman Old Style"/>
          <w:sz w:val="24"/>
          <w:szCs w:val="24"/>
        </w:rPr>
        <w:t xml:space="preserve">s promptings. </w:t>
      </w:r>
      <w:r w:rsidR="000E73A4">
        <w:rPr>
          <w:rFonts w:ascii="Bookman Old Style" w:hAnsi="Bookman Old Style"/>
          <w:sz w:val="24"/>
          <w:szCs w:val="24"/>
        </w:rPr>
        <w:t>It can lead you to find and solve problems that would otherwise take longer to discover.</w:t>
      </w:r>
    </w:p>
    <w:p w:rsidR="002855A4" w:rsidRDefault="002855A4" w:rsidP="002855A4">
      <w:pPr>
        <w:pStyle w:val="ListParagraph"/>
        <w:rPr>
          <w:rFonts w:ascii="Bookman Old Style" w:hAnsi="Bookman Old Style"/>
          <w:sz w:val="24"/>
          <w:szCs w:val="24"/>
        </w:rPr>
      </w:pPr>
    </w:p>
    <w:p w:rsidR="002855A4" w:rsidRPr="00C2350B" w:rsidRDefault="002855A4" w:rsidP="00C2350B">
      <w:pPr>
        <w:numPr>
          <w:ilvl w:val="0"/>
          <w:numId w:val="10"/>
        </w:numPr>
        <w:tabs>
          <w:tab w:val="left" w:pos="630"/>
        </w:tabs>
        <w:ind w:left="810" w:hanging="450"/>
        <w:rPr>
          <w:rFonts w:ascii="Bookman Old Style" w:hAnsi="Bookman Old Style"/>
          <w:sz w:val="24"/>
          <w:szCs w:val="24"/>
        </w:rPr>
      </w:pPr>
      <w:r w:rsidRPr="009B255B">
        <w:rPr>
          <w:rFonts w:ascii="Bookman Old Style" w:hAnsi="Bookman Old Style"/>
          <w:b/>
          <w:sz w:val="24"/>
          <w:szCs w:val="24"/>
        </w:rPr>
        <w:t>Have students keep journals</w:t>
      </w:r>
      <w:r>
        <w:rPr>
          <w:rFonts w:ascii="Bookman Old Style" w:hAnsi="Bookman Old Style"/>
          <w:sz w:val="24"/>
          <w:szCs w:val="24"/>
        </w:rPr>
        <w:t>.</w:t>
      </w:r>
      <w:r w:rsidR="009B255B">
        <w:rPr>
          <w:rFonts w:ascii="Bookman Old Style" w:hAnsi="Bookman Old Style"/>
          <w:sz w:val="24"/>
          <w:szCs w:val="24"/>
        </w:rPr>
        <w:t xml:space="preserve"> This is likely already done in your </w:t>
      </w:r>
      <w:r w:rsidR="0040319D">
        <w:rPr>
          <w:rFonts w:ascii="Bookman Old Style" w:hAnsi="Bookman Old Style"/>
          <w:sz w:val="24"/>
          <w:szCs w:val="24"/>
        </w:rPr>
        <w:t>school –</w:t>
      </w:r>
      <w:r w:rsidR="009B255B">
        <w:rPr>
          <w:rFonts w:ascii="Bookman Old Style" w:hAnsi="Bookman Old Style"/>
          <w:sz w:val="24"/>
          <w:szCs w:val="24"/>
        </w:rPr>
        <w:t xml:space="preserve"> but teachers can often find clues in journals of children who are bullied or are acting as bullies.</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8B1BB6">
        <w:rPr>
          <w:rFonts w:ascii="Bookman Old Style" w:hAnsi="Bookman Old Style"/>
          <w:b/>
          <w:sz w:val="24"/>
          <w:szCs w:val="24"/>
        </w:rPr>
        <w:t>Have clear consequences in place</w:t>
      </w:r>
      <w:r>
        <w:rPr>
          <w:rFonts w:ascii="Bookman Old Style" w:hAnsi="Bookman Old Style"/>
          <w:sz w:val="24"/>
          <w:szCs w:val="24"/>
        </w:rPr>
        <w:t>.</w:t>
      </w:r>
      <w:r w:rsidR="00377B79">
        <w:rPr>
          <w:rFonts w:ascii="Bookman Old Style" w:hAnsi="Bookman Old Style"/>
          <w:sz w:val="24"/>
          <w:szCs w:val="24"/>
        </w:rPr>
        <w:t xml:space="preserve"> </w:t>
      </w:r>
      <w:r w:rsidR="008B1BB6">
        <w:rPr>
          <w:rFonts w:ascii="Bookman Old Style" w:hAnsi="Bookman Old Style"/>
          <w:sz w:val="24"/>
          <w:szCs w:val="24"/>
        </w:rPr>
        <w:t>Students must know what to expect when they cross the line. In addition, there must be an increasing level or severity of consequences as a result of each additional infraction.</w:t>
      </w:r>
    </w:p>
    <w:p w:rsidR="00C4667B" w:rsidRDefault="00C4667B" w:rsidP="00C4667B">
      <w:pPr>
        <w:pStyle w:val="ListParagraph"/>
        <w:rPr>
          <w:rFonts w:ascii="Bookman Old Style" w:hAnsi="Bookman Old Style"/>
          <w:sz w:val="24"/>
          <w:szCs w:val="24"/>
        </w:rPr>
      </w:pPr>
    </w:p>
    <w:p w:rsidR="00C4667B" w:rsidRDefault="00C4667B" w:rsidP="00C4667B">
      <w:pPr>
        <w:tabs>
          <w:tab w:val="left" w:pos="630"/>
        </w:tabs>
        <w:ind w:left="810"/>
        <w:rPr>
          <w:rFonts w:ascii="Bookman Old Style" w:hAnsi="Bookman Old Style"/>
          <w:sz w:val="24"/>
          <w:szCs w:val="24"/>
        </w:rPr>
      </w:pPr>
    </w:p>
    <w:p w:rsidR="00C2350B" w:rsidRDefault="00C2350B" w:rsidP="00C2350B">
      <w:pPr>
        <w:pStyle w:val="ListParagraph"/>
        <w:rPr>
          <w:rFonts w:ascii="Bookman Old Style" w:hAnsi="Bookman Old Style"/>
          <w:sz w:val="24"/>
          <w:szCs w:val="24"/>
        </w:rPr>
      </w:pPr>
    </w:p>
    <w:p w:rsidR="0011381A" w:rsidRDefault="0011381A" w:rsidP="00C2350B">
      <w:pPr>
        <w:pStyle w:val="ListParagraph"/>
        <w:rPr>
          <w:rFonts w:ascii="Bookman Old Style" w:hAnsi="Bookman Old Style"/>
          <w:sz w:val="24"/>
          <w:szCs w:val="24"/>
        </w:rPr>
      </w:pPr>
    </w:p>
    <w:p w:rsidR="00C4667B" w:rsidRDefault="00C4667B" w:rsidP="00C2350B">
      <w:pPr>
        <w:pStyle w:val="ListParagraph"/>
        <w:rPr>
          <w:rFonts w:ascii="Bookman Old Style" w:hAnsi="Bookman Old Style"/>
          <w:sz w:val="24"/>
          <w:szCs w:val="24"/>
        </w:rPr>
      </w:pPr>
    </w:p>
    <w:p w:rsidR="00C2350B" w:rsidRDefault="006E37F8" w:rsidP="002855A4">
      <w:pPr>
        <w:numPr>
          <w:ilvl w:val="0"/>
          <w:numId w:val="10"/>
        </w:numPr>
        <w:tabs>
          <w:tab w:val="left" w:pos="630"/>
        </w:tabs>
        <w:ind w:left="810" w:hanging="450"/>
        <w:rPr>
          <w:rFonts w:ascii="Bookman Old Style" w:hAnsi="Bookman Old Style"/>
          <w:sz w:val="24"/>
          <w:szCs w:val="24"/>
        </w:rPr>
      </w:pPr>
      <w:r>
        <w:rPr>
          <w:rFonts w:ascii="Bookman Old Style" w:hAnsi="Bookman Old Style"/>
          <w:b/>
          <w:sz w:val="24"/>
          <w:szCs w:val="24"/>
        </w:rPr>
        <w:t>Teach power s</w:t>
      </w:r>
      <w:r w:rsidR="00C2350B" w:rsidRPr="007E609D">
        <w:rPr>
          <w:rFonts w:ascii="Bookman Old Style" w:hAnsi="Bookman Old Style"/>
          <w:b/>
          <w:sz w:val="24"/>
          <w:szCs w:val="24"/>
        </w:rPr>
        <w:t>kills</w:t>
      </w:r>
      <w:r w:rsidR="00AF6F3F">
        <w:rPr>
          <w:rFonts w:ascii="Bookman Old Style" w:hAnsi="Bookman Old Style"/>
          <w:sz w:val="24"/>
          <w:szCs w:val="24"/>
        </w:rPr>
        <w:t xml:space="preserve">. There is more to say about this than there is space. However </w:t>
      </w:r>
      <w:r w:rsidR="00AF6F3F" w:rsidRPr="005838A3">
        <w:rPr>
          <w:rFonts w:ascii="Bookman Old Style" w:hAnsi="Bookman Old Style"/>
          <w:i/>
          <w:sz w:val="24"/>
          <w:szCs w:val="24"/>
        </w:rPr>
        <w:t>The Bully Free Classroom</w:t>
      </w:r>
      <w:r w:rsidR="00940179">
        <w:rPr>
          <w:rFonts w:ascii="Bookman Old Style" w:hAnsi="Bookman Old Style"/>
          <w:sz w:val="24"/>
          <w:szCs w:val="24"/>
        </w:rPr>
        <w:t xml:space="preserve"> </w:t>
      </w:r>
      <w:r w:rsidR="00AF6F3F">
        <w:rPr>
          <w:rFonts w:ascii="Bookman Old Style" w:hAnsi="Bookman Old Style"/>
          <w:sz w:val="24"/>
          <w:szCs w:val="24"/>
        </w:rPr>
        <w:t xml:space="preserve">discusses many of these strategies to disarm aggression in greater detail. These including but not limited to; agreeing with everything a bully says, using humor, boring the bully with questions, speaking as a broken record, just saying no, and making an </w:t>
      </w:r>
      <w:r w:rsidR="00374785">
        <w:rPr>
          <w:rFonts w:ascii="Bookman Old Style" w:hAnsi="Bookman Old Style"/>
          <w:sz w:val="24"/>
          <w:szCs w:val="24"/>
        </w:rPr>
        <w:t xml:space="preserve">actual </w:t>
      </w:r>
      <w:r w:rsidR="003008AC">
        <w:rPr>
          <w:rFonts w:ascii="Bookman Old Style" w:hAnsi="Bookman Old Style"/>
          <w:sz w:val="24"/>
          <w:szCs w:val="24"/>
        </w:rPr>
        <w:t xml:space="preserve">asset </w:t>
      </w:r>
      <w:r w:rsidR="00AF6F3F">
        <w:rPr>
          <w:rFonts w:ascii="Bookman Old Style" w:hAnsi="Bookman Old Style"/>
          <w:sz w:val="24"/>
          <w:szCs w:val="24"/>
        </w:rPr>
        <w:t xml:space="preserve">of the bullying incident. </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BB085B">
        <w:rPr>
          <w:rFonts w:ascii="Bookman Old Style" w:hAnsi="Bookman Old Style"/>
          <w:b/>
          <w:sz w:val="24"/>
          <w:szCs w:val="24"/>
        </w:rPr>
        <w:t>Get other students involved</w:t>
      </w:r>
      <w:r>
        <w:rPr>
          <w:rFonts w:ascii="Bookman Old Style" w:hAnsi="Bookman Old Style"/>
          <w:sz w:val="24"/>
          <w:szCs w:val="24"/>
        </w:rPr>
        <w:t>.</w:t>
      </w:r>
      <w:r w:rsidR="00FE0E3B">
        <w:rPr>
          <w:rFonts w:ascii="Bookman Old Style" w:hAnsi="Bookman Old Style"/>
          <w:sz w:val="24"/>
          <w:szCs w:val="24"/>
        </w:rPr>
        <w:t xml:space="preserve"> </w:t>
      </w:r>
      <w:r w:rsidR="001D3F5C">
        <w:rPr>
          <w:rFonts w:ascii="Bookman Old Style" w:hAnsi="Bookman Old Style"/>
          <w:sz w:val="24"/>
          <w:szCs w:val="24"/>
        </w:rPr>
        <w:t>One school got students to produce green T-shirts that had an anti-bully message. The trend caught on and significantly increased the positive school climate. Find what works with other students in your school…</w:t>
      </w:r>
    </w:p>
    <w:p w:rsidR="002855A4" w:rsidRDefault="002855A4" w:rsidP="002855A4">
      <w:pPr>
        <w:pStyle w:val="ListParagraph"/>
        <w:rPr>
          <w:rFonts w:ascii="Bookman Old Style" w:hAnsi="Bookman Old Style"/>
          <w:sz w:val="24"/>
          <w:szCs w:val="24"/>
        </w:rPr>
      </w:pPr>
    </w:p>
    <w:p w:rsidR="002855A4" w:rsidRDefault="002855A4" w:rsidP="002855A4">
      <w:pPr>
        <w:numPr>
          <w:ilvl w:val="0"/>
          <w:numId w:val="10"/>
        </w:numPr>
        <w:tabs>
          <w:tab w:val="left" w:pos="630"/>
        </w:tabs>
        <w:ind w:left="810" w:hanging="450"/>
        <w:rPr>
          <w:rFonts w:ascii="Bookman Old Style" w:hAnsi="Bookman Old Style"/>
          <w:sz w:val="24"/>
          <w:szCs w:val="24"/>
        </w:rPr>
      </w:pPr>
      <w:r w:rsidRPr="00FE0E3B">
        <w:rPr>
          <w:rFonts w:ascii="Bookman Old Style" w:hAnsi="Bookman Old Style"/>
          <w:b/>
          <w:sz w:val="24"/>
          <w:szCs w:val="24"/>
        </w:rPr>
        <w:t>Set up a bully court</w:t>
      </w:r>
      <w:r>
        <w:rPr>
          <w:rFonts w:ascii="Bookman Old Style" w:hAnsi="Bookman Old Style"/>
          <w:sz w:val="24"/>
          <w:szCs w:val="24"/>
        </w:rPr>
        <w:t>.</w:t>
      </w:r>
      <w:r w:rsidR="00FE0E3B">
        <w:rPr>
          <w:rFonts w:ascii="Bookman Old Style" w:hAnsi="Bookman Old Style"/>
          <w:sz w:val="24"/>
          <w:szCs w:val="24"/>
        </w:rPr>
        <w:t xml:space="preserve"> This has</w:t>
      </w:r>
      <w:r w:rsidR="00303668">
        <w:rPr>
          <w:rFonts w:ascii="Bookman Old Style" w:hAnsi="Bookman Old Style"/>
          <w:sz w:val="24"/>
          <w:szCs w:val="24"/>
        </w:rPr>
        <w:t xml:space="preserve"> worked well in many schools. O</w:t>
      </w:r>
      <w:r w:rsidR="00FE0E3B">
        <w:rPr>
          <w:rFonts w:ascii="Bookman Old Style" w:hAnsi="Bookman Old Style"/>
          <w:sz w:val="24"/>
          <w:szCs w:val="24"/>
        </w:rPr>
        <w:t>rganization</w:t>
      </w:r>
      <w:r w:rsidR="00303668">
        <w:rPr>
          <w:rFonts w:ascii="Bookman Old Style" w:hAnsi="Bookman Old Style"/>
          <w:sz w:val="24"/>
          <w:szCs w:val="24"/>
        </w:rPr>
        <w:t>s like</w:t>
      </w:r>
      <w:r w:rsidR="00FE0E3B">
        <w:rPr>
          <w:rFonts w:ascii="Bookman Old Style" w:hAnsi="Bookman Old Style"/>
          <w:sz w:val="24"/>
          <w:szCs w:val="24"/>
        </w:rPr>
        <w:t xml:space="preserve"> P</w:t>
      </w:r>
      <w:r w:rsidR="00AF6F3F">
        <w:rPr>
          <w:rFonts w:ascii="Bookman Old Style" w:hAnsi="Bookman Old Style"/>
          <w:sz w:val="24"/>
          <w:szCs w:val="24"/>
        </w:rPr>
        <w:t>ax</w:t>
      </w:r>
      <w:r w:rsidR="00303668">
        <w:rPr>
          <w:rFonts w:ascii="Bookman Old Style" w:hAnsi="Bookman Old Style"/>
          <w:sz w:val="24"/>
          <w:szCs w:val="24"/>
        </w:rPr>
        <w:t>United have</w:t>
      </w:r>
      <w:r w:rsidR="00FE0E3B">
        <w:rPr>
          <w:rFonts w:ascii="Bookman Old Style" w:hAnsi="Bookman Old Style"/>
          <w:sz w:val="24"/>
          <w:szCs w:val="24"/>
        </w:rPr>
        <w:t xml:space="preserve"> successfully trained students and staff and set up student mediation programs around the country that address many different kinds of problems – including bullying. One can also set up a home-grown system as the school might require.</w:t>
      </w:r>
    </w:p>
    <w:p w:rsidR="002855A4" w:rsidRDefault="002855A4" w:rsidP="002855A4">
      <w:pPr>
        <w:pStyle w:val="ListParagraph"/>
        <w:rPr>
          <w:rFonts w:ascii="Bookman Old Style" w:hAnsi="Bookman Old Style"/>
          <w:sz w:val="24"/>
          <w:szCs w:val="24"/>
        </w:rPr>
      </w:pPr>
    </w:p>
    <w:p w:rsidR="002855A4" w:rsidRDefault="001079D1" w:rsidP="002855A4">
      <w:pPr>
        <w:numPr>
          <w:ilvl w:val="0"/>
          <w:numId w:val="10"/>
        </w:numPr>
        <w:tabs>
          <w:tab w:val="left" w:pos="630"/>
        </w:tabs>
        <w:ind w:left="810" w:hanging="450"/>
        <w:rPr>
          <w:rFonts w:ascii="Bookman Old Style" w:hAnsi="Bookman Old Style"/>
          <w:sz w:val="24"/>
          <w:szCs w:val="24"/>
        </w:rPr>
      </w:pPr>
      <w:r>
        <w:rPr>
          <w:rFonts w:ascii="Bookman Old Style" w:hAnsi="Bookman Old Style"/>
          <w:b/>
          <w:sz w:val="24"/>
          <w:szCs w:val="24"/>
        </w:rPr>
        <w:t>Help at-risk</w:t>
      </w:r>
      <w:r w:rsidR="002855A4" w:rsidRPr="00FE0E3B">
        <w:rPr>
          <w:rFonts w:ascii="Bookman Old Style" w:hAnsi="Bookman Old Style"/>
          <w:b/>
          <w:sz w:val="24"/>
          <w:szCs w:val="24"/>
        </w:rPr>
        <w:t xml:space="preserve"> students find mentors</w:t>
      </w:r>
      <w:r w:rsidR="002855A4">
        <w:rPr>
          <w:rFonts w:ascii="Bookman Old Style" w:hAnsi="Bookman Old Style"/>
          <w:sz w:val="24"/>
          <w:szCs w:val="24"/>
        </w:rPr>
        <w:t>.</w:t>
      </w:r>
      <w:r w:rsidR="00FE0E3B">
        <w:rPr>
          <w:rFonts w:ascii="Bookman Old Style" w:hAnsi="Bookman Old Style"/>
          <w:sz w:val="24"/>
          <w:szCs w:val="24"/>
        </w:rPr>
        <w:t xml:space="preserve"> Mentoring is acknowledged as a best practice and can be instrumental at helping a bully become a new person. If this social growth process is not happening at home, for whatever reason, a mentor can fill the gap.</w:t>
      </w:r>
    </w:p>
    <w:p w:rsidR="002855A4" w:rsidRDefault="002855A4" w:rsidP="002855A4">
      <w:pPr>
        <w:pStyle w:val="ListParagraph"/>
        <w:rPr>
          <w:rFonts w:ascii="Bookman Old Style" w:hAnsi="Bookman Old Style"/>
          <w:sz w:val="24"/>
          <w:szCs w:val="24"/>
        </w:rPr>
      </w:pPr>
    </w:p>
    <w:p w:rsidR="002855A4" w:rsidRPr="006D1886" w:rsidRDefault="00904EBA" w:rsidP="006D1886">
      <w:pPr>
        <w:numPr>
          <w:ilvl w:val="0"/>
          <w:numId w:val="10"/>
        </w:numPr>
        <w:tabs>
          <w:tab w:val="left" w:pos="630"/>
        </w:tabs>
        <w:ind w:left="810" w:hanging="450"/>
        <w:rPr>
          <w:rFonts w:ascii="Bookman Old Style" w:hAnsi="Bookman Old Style"/>
          <w:sz w:val="24"/>
          <w:szCs w:val="24"/>
        </w:rPr>
      </w:pPr>
      <w:r>
        <w:rPr>
          <w:rFonts w:ascii="Bookman Old Style" w:hAnsi="Bookman Old Style"/>
          <w:b/>
          <w:sz w:val="24"/>
          <w:szCs w:val="24"/>
        </w:rPr>
        <w:t xml:space="preserve">Utilize </w:t>
      </w:r>
      <w:r w:rsidR="00A643BC" w:rsidRPr="0081119B">
        <w:rPr>
          <w:rFonts w:ascii="Bookman Old Style" w:hAnsi="Bookman Old Style"/>
          <w:b/>
          <w:sz w:val="24"/>
          <w:szCs w:val="24"/>
        </w:rPr>
        <w:t>older students</w:t>
      </w:r>
      <w:r w:rsidR="00A643BC">
        <w:rPr>
          <w:rFonts w:ascii="Bookman Old Style" w:hAnsi="Bookman Old Style"/>
          <w:sz w:val="24"/>
          <w:szCs w:val="24"/>
        </w:rPr>
        <w:t>.</w:t>
      </w:r>
      <w:r w:rsidR="0081119B">
        <w:rPr>
          <w:rFonts w:ascii="Bookman Old Style" w:hAnsi="Bookman Old Style"/>
          <w:sz w:val="24"/>
          <w:szCs w:val="24"/>
        </w:rPr>
        <w:t xml:space="preserve"> </w:t>
      </w:r>
      <w:r w:rsidR="0081119B" w:rsidRPr="0081119B">
        <w:rPr>
          <w:rFonts w:ascii="Bookman Old Style" w:hAnsi="Bookman Old Style"/>
          <w:sz w:val="24"/>
          <w:szCs w:val="24"/>
        </w:rPr>
        <w:t>Have older students mentor younger ones</w:t>
      </w:r>
      <w:r w:rsidR="0081119B">
        <w:rPr>
          <w:rFonts w:ascii="Bookman Old Style" w:hAnsi="Bookman Old Style"/>
          <w:sz w:val="24"/>
          <w:szCs w:val="24"/>
        </w:rPr>
        <w:t xml:space="preserve">. This can be a very </w:t>
      </w:r>
      <w:r w:rsidR="00883E41">
        <w:rPr>
          <w:rFonts w:ascii="Bookman Old Style" w:hAnsi="Bookman Old Style"/>
          <w:sz w:val="24"/>
          <w:szCs w:val="24"/>
        </w:rPr>
        <w:t>effective way to positively impact</w:t>
      </w:r>
      <w:r w:rsidR="0081119B">
        <w:rPr>
          <w:rFonts w:ascii="Bookman Old Style" w:hAnsi="Bookman Old Style"/>
          <w:sz w:val="24"/>
          <w:szCs w:val="24"/>
        </w:rPr>
        <w:t xml:space="preserve"> school climate. It is a form of service learning. The tutoring can include both academic topics and social topics that include bullying. The training children receive in this area can pay dividends as they themselves move into the higher grade levels.   </w:t>
      </w:r>
    </w:p>
    <w:p w:rsidR="00A643BC" w:rsidRPr="002F7540" w:rsidRDefault="00A643BC" w:rsidP="00A643BC">
      <w:pPr>
        <w:pStyle w:val="ListParagraph"/>
        <w:rPr>
          <w:rFonts w:ascii="Bookman Old Style" w:hAnsi="Bookman Old Style"/>
          <w:b/>
          <w:sz w:val="24"/>
          <w:szCs w:val="24"/>
        </w:rPr>
      </w:pPr>
    </w:p>
    <w:p w:rsidR="00A643BC" w:rsidRDefault="00A643BC" w:rsidP="002855A4">
      <w:pPr>
        <w:numPr>
          <w:ilvl w:val="0"/>
          <w:numId w:val="10"/>
        </w:numPr>
        <w:tabs>
          <w:tab w:val="left" w:pos="630"/>
        </w:tabs>
        <w:ind w:left="810" w:hanging="450"/>
        <w:rPr>
          <w:rFonts w:ascii="Bookman Old Style" w:hAnsi="Bookman Old Style"/>
          <w:sz w:val="24"/>
          <w:szCs w:val="24"/>
        </w:rPr>
      </w:pPr>
      <w:r w:rsidRPr="002F7540">
        <w:rPr>
          <w:rFonts w:ascii="Bookman Old Style" w:hAnsi="Bookman Old Style"/>
          <w:b/>
          <w:sz w:val="24"/>
          <w:szCs w:val="24"/>
        </w:rPr>
        <w:t>Use “Stop and Think”</w:t>
      </w:r>
      <w:r>
        <w:rPr>
          <w:rFonts w:ascii="Bookman Old Style" w:hAnsi="Bookman Old Style"/>
          <w:sz w:val="24"/>
          <w:szCs w:val="24"/>
        </w:rPr>
        <w:t>.</w:t>
      </w:r>
      <w:r w:rsidR="002F7540">
        <w:rPr>
          <w:rFonts w:ascii="Bookman Old Style" w:hAnsi="Bookman Old Style"/>
          <w:sz w:val="24"/>
          <w:szCs w:val="24"/>
        </w:rPr>
        <w:t xml:space="preserve"> This invites students to stop and think about what they are doing and what impact they are having in other students’ lives. Dr. Beane’s book, </w:t>
      </w:r>
      <w:r w:rsidR="002F7540" w:rsidRPr="002F7540">
        <w:rPr>
          <w:rFonts w:ascii="Bookman Old Style" w:hAnsi="Bookman Old Style"/>
          <w:i/>
          <w:sz w:val="24"/>
          <w:szCs w:val="24"/>
        </w:rPr>
        <w:t>The Bully Free Classroom</w:t>
      </w:r>
      <w:r w:rsidR="002F7540">
        <w:rPr>
          <w:rFonts w:ascii="Bookman Old Style" w:hAnsi="Bookman Old Style"/>
          <w:sz w:val="24"/>
          <w:szCs w:val="24"/>
        </w:rPr>
        <w:t>, has an effective protocol that you may want to use here.</w:t>
      </w:r>
    </w:p>
    <w:p w:rsidR="00A643BC" w:rsidRDefault="00A643BC" w:rsidP="00A643BC">
      <w:pPr>
        <w:pStyle w:val="ListParagraph"/>
        <w:rPr>
          <w:rFonts w:ascii="Bookman Old Style" w:hAnsi="Bookman Old Style"/>
          <w:sz w:val="24"/>
          <w:szCs w:val="24"/>
        </w:rPr>
      </w:pPr>
    </w:p>
    <w:p w:rsidR="00A643BC" w:rsidRDefault="00A643BC" w:rsidP="002855A4">
      <w:pPr>
        <w:numPr>
          <w:ilvl w:val="0"/>
          <w:numId w:val="10"/>
        </w:numPr>
        <w:tabs>
          <w:tab w:val="left" w:pos="630"/>
        </w:tabs>
        <w:ind w:left="810" w:hanging="450"/>
        <w:rPr>
          <w:rFonts w:ascii="Bookman Old Style" w:hAnsi="Bookman Old Style"/>
          <w:sz w:val="24"/>
          <w:szCs w:val="24"/>
        </w:rPr>
      </w:pPr>
      <w:r w:rsidRPr="000D375C">
        <w:rPr>
          <w:rFonts w:ascii="Bookman Old Style" w:hAnsi="Bookman Old Style"/>
          <w:b/>
          <w:sz w:val="24"/>
          <w:szCs w:val="24"/>
        </w:rPr>
        <w:t>Compile behavior profiles</w:t>
      </w:r>
      <w:r>
        <w:rPr>
          <w:rFonts w:ascii="Bookman Old Style" w:hAnsi="Bookman Old Style"/>
          <w:sz w:val="24"/>
          <w:szCs w:val="24"/>
        </w:rPr>
        <w:t>.</w:t>
      </w:r>
      <w:r w:rsidR="000D375C">
        <w:rPr>
          <w:rFonts w:ascii="Bookman Old Style" w:hAnsi="Bookman Old Style"/>
          <w:sz w:val="24"/>
          <w:szCs w:val="24"/>
        </w:rPr>
        <w:t xml:space="preserve"> This tool can be used to document both positive and anti-social student behavio</w:t>
      </w:r>
      <w:r w:rsidR="00A45DE0">
        <w:rPr>
          <w:rFonts w:ascii="Bookman Old Style" w:hAnsi="Bookman Old Style"/>
          <w:sz w:val="24"/>
          <w:szCs w:val="24"/>
        </w:rPr>
        <w:t>r. These can be very useful</w:t>
      </w:r>
      <w:r w:rsidR="000D375C">
        <w:rPr>
          <w:rFonts w:ascii="Bookman Old Style" w:hAnsi="Bookman Old Style"/>
          <w:sz w:val="24"/>
          <w:szCs w:val="24"/>
        </w:rPr>
        <w:t xml:space="preserve"> when meeting with parents on parent-teacher night</w:t>
      </w:r>
      <w:r w:rsidR="00CE3089">
        <w:rPr>
          <w:rFonts w:ascii="Bookman Old Style" w:hAnsi="Bookman Old Style"/>
          <w:sz w:val="24"/>
          <w:szCs w:val="24"/>
        </w:rPr>
        <w:t>,</w:t>
      </w:r>
      <w:r w:rsidR="000D375C">
        <w:rPr>
          <w:rFonts w:ascii="Bookman Old Style" w:hAnsi="Bookman Old Style"/>
          <w:sz w:val="24"/>
          <w:szCs w:val="24"/>
        </w:rPr>
        <w:t xml:space="preserve"> or </w:t>
      </w:r>
      <w:r w:rsidR="002F7540">
        <w:rPr>
          <w:rFonts w:ascii="Bookman Old Style" w:hAnsi="Bookman Old Style"/>
          <w:sz w:val="24"/>
          <w:szCs w:val="24"/>
        </w:rPr>
        <w:t>meetings with administrators.</w:t>
      </w:r>
    </w:p>
    <w:p w:rsidR="00BE28DC" w:rsidRDefault="00BE28DC" w:rsidP="00BE28DC">
      <w:pPr>
        <w:pStyle w:val="ListParagraph"/>
        <w:rPr>
          <w:rFonts w:ascii="Bookman Old Style" w:hAnsi="Bookman Old Style"/>
          <w:sz w:val="24"/>
          <w:szCs w:val="24"/>
        </w:rPr>
      </w:pPr>
    </w:p>
    <w:p w:rsidR="0083154E" w:rsidRDefault="0083154E" w:rsidP="00BE28DC">
      <w:pPr>
        <w:pStyle w:val="ListParagraph"/>
        <w:rPr>
          <w:rFonts w:ascii="Bookman Old Style" w:hAnsi="Bookman Old Style"/>
          <w:sz w:val="24"/>
          <w:szCs w:val="24"/>
        </w:rPr>
      </w:pPr>
    </w:p>
    <w:p w:rsidR="00BE28DC" w:rsidRDefault="00BE28DC" w:rsidP="002855A4">
      <w:pPr>
        <w:numPr>
          <w:ilvl w:val="0"/>
          <w:numId w:val="10"/>
        </w:numPr>
        <w:tabs>
          <w:tab w:val="left" w:pos="630"/>
        </w:tabs>
        <w:ind w:left="810" w:hanging="450"/>
        <w:rPr>
          <w:rFonts w:ascii="Bookman Old Style" w:hAnsi="Bookman Old Style"/>
          <w:sz w:val="24"/>
          <w:szCs w:val="24"/>
        </w:rPr>
      </w:pPr>
      <w:r w:rsidRPr="007B5213">
        <w:rPr>
          <w:rFonts w:ascii="Bookman Old Style" w:hAnsi="Bookman Old Style"/>
          <w:b/>
          <w:sz w:val="24"/>
          <w:szCs w:val="24"/>
        </w:rPr>
        <w:lastRenderedPageBreak/>
        <w:t>Keep bullying on the social “radar scope”</w:t>
      </w:r>
      <w:r w:rsidR="007B5213">
        <w:rPr>
          <w:rFonts w:ascii="Bookman Old Style" w:hAnsi="Bookman Old Style"/>
          <w:sz w:val="24"/>
          <w:szCs w:val="24"/>
        </w:rPr>
        <w:t>.</w:t>
      </w:r>
      <w:r w:rsidR="00C36919">
        <w:rPr>
          <w:rFonts w:ascii="Bookman Old Style" w:hAnsi="Bookman Old Style"/>
          <w:sz w:val="24"/>
          <w:szCs w:val="24"/>
        </w:rPr>
        <w:t xml:space="preserve"> Do not let the </w:t>
      </w:r>
      <w:r w:rsidR="007B5213">
        <w:rPr>
          <w:rFonts w:ascii="Bookman Old Style" w:hAnsi="Bookman Old Style"/>
          <w:sz w:val="24"/>
          <w:szCs w:val="24"/>
        </w:rPr>
        <w:t xml:space="preserve">anti-bully </w:t>
      </w:r>
      <w:r w:rsidR="00C36919">
        <w:rPr>
          <w:rFonts w:ascii="Bookman Old Style" w:hAnsi="Bookman Old Style"/>
          <w:sz w:val="24"/>
          <w:szCs w:val="24"/>
        </w:rPr>
        <w:t>issue</w:t>
      </w:r>
      <w:r w:rsidR="007B5213">
        <w:rPr>
          <w:rFonts w:ascii="Bookman Old Style" w:hAnsi="Bookman Old Style"/>
          <w:sz w:val="24"/>
          <w:szCs w:val="24"/>
        </w:rPr>
        <w:t>s</w:t>
      </w:r>
      <w:r w:rsidR="00C36919">
        <w:rPr>
          <w:rFonts w:ascii="Bookman Old Style" w:hAnsi="Bookman Old Style"/>
          <w:sz w:val="24"/>
          <w:szCs w:val="24"/>
        </w:rPr>
        <w:t xml:space="preserve"> die. It is always easier to focus entirely on </w:t>
      </w:r>
      <w:r w:rsidR="007B5213">
        <w:rPr>
          <w:rFonts w:ascii="Bookman Old Style" w:hAnsi="Bookman Old Style"/>
          <w:sz w:val="24"/>
          <w:szCs w:val="24"/>
        </w:rPr>
        <w:t>academics.</w:t>
      </w:r>
      <w:r w:rsidR="008F2370">
        <w:rPr>
          <w:rFonts w:ascii="Bookman Old Style" w:hAnsi="Bookman Old Style"/>
          <w:sz w:val="24"/>
          <w:szCs w:val="24"/>
        </w:rPr>
        <w:t xml:space="preserve"> School is more than </w:t>
      </w:r>
      <w:r w:rsidR="00551465">
        <w:rPr>
          <w:rFonts w:ascii="Bookman Old Style" w:hAnsi="Bookman Old Style"/>
          <w:sz w:val="24"/>
          <w:szCs w:val="24"/>
        </w:rPr>
        <w:t>academics;</w:t>
      </w:r>
      <w:r w:rsidR="008F2370">
        <w:rPr>
          <w:rFonts w:ascii="Bookman Old Style" w:hAnsi="Bookman Old Style"/>
          <w:sz w:val="24"/>
          <w:szCs w:val="24"/>
        </w:rPr>
        <w:t xml:space="preserve"> </w:t>
      </w:r>
      <w:r w:rsidR="007B5213">
        <w:rPr>
          <w:rFonts w:ascii="Bookman Old Style" w:hAnsi="Bookman Old Style"/>
          <w:sz w:val="24"/>
          <w:szCs w:val="24"/>
        </w:rPr>
        <w:t>it is an opportunity to teach students that there are great rewards when we treat others as we would want to be treated.</w:t>
      </w:r>
    </w:p>
    <w:p w:rsidR="00BE28DC" w:rsidRDefault="00BE28DC" w:rsidP="00BE28DC">
      <w:pPr>
        <w:pStyle w:val="ListParagraph"/>
        <w:rPr>
          <w:rFonts w:ascii="Bookman Old Style" w:hAnsi="Bookman Old Style"/>
          <w:sz w:val="24"/>
          <w:szCs w:val="24"/>
        </w:rPr>
      </w:pPr>
    </w:p>
    <w:p w:rsidR="00BE28DC" w:rsidRDefault="00BE28DC" w:rsidP="002855A4">
      <w:pPr>
        <w:numPr>
          <w:ilvl w:val="0"/>
          <w:numId w:val="10"/>
        </w:numPr>
        <w:tabs>
          <w:tab w:val="left" w:pos="630"/>
        </w:tabs>
        <w:ind w:left="810" w:hanging="450"/>
        <w:rPr>
          <w:rFonts w:ascii="Bookman Old Style" w:hAnsi="Bookman Old Style"/>
          <w:sz w:val="24"/>
          <w:szCs w:val="24"/>
        </w:rPr>
      </w:pPr>
      <w:r w:rsidRPr="00C36919">
        <w:rPr>
          <w:rFonts w:ascii="Bookman Old Style" w:hAnsi="Bookman Old Style"/>
          <w:b/>
          <w:sz w:val="24"/>
          <w:szCs w:val="24"/>
        </w:rPr>
        <w:t>Give students meaningful responsibilities</w:t>
      </w:r>
      <w:r>
        <w:rPr>
          <w:rFonts w:ascii="Bookman Old Style" w:hAnsi="Bookman Old Style"/>
          <w:sz w:val="24"/>
          <w:szCs w:val="24"/>
        </w:rPr>
        <w:t>.</w:t>
      </w:r>
      <w:r w:rsidR="00C36919">
        <w:rPr>
          <w:rFonts w:ascii="Bookman Old Style" w:hAnsi="Bookman Old Style"/>
          <w:sz w:val="24"/>
          <w:szCs w:val="24"/>
        </w:rPr>
        <w:t xml:space="preserve"> When you are planning a project, try to give some of the more meaningful tasks to those who would otherwise use their energy and time to bully others. Let these students know you are counting on them.</w:t>
      </w:r>
    </w:p>
    <w:p w:rsidR="00BE28DC" w:rsidRDefault="00BE28DC" w:rsidP="00BE28DC">
      <w:pPr>
        <w:pStyle w:val="ListParagraph"/>
        <w:rPr>
          <w:rFonts w:ascii="Bookman Old Style" w:hAnsi="Bookman Old Style"/>
          <w:sz w:val="24"/>
          <w:szCs w:val="24"/>
        </w:rPr>
      </w:pPr>
    </w:p>
    <w:p w:rsidR="00BE28DC" w:rsidRDefault="00BE28DC" w:rsidP="002855A4">
      <w:pPr>
        <w:numPr>
          <w:ilvl w:val="0"/>
          <w:numId w:val="10"/>
        </w:numPr>
        <w:tabs>
          <w:tab w:val="left" w:pos="630"/>
        </w:tabs>
        <w:ind w:left="810" w:hanging="450"/>
        <w:rPr>
          <w:rFonts w:ascii="Bookman Old Style" w:hAnsi="Bookman Old Style"/>
          <w:sz w:val="24"/>
          <w:szCs w:val="24"/>
        </w:rPr>
      </w:pPr>
      <w:r w:rsidRPr="00E275AC">
        <w:rPr>
          <w:rFonts w:ascii="Bookman Old Style" w:hAnsi="Bookman Old Style"/>
          <w:b/>
          <w:sz w:val="24"/>
          <w:szCs w:val="24"/>
        </w:rPr>
        <w:t>Have students take care of an animal</w:t>
      </w:r>
      <w:r>
        <w:rPr>
          <w:rFonts w:ascii="Bookman Old Style" w:hAnsi="Bookman Old Style"/>
          <w:sz w:val="24"/>
          <w:szCs w:val="24"/>
        </w:rPr>
        <w:t>.</w:t>
      </w:r>
      <w:r w:rsidR="00E275AC">
        <w:rPr>
          <w:rFonts w:ascii="Bookman Old Style" w:hAnsi="Bookman Old Style"/>
          <w:sz w:val="24"/>
          <w:szCs w:val="24"/>
        </w:rPr>
        <w:t xml:space="preserve"> Research has shown </w:t>
      </w:r>
      <w:r w:rsidR="002A223C">
        <w:rPr>
          <w:rFonts w:ascii="Bookman Old Style" w:hAnsi="Bookman Old Style"/>
          <w:sz w:val="24"/>
          <w:szCs w:val="24"/>
        </w:rPr>
        <w:t>that having a stewardship</w:t>
      </w:r>
      <w:r w:rsidR="00E275AC">
        <w:rPr>
          <w:rFonts w:ascii="Bookman Old Style" w:hAnsi="Bookman Old Style"/>
          <w:sz w:val="24"/>
          <w:szCs w:val="24"/>
        </w:rPr>
        <w:t xml:space="preserve"> </w:t>
      </w:r>
      <w:r w:rsidR="002A223C">
        <w:rPr>
          <w:rFonts w:ascii="Bookman Old Style" w:hAnsi="Bookman Old Style"/>
          <w:sz w:val="24"/>
          <w:szCs w:val="24"/>
        </w:rPr>
        <w:t xml:space="preserve">over </w:t>
      </w:r>
      <w:r w:rsidR="00E275AC">
        <w:rPr>
          <w:rFonts w:ascii="Bookman Old Style" w:hAnsi="Bookman Old Style"/>
          <w:sz w:val="24"/>
          <w:szCs w:val="24"/>
        </w:rPr>
        <w:t xml:space="preserve">other </w:t>
      </w:r>
      <w:r w:rsidR="002A223C">
        <w:rPr>
          <w:rFonts w:ascii="Bookman Old Style" w:hAnsi="Bookman Old Style"/>
          <w:sz w:val="24"/>
          <w:szCs w:val="24"/>
        </w:rPr>
        <w:t xml:space="preserve">types of </w:t>
      </w:r>
      <w:r w:rsidR="00E275AC">
        <w:rPr>
          <w:rFonts w:ascii="Bookman Old Style" w:hAnsi="Bookman Old Style"/>
          <w:sz w:val="24"/>
          <w:szCs w:val="24"/>
        </w:rPr>
        <w:t>life</w:t>
      </w:r>
      <w:r w:rsidR="002A223C">
        <w:rPr>
          <w:rFonts w:ascii="Bookman Old Style" w:hAnsi="Bookman Old Style"/>
          <w:sz w:val="24"/>
          <w:szCs w:val="24"/>
        </w:rPr>
        <w:t>, especially animals,</w:t>
      </w:r>
      <w:r w:rsidR="00E275AC">
        <w:rPr>
          <w:rFonts w:ascii="Bookman Old Style" w:hAnsi="Bookman Old Style"/>
          <w:sz w:val="24"/>
          <w:szCs w:val="24"/>
        </w:rPr>
        <w:t xml:space="preserve"> can increase social responsibility and empathy in people.</w:t>
      </w:r>
    </w:p>
    <w:p w:rsidR="00BE28DC" w:rsidRDefault="00BE28DC" w:rsidP="00BE28DC">
      <w:pPr>
        <w:pStyle w:val="ListParagraph"/>
        <w:rPr>
          <w:rFonts w:ascii="Bookman Old Style" w:hAnsi="Bookman Old Style"/>
          <w:sz w:val="24"/>
          <w:szCs w:val="24"/>
        </w:rPr>
      </w:pPr>
    </w:p>
    <w:p w:rsidR="00237488" w:rsidRPr="00237488" w:rsidRDefault="00BE28DC" w:rsidP="00237488">
      <w:pPr>
        <w:numPr>
          <w:ilvl w:val="0"/>
          <w:numId w:val="10"/>
        </w:numPr>
        <w:tabs>
          <w:tab w:val="left" w:pos="630"/>
        </w:tabs>
        <w:ind w:left="810" w:hanging="450"/>
        <w:rPr>
          <w:rFonts w:ascii="Bookman Old Style" w:hAnsi="Bookman Old Style"/>
          <w:sz w:val="24"/>
          <w:szCs w:val="24"/>
        </w:rPr>
      </w:pPr>
      <w:r w:rsidRPr="00951710">
        <w:rPr>
          <w:rFonts w:ascii="Bookman Old Style" w:hAnsi="Bookman Old Style"/>
          <w:b/>
          <w:sz w:val="24"/>
          <w:szCs w:val="24"/>
        </w:rPr>
        <w:t>Network with other teachers and staff</w:t>
      </w:r>
      <w:r w:rsidR="00E275AC">
        <w:rPr>
          <w:rFonts w:ascii="Bookman Old Style" w:hAnsi="Bookman Old Style"/>
          <w:sz w:val="24"/>
          <w:szCs w:val="24"/>
        </w:rPr>
        <w:t>. E</w:t>
      </w:r>
      <w:r w:rsidR="00237488">
        <w:rPr>
          <w:rFonts w:ascii="Bookman Old Style" w:hAnsi="Bookman Old Style"/>
          <w:sz w:val="24"/>
          <w:szCs w:val="24"/>
        </w:rPr>
        <w:t xml:space="preserve">nsure anti-bully </w:t>
      </w:r>
    </w:p>
    <w:p w:rsidR="00BE28DC" w:rsidRPr="00237488" w:rsidRDefault="00237488" w:rsidP="00237488">
      <w:pPr>
        <w:tabs>
          <w:tab w:val="left" w:pos="630"/>
        </w:tabs>
        <w:ind w:left="810"/>
        <w:rPr>
          <w:rFonts w:ascii="Bookman Old Style" w:hAnsi="Bookman Old Style"/>
          <w:sz w:val="24"/>
          <w:szCs w:val="24"/>
        </w:rPr>
      </w:pPr>
      <w:r w:rsidRPr="00237488">
        <w:rPr>
          <w:rFonts w:ascii="Bookman Old Style" w:hAnsi="Bookman Old Style"/>
          <w:sz w:val="24"/>
          <w:szCs w:val="24"/>
        </w:rPr>
        <w:t>prot</w:t>
      </w:r>
      <w:r w:rsidRPr="00237488">
        <w:rPr>
          <w:rFonts w:ascii="Bookman Old Style" w:hAnsi="Bookman Old Style"/>
          <w:sz w:val="24"/>
          <w:szCs w:val="24"/>
        </w:rPr>
        <w:t>o</w:t>
      </w:r>
      <w:r w:rsidRPr="00237488">
        <w:rPr>
          <w:rFonts w:ascii="Bookman Old Style" w:hAnsi="Bookman Old Style"/>
          <w:sz w:val="24"/>
          <w:szCs w:val="24"/>
        </w:rPr>
        <w:t>cols are in place</w:t>
      </w:r>
      <w:r w:rsidR="00E275AC">
        <w:rPr>
          <w:rFonts w:ascii="Bookman Old Style" w:hAnsi="Bookman Old Style"/>
          <w:sz w:val="24"/>
          <w:szCs w:val="24"/>
        </w:rPr>
        <w:t xml:space="preserve"> in other classrooms</w:t>
      </w:r>
      <w:r w:rsidRPr="00237488">
        <w:rPr>
          <w:rFonts w:ascii="Bookman Old Style" w:hAnsi="Bookman Old Style"/>
          <w:sz w:val="24"/>
          <w:szCs w:val="24"/>
        </w:rPr>
        <w:t>.</w:t>
      </w:r>
      <w:r w:rsidR="00E275AC">
        <w:rPr>
          <w:rFonts w:ascii="Bookman Old Style" w:hAnsi="Bookman Old Style"/>
          <w:sz w:val="24"/>
          <w:szCs w:val="24"/>
        </w:rPr>
        <w:t xml:space="preserve"> Get help. To the highest extent possible, work with your principal to have other staff members provide the </w:t>
      </w:r>
      <w:r w:rsidR="00951710">
        <w:rPr>
          <w:rFonts w:ascii="Bookman Old Style" w:hAnsi="Bookman Old Style"/>
          <w:sz w:val="24"/>
          <w:szCs w:val="24"/>
        </w:rPr>
        <w:t xml:space="preserve">anti-bullying </w:t>
      </w:r>
      <w:r w:rsidR="00E275AC">
        <w:rPr>
          <w:rFonts w:ascii="Bookman Old Style" w:hAnsi="Bookman Old Style"/>
          <w:sz w:val="24"/>
          <w:szCs w:val="24"/>
        </w:rPr>
        <w:t>diligence that you are providing.</w:t>
      </w:r>
    </w:p>
    <w:p w:rsidR="00BE28DC" w:rsidRDefault="00BE28DC" w:rsidP="00BE28DC">
      <w:pPr>
        <w:pStyle w:val="ListParagraph"/>
        <w:rPr>
          <w:rFonts w:ascii="Bookman Old Style" w:hAnsi="Bookman Old Style"/>
          <w:sz w:val="24"/>
          <w:szCs w:val="24"/>
        </w:rPr>
      </w:pPr>
    </w:p>
    <w:p w:rsidR="00BE28DC" w:rsidRPr="002855A4" w:rsidRDefault="00BE28DC" w:rsidP="002855A4">
      <w:pPr>
        <w:numPr>
          <w:ilvl w:val="0"/>
          <w:numId w:val="10"/>
        </w:numPr>
        <w:tabs>
          <w:tab w:val="left" w:pos="630"/>
        </w:tabs>
        <w:ind w:left="810" w:hanging="450"/>
        <w:rPr>
          <w:rFonts w:ascii="Bookman Old Style" w:hAnsi="Bookman Old Style"/>
          <w:sz w:val="24"/>
          <w:szCs w:val="24"/>
        </w:rPr>
      </w:pPr>
      <w:r w:rsidRPr="00951710">
        <w:rPr>
          <w:rFonts w:ascii="Bookman Old Style" w:hAnsi="Bookman Old Style"/>
          <w:b/>
          <w:sz w:val="24"/>
          <w:szCs w:val="24"/>
        </w:rPr>
        <w:t>Be the kind of teacher that lives the behavior you want to see in your students</w:t>
      </w:r>
      <w:r>
        <w:rPr>
          <w:rFonts w:ascii="Bookman Old Style" w:hAnsi="Bookman Old Style"/>
          <w:sz w:val="24"/>
          <w:szCs w:val="24"/>
        </w:rPr>
        <w:t>.</w:t>
      </w:r>
      <w:r w:rsidR="00951710">
        <w:rPr>
          <w:rFonts w:ascii="Bookman Old Style" w:hAnsi="Bookman Old Style"/>
          <w:sz w:val="24"/>
          <w:szCs w:val="24"/>
        </w:rPr>
        <w:t xml:space="preserve"> Example is one of the best teaching practices known.</w:t>
      </w:r>
    </w:p>
    <w:p w:rsidR="008222DE" w:rsidRDefault="008222DE">
      <w:pPr>
        <w:pStyle w:val="BodyText"/>
        <w:rPr>
          <w:sz w:val="22"/>
        </w:rPr>
      </w:pPr>
    </w:p>
    <w:sectPr w:rsidR="008222DE">
      <w:footerReference w:type="even" r:id="rId11"/>
      <w:footerReference w:type="default" r:id="rId12"/>
      <w:pgSz w:w="12240" w:h="15840" w:code="1"/>
      <w:pgMar w:top="1440" w:right="1800" w:bottom="1440" w:left="1800" w:header="720" w:footer="72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2A" w:rsidRDefault="0058762A">
      <w:r>
        <w:separator/>
      </w:r>
    </w:p>
  </w:endnote>
  <w:endnote w:type="continuationSeparator" w:id="0">
    <w:p w:rsidR="0058762A" w:rsidRDefault="00587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74" w:rsidRDefault="00FA4074" w:rsidP="00BF2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4074" w:rsidRDefault="00FA40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74" w:rsidRDefault="00FA4074">
    <w:pPr>
      <w:pStyle w:val="Footer"/>
      <w:jc w:val="center"/>
    </w:pPr>
    <w:fldSimple w:instr=" PAGE   \* MERGEFORMAT ">
      <w:r w:rsidR="005E2672">
        <w:rPr>
          <w:noProof/>
        </w:rPr>
        <w:t>1</w:t>
      </w:r>
    </w:fldSimple>
  </w:p>
  <w:p w:rsidR="00FA4074" w:rsidRDefault="00FA4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2A" w:rsidRDefault="0058762A">
      <w:r>
        <w:separator/>
      </w:r>
    </w:p>
  </w:footnote>
  <w:footnote w:type="continuationSeparator" w:id="0">
    <w:p w:rsidR="0058762A" w:rsidRDefault="00587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A2D"/>
    <w:multiLevelType w:val="hybridMultilevel"/>
    <w:tmpl w:val="A52C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6370"/>
    <w:multiLevelType w:val="hybridMultilevel"/>
    <w:tmpl w:val="FB441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85057"/>
    <w:multiLevelType w:val="hybridMultilevel"/>
    <w:tmpl w:val="FC2E301A"/>
    <w:lvl w:ilvl="0" w:tplc="B554C7BA">
      <w:start w:val="1"/>
      <w:numFmt w:val="decimal"/>
      <w:lvlText w:val="%1."/>
      <w:lvlJc w:val="left"/>
      <w:pPr>
        <w:tabs>
          <w:tab w:val="num" w:pos="810"/>
        </w:tabs>
        <w:ind w:left="810" w:hanging="360"/>
      </w:pPr>
      <w:rPr>
        <w:rFonts w:hint="default"/>
        <w:b/>
      </w:rPr>
    </w:lvl>
    <w:lvl w:ilvl="1" w:tplc="C33A0A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A04346"/>
    <w:multiLevelType w:val="singleLevel"/>
    <w:tmpl w:val="3B78BF56"/>
    <w:lvl w:ilvl="0">
      <w:start w:val="1"/>
      <w:numFmt w:val="lowerRoman"/>
      <w:lvlText w:val="(%1)"/>
      <w:lvlJc w:val="left"/>
      <w:pPr>
        <w:tabs>
          <w:tab w:val="num" w:pos="1440"/>
        </w:tabs>
        <w:ind w:left="1440" w:hanging="720"/>
      </w:pPr>
      <w:rPr>
        <w:rFonts w:hint="default"/>
      </w:rPr>
    </w:lvl>
  </w:abstractNum>
  <w:abstractNum w:abstractNumId="4">
    <w:nsid w:val="43637A8C"/>
    <w:multiLevelType w:val="hybridMultilevel"/>
    <w:tmpl w:val="FC5043DE"/>
    <w:lvl w:ilvl="0" w:tplc="1BECA568">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A649C0"/>
    <w:multiLevelType w:val="singleLevel"/>
    <w:tmpl w:val="3F1215AA"/>
    <w:lvl w:ilvl="0">
      <w:start w:val="3"/>
      <w:numFmt w:val="lowerRoman"/>
      <w:lvlText w:val="(%1)"/>
      <w:lvlJc w:val="left"/>
      <w:pPr>
        <w:tabs>
          <w:tab w:val="num" w:pos="1440"/>
        </w:tabs>
        <w:ind w:left="1440" w:hanging="720"/>
      </w:pPr>
      <w:rPr>
        <w:rFonts w:hint="default"/>
      </w:rPr>
    </w:lvl>
  </w:abstractNum>
  <w:abstractNum w:abstractNumId="6">
    <w:nsid w:val="4B8D2BD0"/>
    <w:multiLevelType w:val="singleLevel"/>
    <w:tmpl w:val="2D16F388"/>
    <w:lvl w:ilvl="0">
      <w:start w:val="1"/>
      <w:numFmt w:val="lowerRoman"/>
      <w:lvlText w:val="(%1)"/>
      <w:lvlJc w:val="left"/>
      <w:pPr>
        <w:tabs>
          <w:tab w:val="num" w:pos="1440"/>
        </w:tabs>
        <w:ind w:left="1440" w:hanging="720"/>
      </w:pPr>
      <w:rPr>
        <w:rFonts w:hint="default"/>
      </w:rPr>
    </w:lvl>
  </w:abstractNum>
  <w:abstractNum w:abstractNumId="7">
    <w:nsid w:val="6F1E119F"/>
    <w:multiLevelType w:val="hybridMultilevel"/>
    <w:tmpl w:val="23840054"/>
    <w:lvl w:ilvl="0" w:tplc="0E60CF18">
      <w:start w:val="6"/>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791464"/>
    <w:multiLevelType w:val="hybridMultilevel"/>
    <w:tmpl w:val="C996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97C1B"/>
    <w:multiLevelType w:val="singleLevel"/>
    <w:tmpl w:val="B4CEE298"/>
    <w:lvl w:ilvl="0">
      <w:start w:val="2"/>
      <w:numFmt w:val="lowerRoman"/>
      <w:lvlText w:val="(%1)"/>
      <w:lvlJc w:val="left"/>
      <w:pPr>
        <w:tabs>
          <w:tab w:val="num" w:pos="1440"/>
        </w:tabs>
        <w:ind w:left="1440" w:hanging="720"/>
      </w:pPr>
      <w:rPr>
        <w:rFonts w:hint="default"/>
      </w:rPr>
    </w:lvl>
  </w:abstractNum>
  <w:num w:numId="1">
    <w:abstractNumId w:val="6"/>
  </w:num>
  <w:num w:numId="2">
    <w:abstractNumId w:val="3"/>
  </w:num>
  <w:num w:numId="3">
    <w:abstractNumId w:val="9"/>
  </w:num>
  <w:num w:numId="4">
    <w:abstractNumId w:val="5"/>
  </w:num>
  <w:num w:numId="5">
    <w:abstractNumId w:val="4"/>
  </w:num>
  <w:num w:numId="6">
    <w:abstractNumId w:val="1"/>
  </w:num>
  <w:num w:numId="7">
    <w:abstractNumId w:val="2"/>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3A67"/>
    <w:rsid w:val="0002012E"/>
    <w:rsid w:val="0004292D"/>
    <w:rsid w:val="00050967"/>
    <w:rsid w:val="00052913"/>
    <w:rsid w:val="00070904"/>
    <w:rsid w:val="00070E14"/>
    <w:rsid w:val="00073DD3"/>
    <w:rsid w:val="00081768"/>
    <w:rsid w:val="0008475D"/>
    <w:rsid w:val="000900D2"/>
    <w:rsid w:val="000B2EAA"/>
    <w:rsid w:val="000C5476"/>
    <w:rsid w:val="000D375C"/>
    <w:rsid w:val="000E72D4"/>
    <w:rsid w:val="000E73A4"/>
    <w:rsid w:val="001079D1"/>
    <w:rsid w:val="0011381A"/>
    <w:rsid w:val="00117028"/>
    <w:rsid w:val="00125BA6"/>
    <w:rsid w:val="00133633"/>
    <w:rsid w:val="0013386A"/>
    <w:rsid w:val="00141B50"/>
    <w:rsid w:val="00176EA0"/>
    <w:rsid w:val="001807B5"/>
    <w:rsid w:val="00187659"/>
    <w:rsid w:val="00194742"/>
    <w:rsid w:val="001A2F44"/>
    <w:rsid w:val="001B29F3"/>
    <w:rsid w:val="001D3F5C"/>
    <w:rsid w:val="001D517F"/>
    <w:rsid w:val="001E11FB"/>
    <w:rsid w:val="001F4826"/>
    <w:rsid w:val="001F6BDB"/>
    <w:rsid w:val="00201690"/>
    <w:rsid w:val="00201AD5"/>
    <w:rsid w:val="00213327"/>
    <w:rsid w:val="00223F60"/>
    <w:rsid w:val="00226760"/>
    <w:rsid w:val="00227440"/>
    <w:rsid w:val="0023482F"/>
    <w:rsid w:val="00237488"/>
    <w:rsid w:val="00251EBD"/>
    <w:rsid w:val="0025445E"/>
    <w:rsid w:val="002647F4"/>
    <w:rsid w:val="002807E6"/>
    <w:rsid w:val="00283612"/>
    <w:rsid w:val="002855A4"/>
    <w:rsid w:val="00286AD8"/>
    <w:rsid w:val="002A223C"/>
    <w:rsid w:val="002C2052"/>
    <w:rsid w:val="002C6E7A"/>
    <w:rsid w:val="002F6CCC"/>
    <w:rsid w:val="002F7540"/>
    <w:rsid w:val="003008AC"/>
    <w:rsid w:val="00303668"/>
    <w:rsid w:val="00325FC7"/>
    <w:rsid w:val="00330CAF"/>
    <w:rsid w:val="003335A2"/>
    <w:rsid w:val="00333DD4"/>
    <w:rsid w:val="00336409"/>
    <w:rsid w:val="00340063"/>
    <w:rsid w:val="003436AD"/>
    <w:rsid w:val="0036330A"/>
    <w:rsid w:val="003636C3"/>
    <w:rsid w:val="0036730A"/>
    <w:rsid w:val="003703DD"/>
    <w:rsid w:val="00374785"/>
    <w:rsid w:val="00377B79"/>
    <w:rsid w:val="00380AE3"/>
    <w:rsid w:val="00391123"/>
    <w:rsid w:val="00396722"/>
    <w:rsid w:val="00396DAE"/>
    <w:rsid w:val="003A29BF"/>
    <w:rsid w:val="003B0393"/>
    <w:rsid w:val="003B58B3"/>
    <w:rsid w:val="003C5E60"/>
    <w:rsid w:val="0040319D"/>
    <w:rsid w:val="004033C8"/>
    <w:rsid w:val="00406FD0"/>
    <w:rsid w:val="00407099"/>
    <w:rsid w:val="00407A17"/>
    <w:rsid w:val="004130CB"/>
    <w:rsid w:val="00416A72"/>
    <w:rsid w:val="004224D4"/>
    <w:rsid w:val="00444E21"/>
    <w:rsid w:val="0045042C"/>
    <w:rsid w:val="00457973"/>
    <w:rsid w:val="0046092B"/>
    <w:rsid w:val="004649B6"/>
    <w:rsid w:val="00484190"/>
    <w:rsid w:val="004844F8"/>
    <w:rsid w:val="0049059C"/>
    <w:rsid w:val="004D3CF5"/>
    <w:rsid w:val="004E4F76"/>
    <w:rsid w:val="005253D8"/>
    <w:rsid w:val="0054641F"/>
    <w:rsid w:val="00547796"/>
    <w:rsid w:val="00551465"/>
    <w:rsid w:val="00552445"/>
    <w:rsid w:val="005564FA"/>
    <w:rsid w:val="005635FC"/>
    <w:rsid w:val="00580581"/>
    <w:rsid w:val="005838A3"/>
    <w:rsid w:val="0058700C"/>
    <w:rsid w:val="0058762A"/>
    <w:rsid w:val="00595620"/>
    <w:rsid w:val="005E2672"/>
    <w:rsid w:val="005F2429"/>
    <w:rsid w:val="005F454D"/>
    <w:rsid w:val="006065DA"/>
    <w:rsid w:val="00627D20"/>
    <w:rsid w:val="00632766"/>
    <w:rsid w:val="00641010"/>
    <w:rsid w:val="00641330"/>
    <w:rsid w:val="0064635C"/>
    <w:rsid w:val="00653D4D"/>
    <w:rsid w:val="00660022"/>
    <w:rsid w:val="0066643B"/>
    <w:rsid w:val="00672939"/>
    <w:rsid w:val="00680598"/>
    <w:rsid w:val="006A3E72"/>
    <w:rsid w:val="006A592F"/>
    <w:rsid w:val="006A7929"/>
    <w:rsid w:val="006C0D90"/>
    <w:rsid w:val="006C560D"/>
    <w:rsid w:val="006D1886"/>
    <w:rsid w:val="006D468C"/>
    <w:rsid w:val="006E37F8"/>
    <w:rsid w:val="006F1161"/>
    <w:rsid w:val="006F5293"/>
    <w:rsid w:val="00703A62"/>
    <w:rsid w:val="007071CB"/>
    <w:rsid w:val="00707914"/>
    <w:rsid w:val="00710857"/>
    <w:rsid w:val="00735910"/>
    <w:rsid w:val="007400B7"/>
    <w:rsid w:val="00746110"/>
    <w:rsid w:val="007559C5"/>
    <w:rsid w:val="00763000"/>
    <w:rsid w:val="0076462C"/>
    <w:rsid w:val="00766215"/>
    <w:rsid w:val="007814C2"/>
    <w:rsid w:val="00783A67"/>
    <w:rsid w:val="007851C3"/>
    <w:rsid w:val="007A7127"/>
    <w:rsid w:val="007B5213"/>
    <w:rsid w:val="007C3CF7"/>
    <w:rsid w:val="007C4E9C"/>
    <w:rsid w:val="007E609D"/>
    <w:rsid w:val="007E7781"/>
    <w:rsid w:val="007F6C72"/>
    <w:rsid w:val="00801C6A"/>
    <w:rsid w:val="00804463"/>
    <w:rsid w:val="0080469E"/>
    <w:rsid w:val="00805D16"/>
    <w:rsid w:val="0081032A"/>
    <w:rsid w:val="0081119B"/>
    <w:rsid w:val="008222DE"/>
    <w:rsid w:val="00826F21"/>
    <w:rsid w:val="0083154E"/>
    <w:rsid w:val="008327CE"/>
    <w:rsid w:val="00833330"/>
    <w:rsid w:val="00833396"/>
    <w:rsid w:val="00842C88"/>
    <w:rsid w:val="0085384A"/>
    <w:rsid w:val="008727C8"/>
    <w:rsid w:val="00877FC0"/>
    <w:rsid w:val="00883E41"/>
    <w:rsid w:val="00894CE6"/>
    <w:rsid w:val="008B1BB6"/>
    <w:rsid w:val="008D1F94"/>
    <w:rsid w:val="008E7757"/>
    <w:rsid w:val="008F2370"/>
    <w:rsid w:val="008F5776"/>
    <w:rsid w:val="00904EBA"/>
    <w:rsid w:val="009214C9"/>
    <w:rsid w:val="00926760"/>
    <w:rsid w:val="00934087"/>
    <w:rsid w:val="0093732E"/>
    <w:rsid w:val="00940179"/>
    <w:rsid w:val="00951710"/>
    <w:rsid w:val="009659BD"/>
    <w:rsid w:val="00987E43"/>
    <w:rsid w:val="009B026F"/>
    <w:rsid w:val="009B255B"/>
    <w:rsid w:val="009B32FE"/>
    <w:rsid w:val="009B7F8D"/>
    <w:rsid w:val="009D1E3A"/>
    <w:rsid w:val="009E36F7"/>
    <w:rsid w:val="009E7110"/>
    <w:rsid w:val="00A21FCF"/>
    <w:rsid w:val="00A228D9"/>
    <w:rsid w:val="00A311C6"/>
    <w:rsid w:val="00A40276"/>
    <w:rsid w:val="00A45DE0"/>
    <w:rsid w:val="00A51A3A"/>
    <w:rsid w:val="00A61808"/>
    <w:rsid w:val="00A643BC"/>
    <w:rsid w:val="00A650AC"/>
    <w:rsid w:val="00A65A20"/>
    <w:rsid w:val="00A825C8"/>
    <w:rsid w:val="00A85E0B"/>
    <w:rsid w:val="00A94E09"/>
    <w:rsid w:val="00AB5991"/>
    <w:rsid w:val="00AB5CAB"/>
    <w:rsid w:val="00AB6298"/>
    <w:rsid w:val="00AB6814"/>
    <w:rsid w:val="00AD0504"/>
    <w:rsid w:val="00AE19B6"/>
    <w:rsid w:val="00AE49BA"/>
    <w:rsid w:val="00AE4B4E"/>
    <w:rsid w:val="00AF4F48"/>
    <w:rsid w:val="00AF6F3F"/>
    <w:rsid w:val="00B15BC5"/>
    <w:rsid w:val="00B17739"/>
    <w:rsid w:val="00B27BF5"/>
    <w:rsid w:val="00B3539A"/>
    <w:rsid w:val="00B35B2B"/>
    <w:rsid w:val="00B45821"/>
    <w:rsid w:val="00B70AFF"/>
    <w:rsid w:val="00B7135B"/>
    <w:rsid w:val="00B8227B"/>
    <w:rsid w:val="00B87F07"/>
    <w:rsid w:val="00B91AE0"/>
    <w:rsid w:val="00B928C8"/>
    <w:rsid w:val="00BA1ADC"/>
    <w:rsid w:val="00BB085B"/>
    <w:rsid w:val="00BC2932"/>
    <w:rsid w:val="00BC49B2"/>
    <w:rsid w:val="00BC65DE"/>
    <w:rsid w:val="00BD1A14"/>
    <w:rsid w:val="00BD7D21"/>
    <w:rsid w:val="00BE0C9E"/>
    <w:rsid w:val="00BE0FC9"/>
    <w:rsid w:val="00BE28DC"/>
    <w:rsid w:val="00BE57F6"/>
    <w:rsid w:val="00BE7D66"/>
    <w:rsid w:val="00BF2317"/>
    <w:rsid w:val="00BF383C"/>
    <w:rsid w:val="00BF6FCC"/>
    <w:rsid w:val="00C05FF3"/>
    <w:rsid w:val="00C2350B"/>
    <w:rsid w:val="00C270B0"/>
    <w:rsid w:val="00C36919"/>
    <w:rsid w:val="00C41225"/>
    <w:rsid w:val="00C434A6"/>
    <w:rsid w:val="00C4667B"/>
    <w:rsid w:val="00C563DB"/>
    <w:rsid w:val="00C84D14"/>
    <w:rsid w:val="00CA4DFB"/>
    <w:rsid w:val="00CB6609"/>
    <w:rsid w:val="00CC3576"/>
    <w:rsid w:val="00CC4F6B"/>
    <w:rsid w:val="00CE3089"/>
    <w:rsid w:val="00CE6AA6"/>
    <w:rsid w:val="00CE7F6F"/>
    <w:rsid w:val="00CF6FFD"/>
    <w:rsid w:val="00D203BD"/>
    <w:rsid w:val="00D23AF9"/>
    <w:rsid w:val="00D300DD"/>
    <w:rsid w:val="00D30A20"/>
    <w:rsid w:val="00D314F3"/>
    <w:rsid w:val="00D778D1"/>
    <w:rsid w:val="00D866F9"/>
    <w:rsid w:val="00D9338F"/>
    <w:rsid w:val="00D97912"/>
    <w:rsid w:val="00DA0B54"/>
    <w:rsid w:val="00DB7067"/>
    <w:rsid w:val="00DC65DA"/>
    <w:rsid w:val="00DD666E"/>
    <w:rsid w:val="00DE00FD"/>
    <w:rsid w:val="00DE63FA"/>
    <w:rsid w:val="00E07A71"/>
    <w:rsid w:val="00E12DD3"/>
    <w:rsid w:val="00E275AC"/>
    <w:rsid w:val="00E27D1E"/>
    <w:rsid w:val="00E35D4B"/>
    <w:rsid w:val="00E4267C"/>
    <w:rsid w:val="00E51C64"/>
    <w:rsid w:val="00E95C82"/>
    <w:rsid w:val="00EA2533"/>
    <w:rsid w:val="00EB1DAD"/>
    <w:rsid w:val="00EB3DA2"/>
    <w:rsid w:val="00ED195E"/>
    <w:rsid w:val="00F0253C"/>
    <w:rsid w:val="00F06FA9"/>
    <w:rsid w:val="00F0778B"/>
    <w:rsid w:val="00F43146"/>
    <w:rsid w:val="00F43875"/>
    <w:rsid w:val="00F576C0"/>
    <w:rsid w:val="00F57C27"/>
    <w:rsid w:val="00F76F55"/>
    <w:rsid w:val="00FA4074"/>
    <w:rsid w:val="00FC6E76"/>
    <w:rsid w:val="00FE0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Bookman Old Style" w:hAnsi="Bookman Old Style"/>
      <w:b/>
      <w:sz w:val="22"/>
    </w:rPr>
  </w:style>
  <w:style w:type="paragraph" w:styleId="Heading2">
    <w:name w:val="heading 2"/>
    <w:basedOn w:val="Normal"/>
    <w:next w:val="Normal"/>
    <w:qFormat/>
    <w:pPr>
      <w:keepNext/>
      <w:outlineLvl w:val="1"/>
    </w:pPr>
    <w:rPr>
      <w:rFonts w:ascii="Bookman Old Style" w:hAnsi="Bookman Old Styl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sz w:val="18"/>
    </w:rPr>
  </w:style>
  <w:style w:type="paragraph" w:styleId="BodyText">
    <w:name w:val="Body Text"/>
    <w:basedOn w:val="Normal"/>
    <w:pPr>
      <w:suppressAutoHyphens/>
    </w:pPr>
    <w:rPr>
      <w:rFonts w:ascii="Bookman Old Style" w:hAnsi="Bookman Old Style"/>
      <w:sz w:val="24"/>
    </w:rPr>
  </w:style>
  <w:style w:type="paragraph" w:styleId="BodyTextIndent2">
    <w:name w:val="Body Text Indent 2"/>
    <w:basedOn w:val="Normal"/>
    <w:pPr>
      <w:ind w:left="360"/>
    </w:pPr>
    <w:rPr>
      <w:rFonts w:ascii="Bookman Old Style" w:hAnsi="Bookman Old Style"/>
      <w:sz w:val="22"/>
    </w:rPr>
  </w:style>
  <w:style w:type="paragraph" w:styleId="List2">
    <w:name w:val="List 2"/>
    <w:basedOn w:val="Normal"/>
    <w:rsid w:val="00B7135B"/>
    <w:pPr>
      <w:ind w:left="720" w:hanging="360"/>
    </w:pPr>
  </w:style>
  <w:style w:type="paragraph" w:styleId="Date">
    <w:name w:val="Date"/>
    <w:basedOn w:val="Normal"/>
    <w:next w:val="Normal"/>
    <w:rsid w:val="00B7135B"/>
  </w:style>
  <w:style w:type="paragraph" w:styleId="Footer">
    <w:name w:val="footer"/>
    <w:basedOn w:val="Normal"/>
    <w:link w:val="FooterChar"/>
    <w:uiPriority w:val="99"/>
    <w:rsid w:val="00B3539A"/>
    <w:pPr>
      <w:tabs>
        <w:tab w:val="center" w:pos="4320"/>
        <w:tab w:val="right" w:pos="8640"/>
      </w:tabs>
    </w:pPr>
  </w:style>
  <w:style w:type="character" w:styleId="PageNumber">
    <w:name w:val="page number"/>
    <w:basedOn w:val="DefaultParagraphFont"/>
    <w:rsid w:val="00B3539A"/>
  </w:style>
  <w:style w:type="character" w:styleId="Hyperlink">
    <w:name w:val="Hyperlink"/>
    <w:basedOn w:val="DefaultParagraphFont"/>
    <w:rsid w:val="003B0393"/>
    <w:rPr>
      <w:color w:val="0000FF"/>
      <w:u w:val="single"/>
    </w:rPr>
  </w:style>
  <w:style w:type="paragraph" w:styleId="ListParagraph">
    <w:name w:val="List Paragraph"/>
    <w:basedOn w:val="Normal"/>
    <w:uiPriority w:val="34"/>
    <w:qFormat/>
    <w:rsid w:val="00484190"/>
    <w:pPr>
      <w:ind w:left="720"/>
    </w:pPr>
  </w:style>
  <w:style w:type="paragraph" w:styleId="Header">
    <w:name w:val="header"/>
    <w:basedOn w:val="Normal"/>
    <w:link w:val="HeaderChar"/>
    <w:rsid w:val="00C434A6"/>
    <w:pPr>
      <w:tabs>
        <w:tab w:val="center" w:pos="4680"/>
        <w:tab w:val="right" w:pos="9360"/>
      </w:tabs>
    </w:pPr>
  </w:style>
  <w:style w:type="character" w:customStyle="1" w:styleId="HeaderChar">
    <w:name w:val="Header Char"/>
    <w:basedOn w:val="DefaultParagraphFont"/>
    <w:link w:val="Header"/>
    <w:rsid w:val="00C434A6"/>
    <w:rPr>
      <w:rFonts w:ascii="Arial" w:hAnsi="Arial"/>
    </w:rPr>
  </w:style>
  <w:style w:type="character" w:customStyle="1" w:styleId="FooterChar">
    <w:name w:val="Footer Char"/>
    <w:basedOn w:val="DefaultParagraphFont"/>
    <w:link w:val="Footer"/>
    <w:uiPriority w:val="99"/>
    <w:rsid w:val="002855A4"/>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1" ma:contentTypeDescription="Create a new document." ma:contentTypeScope="" ma:versionID="964c61408d5b4887a365604dbc35d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3EDA31-AD82-4268-A575-B03D5F4A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B879F2-BFB3-4770-A544-64537686CEF1}">
  <ds:schemaRefs>
    <ds:schemaRef ds:uri="http://schemas.microsoft.com/sharepoint/v3/contenttype/forms"/>
  </ds:schemaRefs>
</ds:datastoreItem>
</file>

<file path=customXml/itemProps3.xml><?xml version="1.0" encoding="utf-8"?>
<ds:datastoreItem xmlns:ds="http://schemas.openxmlformats.org/officeDocument/2006/customXml" ds:itemID="{816F08F5-0CD2-4EF9-ACFF-4B0F38DB36C1}">
  <ds:schemaRefs>
    <ds:schemaRef ds:uri="http://schemas.microsoft.com/office/2006/metadata/longProperties"/>
  </ds:schemaRefs>
</ds:datastoreItem>
</file>

<file path=customXml/itemProps4.xml><?xml version="1.0" encoding="utf-8"?>
<ds:datastoreItem xmlns:ds="http://schemas.openxmlformats.org/officeDocument/2006/customXml" ds:itemID="{7FA45645-8823-4E03-9A0B-D75E7803980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 question has been raised concerning FFA pickup trucks and state reimburse-ment for these vehicles under the pupil transportation law</vt:lpstr>
    </vt:vector>
  </TitlesOfParts>
  <Company>State of Wyoming</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has been raised concerning FFA pickup trucks and state reimburse-ment for these vehicles under the pupil transportation law</dc:title>
  <dc:creator>Department of Education</dc:creator>
  <cp:lastModifiedBy>hchass</cp:lastModifiedBy>
  <cp:revision>2</cp:revision>
  <cp:lastPrinted>2011-04-21T18:39:00Z</cp:lastPrinted>
  <dcterms:created xsi:type="dcterms:W3CDTF">2014-01-30T15:37:00Z</dcterms:created>
  <dcterms:modified xsi:type="dcterms:W3CDTF">2014-01-30T15:37:00Z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0x010100BCA37BF6D0F16F428C29B0D770CEFDCF</vt:lpwstr>
  </property>
  <property fmtid="{D5CDD505-2E9C-101B-9397-08002B2CF9AE}" pid="3" name="ContentType">
    <vt:lpwstr>Document</vt:lpwstr>
  </property>
</Properties>
</file>