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5C" w:rsidRPr="00754F0D" w:rsidRDefault="00E07F78" w:rsidP="003A5C5F">
      <w:pPr>
        <w:jc w:val="center"/>
        <w:rPr>
          <w:b/>
        </w:rPr>
      </w:pPr>
      <w:r w:rsidRPr="00E07F7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ealthier School.PNG" style="width:188.5pt;height:74.5pt;visibility:visible">
            <v:imagedata r:id="rId9" o:title="Healthier School"/>
          </v:shape>
        </w:pict>
      </w:r>
    </w:p>
    <w:p w:rsidR="0062705C" w:rsidRPr="00754F0D" w:rsidRDefault="0062705C" w:rsidP="00A41937">
      <w:pPr>
        <w:rPr>
          <w:b/>
        </w:rPr>
      </w:pPr>
    </w:p>
    <w:p w:rsidR="003A5C5F" w:rsidRPr="00B04563" w:rsidRDefault="003A5C5F" w:rsidP="00B04563">
      <w:pPr>
        <w:jc w:val="center"/>
        <w:rPr>
          <w:b/>
          <w:u w:val="single"/>
        </w:rPr>
      </w:pPr>
      <w:r w:rsidRPr="00B04563">
        <w:rPr>
          <w:b/>
          <w:u w:val="single"/>
        </w:rPr>
        <w:t>FACT SHEET: CALORIES IN SCHOOL MEALS</w:t>
      </w:r>
    </w:p>
    <w:p w:rsidR="00754F0D" w:rsidRPr="00754F0D" w:rsidRDefault="00754F0D" w:rsidP="00A41937"/>
    <w:p w:rsidR="00667102" w:rsidRPr="00754F0D" w:rsidRDefault="0062705C" w:rsidP="00A41937">
      <w:r w:rsidRPr="00754F0D">
        <w:t xml:space="preserve">This paper provides some explanation and direction for States Agencies and School Food Authorities to use in discussions on the new calorie maximum as well as some tips to improve </w:t>
      </w:r>
      <w:r w:rsidR="00587F60" w:rsidRPr="00754F0D">
        <w:t>acceptance of school meals</w:t>
      </w:r>
      <w:r w:rsidRPr="00754F0D">
        <w:t>.</w:t>
      </w:r>
      <w:r w:rsidR="00754F0D" w:rsidRPr="00754F0D">
        <w:t xml:space="preserve">  </w:t>
      </w:r>
    </w:p>
    <w:p w:rsidR="00754F0D" w:rsidRPr="00754F0D" w:rsidRDefault="00754F0D" w:rsidP="00A41937"/>
    <w:p w:rsidR="00754F0D" w:rsidRPr="00754F0D" w:rsidRDefault="00754F0D" w:rsidP="00A41937">
      <w:pPr>
        <w:rPr>
          <w:b/>
        </w:rPr>
      </w:pPr>
    </w:p>
    <w:p w:rsidR="00127674" w:rsidRPr="00754F0D" w:rsidRDefault="00096276" w:rsidP="00A41937">
      <w:r w:rsidRPr="00754F0D">
        <w:rPr>
          <w:b/>
        </w:rPr>
        <w:t>School meals play a critical role in helping children learn how to lead healthy lifestyle</w:t>
      </w:r>
      <w:r w:rsidRPr="00754F0D">
        <w:t xml:space="preserve">s. </w:t>
      </w:r>
      <w:r w:rsidR="00E70257" w:rsidRPr="00754F0D">
        <w:t>The new standards ensure that children have the energy they need to learn in class and be physically active, while reducing their risk for obesity, diabetes, and other serious chronic diseases.</w:t>
      </w:r>
      <w:r w:rsidR="00600CD6">
        <w:t xml:space="preserve"> </w:t>
      </w:r>
      <w:r w:rsidR="00E70257" w:rsidRPr="00754F0D">
        <w:t xml:space="preserve"> </w:t>
      </w:r>
      <w:r w:rsidR="00127674" w:rsidRPr="00754F0D">
        <w:t xml:space="preserve">The standards are based on the </w:t>
      </w:r>
      <w:r w:rsidR="00127674" w:rsidRPr="00754F0D">
        <w:rPr>
          <w:i/>
        </w:rPr>
        <w:t>Dietary Guidelines for Americans</w:t>
      </w:r>
      <w:r w:rsidR="005C266D" w:rsidRPr="00754F0D">
        <w:t xml:space="preserve"> (DGAs) </w:t>
      </w:r>
      <w:r w:rsidR="00127674" w:rsidRPr="00754F0D">
        <w:t>as we</w:t>
      </w:r>
      <w:r w:rsidR="00364D43" w:rsidRPr="00754F0D">
        <w:t>ll as the recommendations</w:t>
      </w:r>
      <w:r w:rsidR="00127674" w:rsidRPr="00754F0D">
        <w:t xml:space="preserve"> </w:t>
      </w:r>
      <w:r w:rsidR="00A41937" w:rsidRPr="00754F0D">
        <w:t xml:space="preserve">of </w:t>
      </w:r>
      <w:r w:rsidR="00364D43" w:rsidRPr="00754F0D">
        <w:t xml:space="preserve">the Institute of </w:t>
      </w:r>
      <w:r w:rsidR="00A41937" w:rsidRPr="00754F0D">
        <w:t>Medicine (IOM) – an independent panel of experts in health, nutrition, school food service, and economics.</w:t>
      </w:r>
      <w:r w:rsidR="00600CD6">
        <w:t xml:space="preserve"> </w:t>
      </w:r>
      <w:r w:rsidR="00A41937" w:rsidRPr="00754F0D">
        <w:t xml:space="preserve"> </w:t>
      </w:r>
      <w:r w:rsidR="00127674" w:rsidRPr="00754F0D">
        <w:rPr>
          <w:bCs/>
        </w:rPr>
        <w:t>Under the new science-based standards, school meals are “right-sized” and reflect the appropriate balance between food groups.</w:t>
      </w:r>
      <w:r w:rsidR="00600CD6">
        <w:rPr>
          <w:bCs/>
        </w:rPr>
        <w:t xml:space="preserve"> </w:t>
      </w:r>
      <w:r w:rsidR="00127674" w:rsidRPr="00754F0D">
        <w:rPr>
          <w:bCs/>
        </w:rPr>
        <w:t xml:space="preserve"> </w:t>
      </w:r>
      <w:r w:rsidR="00127674" w:rsidRPr="00754F0D">
        <w:t xml:space="preserve">In addition to lower-fat dairy and leaner proteins, the new school meals offer </w:t>
      </w:r>
      <w:r w:rsidR="000D6355" w:rsidRPr="00754F0D">
        <w:t>more whole grains and nearly twice as many fruits and vegetables at lunch.</w:t>
      </w:r>
      <w:r w:rsidR="001F7746" w:rsidRPr="00754F0D">
        <w:t xml:space="preserve">  This results in more nutrient-dense, filling meals within age-appropriate calorie requirements.</w:t>
      </w:r>
    </w:p>
    <w:p w:rsidR="00127674" w:rsidRPr="00754F0D" w:rsidRDefault="00127674" w:rsidP="00A41937"/>
    <w:p w:rsidR="005C266D" w:rsidRPr="00754F0D" w:rsidRDefault="00127674" w:rsidP="00A41937">
      <w:r w:rsidRPr="00754F0D">
        <w:t>Naturally, some places are adjusting to the new sta</w:t>
      </w:r>
      <w:r w:rsidR="00A41937" w:rsidRPr="00754F0D">
        <w:t>ndards more easily than others.</w:t>
      </w:r>
      <w:r w:rsidR="00600CD6">
        <w:t xml:space="preserve"> </w:t>
      </w:r>
      <w:r w:rsidR="00A41937" w:rsidRPr="00754F0D">
        <w:t xml:space="preserve"> </w:t>
      </w:r>
      <w:r w:rsidRPr="00754F0D">
        <w:rPr>
          <w:b/>
        </w:rPr>
        <w:t>Patience and support are needed</w:t>
      </w:r>
      <w:r w:rsidR="00E70257" w:rsidRPr="00754F0D">
        <w:rPr>
          <w:b/>
        </w:rPr>
        <w:t>, particularly</w:t>
      </w:r>
      <w:r w:rsidR="00225DE9" w:rsidRPr="00754F0D">
        <w:rPr>
          <w:b/>
        </w:rPr>
        <w:t xml:space="preserve"> in this year of transition.</w:t>
      </w:r>
      <w:r w:rsidR="00600CD6">
        <w:rPr>
          <w:b/>
        </w:rPr>
        <w:t xml:space="preserve"> </w:t>
      </w:r>
      <w:r w:rsidR="00225DE9" w:rsidRPr="00754F0D">
        <w:rPr>
          <w:b/>
        </w:rPr>
        <w:t xml:space="preserve"> </w:t>
      </w:r>
      <w:r w:rsidR="00225DE9" w:rsidRPr="00754F0D">
        <w:t>A</w:t>
      </w:r>
      <w:r w:rsidR="00E70257" w:rsidRPr="00754F0D">
        <w:t>s schools</w:t>
      </w:r>
      <w:r w:rsidRPr="00754F0D">
        <w:t xml:space="preserve"> continue to work </w:t>
      </w:r>
      <w:r w:rsidR="00A41937" w:rsidRPr="00754F0D">
        <w:t xml:space="preserve">toward </w:t>
      </w:r>
      <w:r w:rsidR="00E70257" w:rsidRPr="00754F0D">
        <w:t>achieving the new requirements</w:t>
      </w:r>
      <w:r w:rsidR="00225DE9" w:rsidRPr="00754F0D">
        <w:t xml:space="preserve"> throughout the school year</w:t>
      </w:r>
      <w:r w:rsidRPr="00754F0D">
        <w:t>, USDA will continue to be there to help them.</w:t>
      </w:r>
      <w:r w:rsidR="00A41937" w:rsidRPr="00754F0D">
        <w:t xml:space="preserve"> </w:t>
      </w:r>
      <w:r w:rsidR="00600CD6">
        <w:t xml:space="preserve"> </w:t>
      </w:r>
      <w:r w:rsidR="004D0428">
        <w:t xml:space="preserve">While initial reports we are hearing from schools and States have been tremendously </w:t>
      </w:r>
      <w:r w:rsidR="00A451E5">
        <w:t>positive</w:t>
      </w:r>
      <w:r w:rsidR="004D0428">
        <w:t>, we also appreciate that not every student has transitioned to</w:t>
      </w:r>
      <w:r w:rsidR="006E161B" w:rsidRPr="00754F0D">
        <w:t xml:space="preserve"> taking, or more importantly eating, all the new foods offered.</w:t>
      </w:r>
      <w:r w:rsidR="00600CD6">
        <w:t xml:space="preserve"> </w:t>
      </w:r>
      <w:r w:rsidR="006E161B" w:rsidRPr="00754F0D">
        <w:t xml:space="preserve"> However, it is important that all students consume meals that are filling and provide lasting energy.</w:t>
      </w:r>
    </w:p>
    <w:p w:rsidR="000D6355" w:rsidRPr="00754F0D" w:rsidRDefault="000D6355" w:rsidP="00A41937">
      <w:pPr>
        <w:rPr>
          <w:u w:val="single"/>
        </w:rPr>
      </w:pPr>
    </w:p>
    <w:p w:rsidR="00225DE9" w:rsidRPr="00754F0D" w:rsidRDefault="00225DE9" w:rsidP="00225DE9">
      <w:pPr>
        <w:rPr>
          <w:b/>
          <w:u w:val="single"/>
        </w:rPr>
      </w:pPr>
      <w:r w:rsidRPr="00754F0D">
        <w:rPr>
          <w:b/>
          <w:u w:val="single"/>
        </w:rPr>
        <w:t xml:space="preserve">What can schools and communities do to help in this transition?  </w:t>
      </w:r>
    </w:p>
    <w:p w:rsidR="00225DE9" w:rsidRPr="00754F0D" w:rsidRDefault="00225DE9" w:rsidP="00225DE9">
      <w:pPr>
        <w:rPr>
          <w:b/>
          <w:u w:val="single"/>
        </w:rPr>
      </w:pPr>
    </w:p>
    <w:p w:rsidR="00225DE9" w:rsidRPr="00754F0D" w:rsidRDefault="00225DE9" w:rsidP="00225DE9">
      <w:pPr>
        <w:rPr>
          <w:i/>
        </w:rPr>
      </w:pPr>
      <w:r w:rsidRPr="00754F0D">
        <w:rPr>
          <w:b/>
        </w:rPr>
        <w:t>First, educate students about the new standards</w:t>
      </w:r>
      <w:r w:rsidRPr="00754F0D">
        <w:t>.</w:t>
      </w:r>
      <w:r w:rsidR="00600CD6">
        <w:t xml:space="preserve"> </w:t>
      </w:r>
      <w:r w:rsidRPr="00754F0D">
        <w:t xml:space="preserve"> USDA data shows that students have tended not to take all the food available to them in the cafeteria line.</w:t>
      </w:r>
      <w:r w:rsidR="00600CD6">
        <w:t xml:space="preserve"> </w:t>
      </w:r>
      <w:r w:rsidRPr="00754F0D">
        <w:t xml:space="preserve"> Increasing understanding about the amount of food that can be selected through colorful signage and simple, repeated messaging to students can help ensure they are getting maximum energy benefit from their meal.</w:t>
      </w:r>
    </w:p>
    <w:p w:rsidR="00225DE9" w:rsidRPr="00754F0D" w:rsidRDefault="00225DE9" w:rsidP="00A41937">
      <w:pPr>
        <w:rPr>
          <w:u w:val="single"/>
        </w:rPr>
      </w:pPr>
    </w:p>
    <w:p w:rsidR="006E161B" w:rsidRPr="00754F0D" w:rsidRDefault="00225DE9" w:rsidP="006E161B">
      <w:r w:rsidRPr="00754F0D">
        <w:t>Also, make sure your menus are taking advantage of all the flexibilities available to schools under the new meal standards</w:t>
      </w:r>
      <w:r w:rsidRPr="00754F0D">
        <w:rPr>
          <w:b/>
        </w:rPr>
        <w:t>.</w:t>
      </w:r>
      <w:r w:rsidR="00600CD6">
        <w:rPr>
          <w:b/>
        </w:rPr>
        <w:t xml:space="preserve"> </w:t>
      </w:r>
      <w:r w:rsidRPr="00754F0D">
        <w:rPr>
          <w:b/>
        </w:rPr>
        <w:t xml:space="preserve"> T</w:t>
      </w:r>
      <w:r w:rsidR="0009590A" w:rsidRPr="00754F0D">
        <w:rPr>
          <w:b/>
        </w:rPr>
        <w:t xml:space="preserve">here are no </w:t>
      </w:r>
      <w:r w:rsidR="0009590A" w:rsidRPr="00754F0D">
        <w:rPr>
          <w:b/>
          <w:i/>
        </w:rPr>
        <w:t>daily</w:t>
      </w:r>
      <w:r w:rsidRPr="00754F0D">
        <w:rPr>
          <w:b/>
        </w:rPr>
        <w:t xml:space="preserve"> maximum quantities</w:t>
      </w:r>
      <w:r w:rsidR="0009590A" w:rsidRPr="00754F0D">
        <w:rPr>
          <w:b/>
        </w:rPr>
        <w:t xml:space="preserve"> on g</w:t>
      </w:r>
      <w:r w:rsidRPr="00754F0D">
        <w:rPr>
          <w:b/>
        </w:rPr>
        <w:t>rains or meat</w:t>
      </w:r>
      <w:r w:rsidR="003C4718">
        <w:rPr>
          <w:b/>
        </w:rPr>
        <w:t>s</w:t>
      </w:r>
      <w:r w:rsidRPr="00754F0D">
        <w:rPr>
          <w:b/>
        </w:rPr>
        <w:t>/meat alternates.</w:t>
      </w:r>
      <w:r w:rsidR="00600CD6">
        <w:rPr>
          <w:b/>
        </w:rPr>
        <w:t xml:space="preserve"> </w:t>
      </w:r>
      <w:r w:rsidRPr="00754F0D">
        <w:t xml:space="preserve"> T</w:t>
      </w:r>
      <w:r w:rsidR="0009590A" w:rsidRPr="00754F0D">
        <w:t xml:space="preserve">he weekly ranges allow menu planners the flexibility to offer favored items of various sizes and adjust accordingly throughout the week. </w:t>
      </w:r>
      <w:r w:rsidR="00600CD6">
        <w:t xml:space="preserve"> </w:t>
      </w:r>
      <w:r w:rsidR="006E161B" w:rsidRPr="00754F0D">
        <w:t>Additionally, grai</w:t>
      </w:r>
      <w:r w:rsidR="003C4718">
        <w:t>ns and meats</w:t>
      </w:r>
      <w:r w:rsidR="006E161B" w:rsidRPr="00754F0D">
        <w:t>/meat alternates are rounded down to the nearest quarter-ounce equivalent for crediting purposes.</w:t>
      </w:r>
      <w:r w:rsidR="00600CD6">
        <w:t xml:space="preserve">  </w:t>
      </w:r>
      <w:r w:rsidR="006E161B" w:rsidRPr="00754F0D">
        <w:t xml:space="preserve">This </w:t>
      </w:r>
      <w:r w:rsidR="00BF5091" w:rsidRPr="00754F0D">
        <w:t>also offers flexibility to utilize</w:t>
      </w:r>
      <w:r w:rsidR="006E161B" w:rsidRPr="00754F0D">
        <w:t xml:space="preserve"> </w:t>
      </w:r>
      <w:r w:rsidR="00BF5091" w:rsidRPr="00754F0D">
        <w:t>a variety of items</w:t>
      </w:r>
      <w:r w:rsidR="006E161B" w:rsidRPr="00754F0D">
        <w:t>.</w:t>
      </w:r>
      <w:r w:rsidR="00600CD6">
        <w:t xml:space="preserve"> </w:t>
      </w:r>
      <w:r w:rsidR="006E161B" w:rsidRPr="00754F0D">
        <w:t xml:space="preserve"> For instance, a 2.2 ounce chicken breast credits as only 2 ounce equivalents.</w:t>
      </w:r>
    </w:p>
    <w:p w:rsidR="006E161B" w:rsidRPr="00754F0D" w:rsidRDefault="006E161B" w:rsidP="006E161B"/>
    <w:p w:rsidR="006E161B" w:rsidRPr="00754F0D" w:rsidRDefault="006E161B" w:rsidP="006E161B">
      <w:r w:rsidRPr="00754F0D">
        <w:rPr>
          <w:b/>
        </w:rPr>
        <w:t>Occasional, small quantities of leftovers served on another day will not be counted toward the meal component requirements</w:t>
      </w:r>
      <w:r w:rsidRPr="00754F0D">
        <w:t xml:space="preserve">. </w:t>
      </w:r>
      <w:r w:rsidR="00600CD6">
        <w:t xml:space="preserve"> </w:t>
      </w:r>
      <w:r w:rsidRPr="00754F0D">
        <w:t>They do count toward weekly calorie limits, and States will need to check t</w:t>
      </w:r>
      <w:r w:rsidR="001F7746" w:rsidRPr="00754F0D">
        <w:t>hat they are not being offered excessively</w:t>
      </w:r>
      <w:r w:rsidRPr="00754F0D">
        <w:t>.</w:t>
      </w:r>
      <w:r w:rsidR="00600CD6">
        <w:t xml:space="preserve"> </w:t>
      </w:r>
      <w:r w:rsidRPr="00754F0D">
        <w:t xml:space="preserve"> Second servings that are part of the meal </w:t>
      </w:r>
      <w:r w:rsidRPr="003C4718">
        <w:rPr>
          <w:i/>
        </w:rPr>
        <w:t>do</w:t>
      </w:r>
      <w:r w:rsidRPr="00754F0D">
        <w:t xml:space="preserve"> count toward the daily and weekly component requirements; seconds offered a la carte are not counted.</w:t>
      </w:r>
    </w:p>
    <w:p w:rsidR="006E161B" w:rsidRPr="00754F0D" w:rsidRDefault="006E161B" w:rsidP="006E161B"/>
    <w:p w:rsidR="006E161B" w:rsidRPr="00754F0D" w:rsidRDefault="00225DE9" w:rsidP="006E161B">
      <w:r w:rsidRPr="00754F0D">
        <w:t xml:space="preserve">Also, </w:t>
      </w:r>
      <w:r w:rsidR="001F7746" w:rsidRPr="00754F0D">
        <w:rPr>
          <w:b/>
        </w:rPr>
        <w:t xml:space="preserve">there are no specific </w:t>
      </w:r>
      <w:r w:rsidRPr="00754F0D">
        <w:rPr>
          <w:b/>
        </w:rPr>
        <w:t>maximums on fruits, vegetables or milk.</w:t>
      </w:r>
      <w:r w:rsidR="00600CD6">
        <w:rPr>
          <w:b/>
        </w:rPr>
        <w:t xml:space="preserve"> </w:t>
      </w:r>
      <w:r w:rsidR="006E161B" w:rsidRPr="00754F0D">
        <w:rPr>
          <w:b/>
        </w:rPr>
        <w:t xml:space="preserve"> </w:t>
      </w:r>
      <w:r w:rsidRPr="00754F0D">
        <w:t>Schools</w:t>
      </w:r>
      <w:r w:rsidR="00AA0A00" w:rsidRPr="00754F0D">
        <w:t xml:space="preserve"> may choose to allow greater amounts than the</w:t>
      </w:r>
      <w:r w:rsidR="00B2769E" w:rsidRPr="00754F0D">
        <w:t xml:space="preserve"> required minimums by offering self-serve salad bars </w:t>
      </w:r>
      <w:r w:rsidRPr="00754F0D">
        <w:t xml:space="preserve">or </w:t>
      </w:r>
      <w:r w:rsidR="00B2769E" w:rsidRPr="00754F0D">
        <w:t>allowing second servings of these components.</w:t>
      </w:r>
      <w:r w:rsidR="00600CD6">
        <w:t xml:space="preserve"> </w:t>
      </w:r>
      <w:r w:rsidR="00B2769E" w:rsidRPr="00754F0D">
        <w:t xml:space="preserve"> Additional offerings </w:t>
      </w:r>
      <w:r w:rsidR="00B2769E" w:rsidRPr="00754F0D">
        <w:rPr>
          <w:i/>
        </w:rPr>
        <w:t>do</w:t>
      </w:r>
      <w:r w:rsidR="00B2769E" w:rsidRPr="00754F0D">
        <w:t xml:space="preserve"> c</w:t>
      </w:r>
      <w:r w:rsidR="00AA0A00" w:rsidRPr="00754F0D">
        <w:t xml:space="preserve">ount toward </w:t>
      </w:r>
      <w:r w:rsidR="00B2769E" w:rsidRPr="00754F0D">
        <w:t xml:space="preserve">the weekly calorie limits, but because fruits and vegetables are </w:t>
      </w:r>
      <w:r w:rsidR="00AA0A00" w:rsidRPr="00754F0D">
        <w:t>generally lower in calories</w:t>
      </w:r>
      <w:r w:rsidR="00B2769E" w:rsidRPr="00754F0D">
        <w:t>,</w:t>
      </w:r>
      <w:r w:rsidR="00AA0A00" w:rsidRPr="00754F0D">
        <w:t xml:space="preserve"> </w:t>
      </w:r>
      <w:r w:rsidR="00B2769E" w:rsidRPr="00754F0D">
        <w:t xml:space="preserve">they can be excellent sources for satisfying meals and </w:t>
      </w:r>
      <w:r w:rsidR="00AA0A00" w:rsidRPr="00754F0D">
        <w:t>sustained energy</w:t>
      </w:r>
      <w:r w:rsidR="00B2769E" w:rsidRPr="00754F0D">
        <w:t xml:space="preserve">. </w:t>
      </w:r>
    </w:p>
    <w:p w:rsidR="001F3DEA" w:rsidRPr="00754F0D" w:rsidRDefault="001F3DEA" w:rsidP="006E161B"/>
    <w:p w:rsidR="001F3DEA" w:rsidRPr="00754F0D" w:rsidRDefault="001F3DEA" w:rsidP="001F3DEA">
      <w:r w:rsidRPr="00754F0D">
        <w:t>Finally</w:t>
      </w:r>
      <w:r w:rsidRPr="00754F0D">
        <w:rPr>
          <w:b/>
        </w:rPr>
        <w:t xml:space="preserve">, there are additional options for feeding those </w:t>
      </w:r>
      <w:r w:rsidR="00667102" w:rsidRPr="00754F0D">
        <w:rPr>
          <w:b/>
        </w:rPr>
        <w:t xml:space="preserve">very active </w:t>
      </w:r>
      <w:r w:rsidRPr="00754F0D">
        <w:rPr>
          <w:b/>
        </w:rPr>
        <w:t>students</w:t>
      </w:r>
      <w:r w:rsidRPr="00754F0D">
        <w:t>.</w:t>
      </w:r>
      <w:r w:rsidR="00600CD6">
        <w:t xml:space="preserve"> </w:t>
      </w:r>
      <w:r w:rsidRPr="00754F0D">
        <w:t xml:space="preserve"> In addition to making available second helpings of fruits and vegetables (or even milk) at lunch, s</w:t>
      </w:r>
      <w:r w:rsidR="001F7746" w:rsidRPr="00754F0D">
        <w:t>chools can also structure after</w:t>
      </w:r>
      <w:r w:rsidRPr="00754F0D">
        <w:t>school snack and supper programs to provide additional foods for those who need them.</w:t>
      </w:r>
      <w:r w:rsidR="00600CD6">
        <w:t xml:space="preserve"> </w:t>
      </w:r>
      <w:r w:rsidRPr="00754F0D">
        <w:t xml:space="preserve"> Many schools have previously found success with parent- or school-run booster clubs and may opt to continue this practice. </w:t>
      </w:r>
      <w:r w:rsidR="00600CD6">
        <w:t xml:space="preserve"> </w:t>
      </w:r>
      <w:r w:rsidRPr="00754F0D">
        <w:t>Individual students and/or sports teams can also supplement food provided through</w:t>
      </w:r>
      <w:r w:rsidR="001F7746" w:rsidRPr="00754F0D">
        <w:t xml:space="preserve"> Federal programs</w:t>
      </w:r>
      <w:r w:rsidRPr="00754F0D">
        <w:t xml:space="preserve"> with items provided from home or other sources.</w:t>
      </w:r>
    </w:p>
    <w:p w:rsidR="00667102" w:rsidRPr="00754F0D" w:rsidRDefault="00667102">
      <w:pPr>
        <w:rPr>
          <w:b/>
          <w:u w:val="single"/>
        </w:rPr>
      </w:pPr>
      <w:r w:rsidRPr="00754F0D">
        <w:rPr>
          <w:b/>
          <w:u w:val="single"/>
        </w:rPr>
        <w:br w:type="page"/>
      </w:r>
    </w:p>
    <w:p w:rsidR="001F3DEA" w:rsidRPr="00754F0D" w:rsidRDefault="001F3DEA" w:rsidP="001F3DEA">
      <w:pPr>
        <w:jc w:val="center"/>
        <w:rPr>
          <w:b/>
          <w:u w:val="single"/>
        </w:rPr>
      </w:pPr>
      <w:r w:rsidRPr="00754F0D">
        <w:rPr>
          <w:b/>
          <w:u w:val="single"/>
        </w:rPr>
        <w:t>Tips and Suggestions for Offering Appealing and Filling School Meals</w:t>
      </w:r>
    </w:p>
    <w:p w:rsidR="00037F4A" w:rsidRPr="00754F0D" w:rsidRDefault="00037F4A" w:rsidP="00A41937">
      <w:pPr>
        <w:rPr>
          <w:b/>
          <w:u w:val="single"/>
        </w:rPr>
      </w:pPr>
    </w:p>
    <w:p w:rsidR="001F3DEA" w:rsidRPr="00754F0D" w:rsidRDefault="001F3DEA" w:rsidP="001F3DEA">
      <w:r w:rsidRPr="00754F0D">
        <w:t>To offer satisfying meals, schools can consider increasing their offerings of fruits and vegetables beyond the minimum requirements.</w:t>
      </w:r>
      <w:r w:rsidR="00600CD6">
        <w:t xml:space="preserve"> </w:t>
      </w:r>
      <w:r w:rsidRPr="00754F0D">
        <w:t xml:space="preserve"> Some approaches that have achieved success across the country include:</w:t>
      </w:r>
    </w:p>
    <w:p w:rsidR="001F3DEA" w:rsidRPr="00754F0D" w:rsidRDefault="001F3DEA" w:rsidP="001F3DEA"/>
    <w:p w:rsidR="001F3DEA" w:rsidRPr="00754F0D" w:rsidRDefault="001F3DEA" w:rsidP="001F3DEA">
      <w:pPr>
        <w:pStyle w:val="ListParagraph"/>
        <w:numPr>
          <w:ilvl w:val="0"/>
          <w:numId w:val="5"/>
        </w:numPr>
        <w:rPr>
          <w:rFonts w:ascii="Times New Roman" w:hAnsi="Times New Roman"/>
          <w:sz w:val="24"/>
          <w:szCs w:val="24"/>
        </w:rPr>
      </w:pPr>
      <w:r w:rsidRPr="00754F0D">
        <w:rPr>
          <w:rFonts w:ascii="Times New Roman" w:hAnsi="Times New Roman"/>
          <w:sz w:val="24"/>
          <w:szCs w:val="24"/>
        </w:rPr>
        <w:t>To boost flavor, offer foods with herbs and spices or lower-sodium sauces.</w:t>
      </w:r>
      <w:r w:rsidR="00600CD6">
        <w:rPr>
          <w:rFonts w:ascii="Times New Roman" w:hAnsi="Times New Roman"/>
          <w:sz w:val="24"/>
          <w:szCs w:val="24"/>
        </w:rPr>
        <w:t xml:space="preserve"> </w:t>
      </w:r>
      <w:r w:rsidRPr="00754F0D">
        <w:rPr>
          <w:rFonts w:ascii="Times New Roman" w:hAnsi="Times New Roman"/>
          <w:sz w:val="24"/>
          <w:szCs w:val="24"/>
        </w:rPr>
        <w:t xml:space="preserve"> If feasible with calorie limits, prepare foods with heart-healthy fats such as vegetable oils. </w:t>
      </w:r>
    </w:p>
    <w:p w:rsidR="001F3DEA" w:rsidRPr="00754F0D" w:rsidRDefault="001F3DEA" w:rsidP="001F3DEA">
      <w:pPr>
        <w:pStyle w:val="ListParagraph"/>
        <w:numPr>
          <w:ilvl w:val="0"/>
          <w:numId w:val="5"/>
        </w:numPr>
        <w:rPr>
          <w:rFonts w:ascii="Times New Roman" w:hAnsi="Times New Roman"/>
          <w:sz w:val="24"/>
          <w:szCs w:val="24"/>
        </w:rPr>
      </w:pPr>
      <w:r w:rsidRPr="00754F0D">
        <w:rPr>
          <w:rFonts w:ascii="Times New Roman" w:hAnsi="Times New Roman"/>
          <w:sz w:val="24"/>
          <w:szCs w:val="24"/>
        </w:rPr>
        <w:t xml:space="preserve">For even more filling meals, encourage more frequent selection of whole fruits and vegetables versus juice, which is digested more quickly. </w:t>
      </w:r>
    </w:p>
    <w:p w:rsidR="001F3DEA" w:rsidRPr="00754F0D" w:rsidRDefault="001F3DEA" w:rsidP="001F3DEA">
      <w:pPr>
        <w:pStyle w:val="ListParagraph"/>
        <w:numPr>
          <w:ilvl w:val="0"/>
          <w:numId w:val="5"/>
        </w:numPr>
        <w:rPr>
          <w:rFonts w:ascii="Times New Roman" w:hAnsi="Times New Roman"/>
          <w:sz w:val="24"/>
          <w:szCs w:val="24"/>
        </w:rPr>
      </w:pPr>
      <w:r w:rsidRPr="00754F0D">
        <w:rPr>
          <w:rFonts w:ascii="Times New Roman" w:hAnsi="Times New Roman"/>
          <w:sz w:val="24"/>
          <w:szCs w:val="24"/>
        </w:rPr>
        <w:t xml:space="preserve">Consider innovative products such as potato-based breading, entrée salads, and occasional desserts such as fruited gelatin, baked apples or low-fat pudding that do not contribute to the grains limit. </w:t>
      </w:r>
    </w:p>
    <w:p w:rsidR="001F3DEA" w:rsidRPr="00754F0D" w:rsidRDefault="001F3DEA" w:rsidP="001F3DEA">
      <w:pPr>
        <w:pStyle w:val="ListParagraph"/>
        <w:numPr>
          <w:ilvl w:val="0"/>
          <w:numId w:val="5"/>
        </w:numPr>
        <w:rPr>
          <w:rFonts w:ascii="Times New Roman" w:hAnsi="Times New Roman"/>
          <w:sz w:val="24"/>
          <w:szCs w:val="24"/>
        </w:rPr>
      </w:pPr>
      <w:r w:rsidRPr="00754F0D">
        <w:rPr>
          <w:rFonts w:ascii="Times New Roman" w:hAnsi="Times New Roman"/>
          <w:sz w:val="24"/>
          <w:szCs w:val="24"/>
        </w:rPr>
        <w:t>Prepare pasta and soup recipes with more</w:t>
      </w:r>
      <w:r w:rsidR="001F7746" w:rsidRPr="00754F0D">
        <w:rPr>
          <w:rFonts w:ascii="Times New Roman" w:hAnsi="Times New Roman"/>
          <w:sz w:val="24"/>
          <w:szCs w:val="24"/>
        </w:rPr>
        <w:t xml:space="preserve"> vegetables or </w:t>
      </w:r>
      <w:r w:rsidRPr="00754F0D">
        <w:rPr>
          <w:rFonts w:ascii="Times New Roman" w:hAnsi="Times New Roman"/>
          <w:sz w:val="24"/>
          <w:szCs w:val="24"/>
        </w:rPr>
        <w:t xml:space="preserve">add legumes </w:t>
      </w:r>
      <w:r w:rsidR="001F7746" w:rsidRPr="00754F0D">
        <w:rPr>
          <w:rFonts w:ascii="Times New Roman" w:hAnsi="Times New Roman"/>
          <w:sz w:val="24"/>
          <w:szCs w:val="24"/>
        </w:rPr>
        <w:t>and</w:t>
      </w:r>
      <w:r w:rsidRPr="00754F0D">
        <w:rPr>
          <w:rFonts w:ascii="Times New Roman" w:hAnsi="Times New Roman"/>
          <w:sz w:val="24"/>
          <w:szCs w:val="24"/>
        </w:rPr>
        <w:t xml:space="preserve"> other veggies to meatloaf or pasta sauce f</w:t>
      </w:r>
      <w:r w:rsidR="001F7746" w:rsidRPr="00754F0D">
        <w:rPr>
          <w:rFonts w:ascii="Times New Roman" w:hAnsi="Times New Roman"/>
          <w:sz w:val="24"/>
          <w:szCs w:val="24"/>
        </w:rPr>
        <w:t>or increased fiber and protein.</w:t>
      </w:r>
      <w:r w:rsidR="00600CD6">
        <w:rPr>
          <w:rFonts w:ascii="Times New Roman" w:hAnsi="Times New Roman"/>
          <w:sz w:val="24"/>
          <w:szCs w:val="24"/>
        </w:rPr>
        <w:t xml:space="preserve"> </w:t>
      </w:r>
      <w:r w:rsidR="001F7746" w:rsidRPr="00754F0D">
        <w:rPr>
          <w:rFonts w:ascii="Times New Roman" w:hAnsi="Times New Roman"/>
          <w:sz w:val="24"/>
          <w:szCs w:val="24"/>
        </w:rPr>
        <w:t xml:space="preserve"> This </w:t>
      </w:r>
      <w:r w:rsidRPr="00754F0D">
        <w:rPr>
          <w:rFonts w:ascii="Times New Roman" w:hAnsi="Times New Roman"/>
          <w:sz w:val="24"/>
          <w:szCs w:val="24"/>
        </w:rPr>
        <w:t>fill</w:t>
      </w:r>
      <w:r w:rsidR="001F7746" w:rsidRPr="00754F0D">
        <w:rPr>
          <w:rFonts w:ascii="Times New Roman" w:hAnsi="Times New Roman"/>
          <w:sz w:val="24"/>
          <w:szCs w:val="24"/>
        </w:rPr>
        <w:t>s</w:t>
      </w:r>
      <w:r w:rsidRPr="00754F0D">
        <w:rPr>
          <w:rFonts w:ascii="Times New Roman" w:hAnsi="Times New Roman"/>
          <w:sz w:val="24"/>
          <w:szCs w:val="24"/>
        </w:rPr>
        <w:t xml:space="preserve"> students up and keep</w:t>
      </w:r>
      <w:r w:rsidR="001F7746" w:rsidRPr="00754F0D">
        <w:rPr>
          <w:rFonts w:ascii="Times New Roman" w:hAnsi="Times New Roman"/>
          <w:sz w:val="24"/>
          <w:szCs w:val="24"/>
        </w:rPr>
        <w:t>s</w:t>
      </w:r>
      <w:r w:rsidRPr="00754F0D">
        <w:rPr>
          <w:rFonts w:ascii="Times New Roman" w:hAnsi="Times New Roman"/>
          <w:sz w:val="24"/>
          <w:szCs w:val="24"/>
        </w:rPr>
        <w:t xml:space="preserve"> them satisfied all afternoon.</w:t>
      </w:r>
    </w:p>
    <w:p w:rsidR="001F3DEA" w:rsidRPr="00754F0D" w:rsidRDefault="001F3DEA" w:rsidP="00A41937">
      <w:pPr>
        <w:pStyle w:val="ListParagraph"/>
        <w:numPr>
          <w:ilvl w:val="0"/>
          <w:numId w:val="5"/>
        </w:numPr>
        <w:rPr>
          <w:rFonts w:ascii="Times New Roman" w:hAnsi="Times New Roman"/>
          <w:sz w:val="24"/>
          <w:szCs w:val="24"/>
        </w:rPr>
      </w:pPr>
      <w:r w:rsidRPr="00754F0D">
        <w:rPr>
          <w:rFonts w:ascii="Times New Roman" w:hAnsi="Times New Roman"/>
          <w:sz w:val="24"/>
          <w:szCs w:val="24"/>
        </w:rPr>
        <w:t xml:space="preserve">Refer to </w:t>
      </w:r>
      <w:r w:rsidRPr="00754F0D">
        <w:rPr>
          <w:rFonts w:ascii="Times New Roman" w:hAnsi="Times New Roman"/>
          <w:i/>
          <w:sz w:val="24"/>
          <w:szCs w:val="24"/>
        </w:rPr>
        <w:t>Fruits and Vegetables Galore</w:t>
      </w:r>
      <w:r w:rsidRPr="00754F0D">
        <w:rPr>
          <w:rFonts w:ascii="Times New Roman" w:hAnsi="Times New Roman"/>
          <w:sz w:val="24"/>
          <w:szCs w:val="24"/>
        </w:rPr>
        <w:t xml:space="preserve"> for additional tips for promoting fruits and vegetables in the cafeteria (</w:t>
      </w:r>
      <w:hyperlink r:id="rId10" w:history="1">
        <w:r w:rsidRPr="00754F0D">
          <w:rPr>
            <w:rStyle w:val="Hyperlink"/>
            <w:rFonts w:ascii="Times New Roman" w:hAnsi="Times New Roman"/>
            <w:sz w:val="24"/>
            <w:szCs w:val="24"/>
          </w:rPr>
          <w:t>http://www.fns.usda.gov/tn/resources/fv_galore.html</w:t>
        </w:r>
      </w:hyperlink>
      <w:r w:rsidRPr="00754F0D">
        <w:rPr>
          <w:rFonts w:ascii="Times New Roman" w:hAnsi="Times New Roman"/>
          <w:sz w:val="24"/>
          <w:szCs w:val="24"/>
        </w:rPr>
        <w:t>).</w:t>
      </w:r>
    </w:p>
    <w:p w:rsidR="001F3DEA" w:rsidRPr="00754F0D" w:rsidRDefault="001F3DEA" w:rsidP="001F3DEA">
      <w:pPr>
        <w:pStyle w:val="ListParagraph"/>
        <w:rPr>
          <w:rFonts w:ascii="Times New Roman" w:hAnsi="Times New Roman"/>
          <w:sz w:val="24"/>
          <w:szCs w:val="24"/>
        </w:rPr>
      </w:pPr>
    </w:p>
    <w:p w:rsidR="00247F9E" w:rsidRPr="00754F0D" w:rsidRDefault="00AA0A00" w:rsidP="00A41937">
      <w:r w:rsidRPr="00754F0D">
        <w:t>To encourage students to consume foods for which they may not be accustomed, school</w:t>
      </w:r>
      <w:r w:rsidR="00DD3946" w:rsidRPr="00754F0D">
        <w:t>s</w:t>
      </w:r>
      <w:r w:rsidRPr="00754F0D">
        <w:t xml:space="preserve"> may employ multiple strategies, inc</w:t>
      </w:r>
      <w:r w:rsidR="00247F9E" w:rsidRPr="00754F0D">
        <w:t>luding taste tests,</w:t>
      </w:r>
      <w:r w:rsidR="00247F9E" w:rsidRPr="00754F0D">
        <w:rPr>
          <w:color w:val="000000"/>
        </w:rPr>
        <w:t xml:space="preserve"> expanding salad bar offerings, using</w:t>
      </w:r>
      <w:r w:rsidR="00247F9E" w:rsidRPr="00754F0D">
        <w:t xml:space="preserve"> </w:t>
      </w:r>
      <w:r w:rsidR="00E626F0" w:rsidRPr="00754F0D">
        <w:t xml:space="preserve">creative marketing and </w:t>
      </w:r>
      <w:r w:rsidRPr="00754F0D">
        <w:t xml:space="preserve">presentation of foods, and offering multiple choices within food components. </w:t>
      </w:r>
      <w:r w:rsidR="00600CD6">
        <w:t xml:space="preserve"> </w:t>
      </w:r>
      <w:r w:rsidR="00000E2F" w:rsidRPr="00754F0D">
        <w:t xml:space="preserve">Other techniques to increase student meal consumption </w:t>
      </w:r>
      <w:r w:rsidR="005D5820" w:rsidRPr="00754F0D">
        <w:t>in</w:t>
      </w:r>
      <w:r w:rsidR="00247F9E" w:rsidRPr="00754F0D">
        <w:t>clude:</w:t>
      </w:r>
    </w:p>
    <w:p w:rsidR="00BF5091" w:rsidRPr="00754F0D" w:rsidRDefault="00BF5091" w:rsidP="00A41937"/>
    <w:p w:rsidR="00037F4A" w:rsidRPr="00754F0D" w:rsidRDefault="00037F4A" w:rsidP="00037F4A">
      <w:pPr>
        <w:pStyle w:val="ListParagraph"/>
        <w:numPr>
          <w:ilvl w:val="0"/>
          <w:numId w:val="8"/>
        </w:numPr>
        <w:spacing w:after="0" w:line="240" w:lineRule="auto"/>
        <w:rPr>
          <w:rFonts w:ascii="Times New Roman" w:hAnsi="Times New Roman"/>
          <w:sz w:val="24"/>
          <w:szCs w:val="24"/>
        </w:rPr>
      </w:pPr>
      <w:r w:rsidRPr="00754F0D">
        <w:rPr>
          <w:rFonts w:ascii="Times New Roman" w:hAnsi="Times New Roman"/>
          <w:sz w:val="24"/>
          <w:szCs w:val="24"/>
        </w:rPr>
        <w:t>Engaging students in recipe contests and kitchen tours.</w:t>
      </w:r>
    </w:p>
    <w:p w:rsidR="00DD3946" w:rsidRPr="00754F0D" w:rsidRDefault="00E626F0" w:rsidP="00DD3946">
      <w:pPr>
        <w:pStyle w:val="ListParagraph"/>
        <w:numPr>
          <w:ilvl w:val="0"/>
          <w:numId w:val="8"/>
        </w:numPr>
        <w:spacing w:after="0" w:line="240" w:lineRule="auto"/>
        <w:rPr>
          <w:rFonts w:ascii="Times New Roman" w:hAnsi="Times New Roman"/>
          <w:sz w:val="24"/>
          <w:szCs w:val="24"/>
        </w:rPr>
      </w:pPr>
      <w:r w:rsidRPr="00754F0D">
        <w:rPr>
          <w:rFonts w:ascii="Times New Roman" w:hAnsi="Times New Roman"/>
          <w:color w:val="000000"/>
          <w:sz w:val="24"/>
          <w:szCs w:val="24"/>
        </w:rPr>
        <w:t>Working with local chefs in order to develop recipes that are healthful and appealing, and having the chefs both train and demo</w:t>
      </w:r>
      <w:r w:rsidR="003C4718">
        <w:rPr>
          <w:rFonts w:ascii="Times New Roman" w:hAnsi="Times New Roman"/>
          <w:color w:val="000000"/>
          <w:sz w:val="24"/>
          <w:szCs w:val="24"/>
        </w:rPr>
        <w:t>nstrate</w:t>
      </w:r>
      <w:r w:rsidRPr="00754F0D">
        <w:rPr>
          <w:rFonts w:ascii="Times New Roman" w:hAnsi="Times New Roman"/>
          <w:color w:val="000000"/>
          <w:sz w:val="24"/>
          <w:szCs w:val="24"/>
        </w:rPr>
        <w:t xml:space="preserve"> foods to students, particularly the younger ones.</w:t>
      </w:r>
    </w:p>
    <w:p w:rsidR="00DD3946" w:rsidRPr="00754F0D" w:rsidRDefault="00247F9E" w:rsidP="00DD3946">
      <w:pPr>
        <w:pStyle w:val="ListParagraph"/>
        <w:numPr>
          <w:ilvl w:val="0"/>
          <w:numId w:val="8"/>
        </w:numPr>
        <w:spacing w:after="0" w:line="240" w:lineRule="auto"/>
        <w:rPr>
          <w:rFonts w:ascii="Times New Roman" w:hAnsi="Times New Roman"/>
          <w:sz w:val="24"/>
          <w:szCs w:val="24"/>
        </w:rPr>
      </w:pPr>
      <w:r w:rsidRPr="00754F0D">
        <w:rPr>
          <w:rFonts w:ascii="Times New Roman" w:hAnsi="Times New Roman"/>
          <w:sz w:val="24"/>
          <w:szCs w:val="24"/>
        </w:rPr>
        <w:t>O</w:t>
      </w:r>
      <w:r w:rsidR="00B2769E" w:rsidRPr="00754F0D">
        <w:rPr>
          <w:rFonts w:ascii="Times New Roman" w:hAnsi="Times New Roman"/>
          <w:sz w:val="24"/>
          <w:szCs w:val="24"/>
        </w:rPr>
        <w:t>ffer</w:t>
      </w:r>
      <w:r w:rsidR="00E626F0" w:rsidRPr="00754F0D">
        <w:rPr>
          <w:rFonts w:ascii="Times New Roman" w:hAnsi="Times New Roman"/>
          <w:sz w:val="24"/>
          <w:szCs w:val="24"/>
        </w:rPr>
        <w:t>ing classic, favorite dishes</w:t>
      </w:r>
      <w:r w:rsidR="00B2769E" w:rsidRPr="00754F0D">
        <w:rPr>
          <w:rFonts w:ascii="Times New Roman" w:hAnsi="Times New Roman"/>
          <w:sz w:val="24"/>
          <w:szCs w:val="24"/>
        </w:rPr>
        <w:t xml:space="preserve"> while gradually i</w:t>
      </w:r>
      <w:r w:rsidR="00E626F0" w:rsidRPr="00754F0D">
        <w:rPr>
          <w:rFonts w:ascii="Times New Roman" w:hAnsi="Times New Roman"/>
          <w:sz w:val="24"/>
          <w:szCs w:val="24"/>
        </w:rPr>
        <w:t xml:space="preserve">ntroducing new dishes, or tweaking </w:t>
      </w:r>
      <w:r w:rsidR="00B2769E" w:rsidRPr="00754F0D">
        <w:rPr>
          <w:rFonts w:ascii="Times New Roman" w:hAnsi="Times New Roman"/>
          <w:sz w:val="24"/>
          <w:szCs w:val="24"/>
        </w:rPr>
        <w:t>existing recipes to better align with the updated dietary specifications and portion sizes.</w:t>
      </w:r>
    </w:p>
    <w:p w:rsidR="00037F4A" w:rsidRPr="00754F0D" w:rsidRDefault="00037F4A" w:rsidP="00037F4A">
      <w:pPr>
        <w:pStyle w:val="ListParagraph"/>
        <w:numPr>
          <w:ilvl w:val="0"/>
          <w:numId w:val="8"/>
        </w:numPr>
        <w:spacing w:after="0" w:line="240" w:lineRule="auto"/>
        <w:rPr>
          <w:rFonts w:ascii="Times New Roman" w:hAnsi="Times New Roman"/>
          <w:sz w:val="24"/>
          <w:szCs w:val="24"/>
        </w:rPr>
      </w:pPr>
      <w:r w:rsidRPr="00754F0D">
        <w:rPr>
          <w:rFonts w:ascii="Times New Roman" w:hAnsi="Times New Roman"/>
          <w:sz w:val="24"/>
          <w:szCs w:val="24"/>
        </w:rPr>
        <w:t>Employing behavioral economics principles such</w:t>
      </w:r>
      <w:r w:rsidRPr="00754F0D">
        <w:rPr>
          <w:rFonts w:ascii="Times New Roman" w:hAnsi="Times New Roman"/>
          <w:b/>
          <w:sz w:val="24"/>
          <w:szCs w:val="24"/>
        </w:rPr>
        <w:t xml:space="preserve"> </w:t>
      </w:r>
      <w:r w:rsidRPr="00754F0D">
        <w:rPr>
          <w:rFonts w:ascii="Times New Roman" w:hAnsi="Times New Roman"/>
          <w:sz w:val="24"/>
          <w:szCs w:val="24"/>
        </w:rPr>
        <w:t>as attractive fruit displays, eye</w:t>
      </w:r>
      <w:r w:rsidRPr="00754F0D">
        <w:rPr>
          <w:rFonts w:ascii="Times New Roman" w:hAnsi="Times New Roman"/>
          <w:b/>
          <w:sz w:val="24"/>
          <w:szCs w:val="24"/>
        </w:rPr>
        <w:t>-</w:t>
      </w:r>
      <w:r w:rsidRPr="00754F0D">
        <w:rPr>
          <w:rFonts w:ascii="Times New Roman" w:hAnsi="Times New Roman"/>
          <w:sz w:val="24"/>
          <w:szCs w:val="24"/>
        </w:rPr>
        <w:t xml:space="preserve">catching and mouth watering names for foods, and offering fruits and vegetables at the front of </w:t>
      </w:r>
      <w:r w:rsidR="001F7746" w:rsidRPr="00754F0D">
        <w:rPr>
          <w:rFonts w:ascii="Times New Roman" w:hAnsi="Times New Roman"/>
          <w:sz w:val="24"/>
          <w:szCs w:val="24"/>
        </w:rPr>
        <w:t xml:space="preserve">the </w:t>
      </w:r>
      <w:r w:rsidRPr="00754F0D">
        <w:rPr>
          <w:rFonts w:ascii="Times New Roman" w:hAnsi="Times New Roman"/>
          <w:sz w:val="24"/>
          <w:szCs w:val="24"/>
        </w:rPr>
        <w:t>line before the main dish to remind students to take these items.</w:t>
      </w:r>
    </w:p>
    <w:p w:rsidR="001F3DEA" w:rsidRPr="00754F0D" w:rsidRDefault="00E626F0" w:rsidP="001F3DEA">
      <w:pPr>
        <w:pStyle w:val="ListParagraph"/>
        <w:numPr>
          <w:ilvl w:val="0"/>
          <w:numId w:val="8"/>
        </w:numPr>
        <w:spacing w:after="0" w:line="240" w:lineRule="auto"/>
        <w:rPr>
          <w:rFonts w:ascii="Times New Roman" w:hAnsi="Times New Roman"/>
          <w:sz w:val="24"/>
          <w:szCs w:val="24"/>
        </w:rPr>
      </w:pPr>
      <w:r w:rsidRPr="00754F0D">
        <w:rPr>
          <w:rFonts w:ascii="Times New Roman" w:hAnsi="Times New Roman"/>
          <w:sz w:val="24"/>
          <w:szCs w:val="24"/>
        </w:rPr>
        <w:t>Educating</w:t>
      </w:r>
      <w:r w:rsidR="00247F9E" w:rsidRPr="00754F0D">
        <w:rPr>
          <w:rFonts w:ascii="Times New Roman" w:hAnsi="Times New Roman"/>
          <w:sz w:val="24"/>
          <w:szCs w:val="24"/>
        </w:rPr>
        <w:t xml:space="preserve"> students on farm to table food preparati</w:t>
      </w:r>
      <w:r w:rsidRPr="00754F0D">
        <w:rPr>
          <w:rFonts w:ascii="Times New Roman" w:hAnsi="Times New Roman"/>
          <w:sz w:val="24"/>
          <w:szCs w:val="24"/>
        </w:rPr>
        <w:t>on to increase appreciation for</w:t>
      </w:r>
      <w:r w:rsidR="00247F9E" w:rsidRPr="00754F0D">
        <w:rPr>
          <w:rFonts w:ascii="Times New Roman" w:hAnsi="Times New Roman"/>
          <w:sz w:val="24"/>
          <w:szCs w:val="24"/>
        </w:rPr>
        <w:t xml:space="preserve"> foods in general.</w:t>
      </w:r>
      <w:r w:rsidR="00600CD6">
        <w:rPr>
          <w:rFonts w:ascii="Times New Roman" w:hAnsi="Times New Roman"/>
          <w:sz w:val="24"/>
          <w:szCs w:val="24"/>
        </w:rPr>
        <w:t xml:space="preserve"> </w:t>
      </w:r>
      <w:r w:rsidR="00247F9E" w:rsidRPr="00754F0D">
        <w:rPr>
          <w:rFonts w:ascii="Times New Roman" w:hAnsi="Times New Roman"/>
          <w:sz w:val="24"/>
          <w:szCs w:val="24"/>
        </w:rPr>
        <w:t xml:space="preserve"> For example, start a </w:t>
      </w:r>
      <w:r w:rsidR="00AA0A00" w:rsidRPr="00754F0D">
        <w:rPr>
          <w:rFonts w:ascii="Times New Roman" w:hAnsi="Times New Roman"/>
          <w:sz w:val="24"/>
          <w:szCs w:val="24"/>
        </w:rPr>
        <w:t>school garden or invite local farmers to speak to students</w:t>
      </w:r>
      <w:r w:rsidR="00247F9E" w:rsidRPr="00754F0D">
        <w:rPr>
          <w:rFonts w:ascii="Times New Roman" w:hAnsi="Times New Roman"/>
          <w:sz w:val="24"/>
          <w:szCs w:val="24"/>
        </w:rPr>
        <w:t>.</w:t>
      </w:r>
    </w:p>
    <w:p w:rsidR="00000E2F" w:rsidRPr="00754F0D" w:rsidRDefault="00000E2F" w:rsidP="00000E2F">
      <w:pPr>
        <w:pStyle w:val="ListParagraph"/>
        <w:numPr>
          <w:ilvl w:val="0"/>
          <w:numId w:val="8"/>
        </w:numPr>
        <w:spacing w:after="0" w:line="240" w:lineRule="auto"/>
        <w:rPr>
          <w:color w:val="000000"/>
          <w:sz w:val="24"/>
          <w:szCs w:val="24"/>
        </w:rPr>
      </w:pPr>
      <w:r w:rsidRPr="00754F0D">
        <w:rPr>
          <w:rFonts w:ascii="Times New Roman" w:hAnsi="Times New Roman"/>
          <w:sz w:val="24"/>
          <w:szCs w:val="24"/>
        </w:rPr>
        <w:t>P</w:t>
      </w:r>
      <w:r w:rsidR="001F7746" w:rsidRPr="00754F0D">
        <w:rPr>
          <w:rFonts w:ascii="Times New Roman" w:hAnsi="Times New Roman"/>
          <w:sz w:val="24"/>
          <w:szCs w:val="24"/>
        </w:rPr>
        <w:t>roviding sufficient time for students to select and consume their entire meals</w:t>
      </w:r>
      <w:r w:rsidRPr="00754F0D">
        <w:rPr>
          <w:rFonts w:ascii="Times New Roman" w:hAnsi="Times New Roman"/>
          <w:sz w:val="24"/>
          <w:szCs w:val="24"/>
        </w:rPr>
        <w:t>.</w:t>
      </w:r>
    </w:p>
    <w:p w:rsidR="00000E2F" w:rsidRPr="00754F0D" w:rsidRDefault="00000E2F" w:rsidP="00000E2F">
      <w:pPr>
        <w:pStyle w:val="ListParagraph"/>
        <w:numPr>
          <w:ilvl w:val="0"/>
          <w:numId w:val="8"/>
        </w:numPr>
        <w:spacing w:after="0" w:line="240" w:lineRule="auto"/>
        <w:rPr>
          <w:color w:val="000000"/>
          <w:sz w:val="24"/>
          <w:szCs w:val="24"/>
        </w:rPr>
      </w:pPr>
      <w:r w:rsidRPr="00754F0D">
        <w:rPr>
          <w:rFonts w:ascii="Times New Roman" w:hAnsi="Times New Roman"/>
          <w:sz w:val="24"/>
          <w:szCs w:val="24"/>
        </w:rPr>
        <w:t>Offering recess prior to lunchtime to increase appetites and students’ desire to eat.</w:t>
      </w:r>
    </w:p>
    <w:p w:rsidR="00000E2F" w:rsidRPr="00754F0D" w:rsidRDefault="00000E2F" w:rsidP="00000E2F">
      <w:pPr>
        <w:rPr>
          <w:color w:val="000000"/>
        </w:rPr>
      </w:pPr>
    </w:p>
    <w:p w:rsidR="00037F4A" w:rsidRDefault="00E626F0" w:rsidP="00E626F0">
      <w:pPr>
        <w:rPr>
          <w:color w:val="000000"/>
        </w:rPr>
      </w:pPr>
      <w:r w:rsidRPr="00754F0D">
        <w:rPr>
          <w:color w:val="000000"/>
        </w:rPr>
        <w:t>Creative methods of implementing the meal pattern requirements increase the likelihood of student acceptance and interest in participating in the school meals programs.</w:t>
      </w:r>
    </w:p>
    <w:p w:rsidR="00904DE1" w:rsidRDefault="00904DE1" w:rsidP="00E626F0">
      <w:pPr>
        <w:rPr>
          <w:color w:val="000000"/>
        </w:rPr>
      </w:pPr>
    </w:p>
    <w:p w:rsidR="000D6593" w:rsidRDefault="000D6593">
      <w:r>
        <w:br w:type="page"/>
      </w:r>
    </w:p>
    <w:p w:rsidR="00904DE1" w:rsidRPr="00754F0D" w:rsidRDefault="00904DE1" w:rsidP="00E626F0">
      <w:pPr>
        <w:rPr>
          <w:color w:val="000000"/>
        </w:rPr>
      </w:pPr>
    </w:p>
    <w:sectPr w:rsidR="00904DE1" w:rsidRPr="00754F0D" w:rsidSect="00EE6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EFE"/>
    <w:multiLevelType w:val="hybridMultilevel"/>
    <w:tmpl w:val="575CB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C06B0"/>
    <w:multiLevelType w:val="hybridMultilevel"/>
    <w:tmpl w:val="7D2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5828"/>
    <w:multiLevelType w:val="hybridMultilevel"/>
    <w:tmpl w:val="5922D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AFA6930"/>
    <w:multiLevelType w:val="hybridMultilevel"/>
    <w:tmpl w:val="0DFA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A292B"/>
    <w:multiLevelType w:val="hybridMultilevel"/>
    <w:tmpl w:val="471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B7B64"/>
    <w:multiLevelType w:val="hybridMultilevel"/>
    <w:tmpl w:val="E18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2445D"/>
    <w:multiLevelType w:val="hybridMultilevel"/>
    <w:tmpl w:val="59F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83DBC"/>
    <w:multiLevelType w:val="hybridMultilevel"/>
    <w:tmpl w:val="3A1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942"/>
    <w:rsid w:val="00000E2F"/>
    <w:rsid w:val="00012FC5"/>
    <w:rsid w:val="00023E5E"/>
    <w:rsid w:val="00037F4A"/>
    <w:rsid w:val="00094532"/>
    <w:rsid w:val="0009590A"/>
    <w:rsid w:val="00096276"/>
    <w:rsid w:val="000B3711"/>
    <w:rsid w:val="000D6355"/>
    <w:rsid w:val="000D6593"/>
    <w:rsid w:val="00127674"/>
    <w:rsid w:val="001A5A06"/>
    <w:rsid w:val="001A74F4"/>
    <w:rsid w:val="001B30F1"/>
    <w:rsid w:val="001F3DEA"/>
    <w:rsid w:val="001F7746"/>
    <w:rsid w:val="00217CC9"/>
    <w:rsid w:val="00225DE9"/>
    <w:rsid w:val="00247F9E"/>
    <w:rsid w:val="00264D99"/>
    <w:rsid w:val="002B3D3F"/>
    <w:rsid w:val="00321953"/>
    <w:rsid w:val="0033771E"/>
    <w:rsid w:val="00356B2F"/>
    <w:rsid w:val="00364D43"/>
    <w:rsid w:val="003A5C5F"/>
    <w:rsid w:val="003C4718"/>
    <w:rsid w:val="00493207"/>
    <w:rsid w:val="004D0428"/>
    <w:rsid w:val="00587F60"/>
    <w:rsid w:val="005B5032"/>
    <w:rsid w:val="005C266D"/>
    <w:rsid w:val="005D5820"/>
    <w:rsid w:val="00600CD6"/>
    <w:rsid w:val="00616C6C"/>
    <w:rsid w:val="0062705C"/>
    <w:rsid w:val="00667102"/>
    <w:rsid w:val="006E161B"/>
    <w:rsid w:val="006E1975"/>
    <w:rsid w:val="007047D9"/>
    <w:rsid w:val="00712608"/>
    <w:rsid w:val="0074309B"/>
    <w:rsid w:val="00754F0D"/>
    <w:rsid w:val="00786ECD"/>
    <w:rsid w:val="007C5264"/>
    <w:rsid w:val="007D0219"/>
    <w:rsid w:val="008406FE"/>
    <w:rsid w:val="00904DE1"/>
    <w:rsid w:val="009F3942"/>
    <w:rsid w:val="00A41937"/>
    <w:rsid w:val="00A451E5"/>
    <w:rsid w:val="00AA0A00"/>
    <w:rsid w:val="00B04563"/>
    <w:rsid w:val="00B06AE0"/>
    <w:rsid w:val="00B2769E"/>
    <w:rsid w:val="00B717E1"/>
    <w:rsid w:val="00BE6614"/>
    <w:rsid w:val="00BF5091"/>
    <w:rsid w:val="00D8576D"/>
    <w:rsid w:val="00DD3946"/>
    <w:rsid w:val="00E07F78"/>
    <w:rsid w:val="00E626F0"/>
    <w:rsid w:val="00E70257"/>
    <w:rsid w:val="00EC29E3"/>
    <w:rsid w:val="00EE601E"/>
    <w:rsid w:val="00F41492"/>
    <w:rsid w:val="00F749F5"/>
    <w:rsid w:val="00F9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1492"/>
    <w:pPr>
      <w:spacing w:after="200" w:line="252" w:lineRule="auto"/>
      <w:ind w:left="720"/>
      <w:contextualSpacing/>
    </w:pPr>
    <w:rPr>
      <w:rFonts w:ascii="Cambria" w:eastAsia="Times New Roman" w:hAnsi="Cambria"/>
      <w:sz w:val="22"/>
      <w:szCs w:val="22"/>
      <w:lang w:bidi="en-US"/>
    </w:rPr>
  </w:style>
  <w:style w:type="character" w:customStyle="1" w:styleId="ListParagraphChar">
    <w:name w:val="List Paragraph Char"/>
    <w:basedOn w:val="DefaultParagraphFont"/>
    <w:link w:val="ListParagraph"/>
    <w:uiPriority w:val="34"/>
    <w:locked/>
    <w:rsid w:val="00F41492"/>
    <w:rPr>
      <w:rFonts w:ascii="Cambria" w:eastAsia="Times New Roman" w:hAnsi="Cambria" w:cs="Times New Roman"/>
      <w:sz w:val="22"/>
      <w:szCs w:val="22"/>
      <w:lang w:bidi="en-US"/>
    </w:rPr>
  </w:style>
  <w:style w:type="character" w:styleId="CommentReference">
    <w:name w:val="annotation reference"/>
    <w:basedOn w:val="DefaultParagraphFont"/>
    <w:uiPriority w:val="99"/>
    <w:semiHidden/>
    <w:unhideWhenUsed/>
    <w:rsid w:val="00127674"/>
    <w:rPr>
      <w:sz w:val="16"/>
      <w:szCs w:val="16"/>
    </w:rPr>
  </w:style>
  <w:style w:type="paragraph" w:styleId="CommentText">
    <w:name w:val="annotation text"/>
    <w:basedOn w:val="Normal"/>
    <w:link w:val="CommentTextChar"/>
    <w:uiPriority w:val="99"/>
    <w:semiHidden/>
    <w:unhideWhenUsed/>
    <w:rsid w:val="00127674"/>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127674"/>
    <w:rPr>
      <w:rFonts w:ascii="Calibri" w:eastAsia="Calibri" w:hAnsi="Calibri"/>
      <w:sz w:val="20"/>
      <w:szCs w:val="20"/>
    </w:rPr>
  </w:style>
  <w:style w:type="paragraph" w:styleId="BalloonText">
    <w:name w:val="Balloon Text"/>
    <w:basedOn w:val="Normal"/>
    <w:link w:val="BalloonTextChar"/>
    <w:uiPriority w:val="99"/>
    <w:semiHidden/>
    <w:unhideWhenUsed/>
    <w:rsid w:val="00127674"/>
    <w:rPr>
      <w:rFonts w:ascii="Tahoma" w:hAnsi="Tahoma" w:cs="Tahoma"/>
      <w:sz w:val="16"/>
      <w:szCs w:val="16"/>
    </w:rPr>
  </w:style>
  <w:style w:type="character" w:customStyle="1" w:styleId="BalloonTextChar">
    <w:name w:val="Balloon Text Char"/>
    <w:basedOn w:val="DefaultParagraphFont"/>
    <w:link w:val="BalloonText"/>
    <w:uiPriority w:val="99"/>
    <w:semiHidden/>
    <w:rsid w:val="00127674"/>
    <w:rPr>
      <w:rFonts w:ascii="Tahoma" w:hAnsi="Tahoma" w:cs="Tahoma"/>
      <w:sz w:val="16"/>
      <w:szCs w:val="16"/>
    </w:rPr>
  </w:style>
  <w:style w:type="character" w:styleId="Hyperlink">
    <w:name w:val="Hyperlink"/>
    <w:basedOn w:val="DefaultParagraphFont"/>
    <w:uiPriority w:val="99"/>
    <w:unhideWhenUsed/>
    <w:rsid w:val="005C266D"/>
    <w:rPr>
      <w:color w:val="0000FF"/>
      <w:u w:val="single"/>
    </w:rPr>
  </w:style>
  <w:style w:type="paragraph" w:styleId="CommentSubject">
    <w:name w:val="annotation subject"/>
    <w:basedOn w:val="CommentText"/>
    <w:next w:val="CommentText"/>
    <w:link w:val="CommentSubjectChar"/>
    <w:uiPriority w:val="99"/>
    <w:semiHidden/>
    <w:unhideWhenUsed/>
    <w:rsid w:val="00D8576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857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ns.usda.gov/tn/resources/fv_galore.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8223E-9A8B-4943-B212-3311C019A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B1383E-DA71-4934-92C3-8FD6DA0EB8A3}">
  <ds:schemaRefs>
    <ds:schemaRef ds:uri="http://schemas.microsoft.com/sharepoint/v3/contenttype/forms"/>
  </ds:schemaRefs>
</ds:datastoreItem>
</file>

<file path=customXml/itemProps3.xml><?xml version="1.0" encoding="utf-8"?>
<ds:datastoreItem xmlns:ds="http://schemas.openxmlformats.org/officeDocument/2006/customXml" ds:itemID="{AA1A61B2-EBC3-4AEE-9A62-6D73900C8A4A}">
  <ds:schemaRefs>
    <ds:schemaRef ds:uri="http://schemas.microsoft.com/office/2006/metadata/properties"/>
  </ds:schemaRefs>
</ds:datastoreItem>
</file>

<file path=customXml/itemProps4.xml><?xml version="1.0" encoding="utf-8"?>
<ds:datastoreItem xmlns:ds="http://schemas.openxmlformats.org/officeDocument/2006/customXml" ds:itemID="{FBFC2E08-25A2-418C-8C5A-176C9BF5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6961</CharactersWithSpaces>
  <SharedDoc>false</SharedDoc>
  <HLinks>
    <vt:vector size="6" baseType="variant">
      <vt:variant>
        <vt:i4>1835055</vt:i4>
      </vt:variant>
      <vt:variant>
        <vt:i4>0</vt:i4>
      </vt:variant>
      <vt:variant>
        <vt:i4>0</vt:i4>
      </vt:variant>
      <vt:variant>
        <vt:i4>5</vt:i4>
      </vt:variant>
      <vt:variant>
        <vt:lpwstr>http://www.fns.usda.gov/tn/resources/fv_galore.html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Olson</dc:creator>
  <cp:lastModifiedBy>tjacks</cp:lastModifiedBy>
  <cp:revision>2</cp:revision>
  <cp:lastPrinted>2012-09-20T21:26:00Z</cp:lastPrinted>
  <dcterms:created xsi:type="dcterms:W3CDTF">2012-10-03T21:17:00Z</dcterms:created>
  <dcterms:modified xsi:type="dcterms:W3CDTF">2012-10-03T21:17:00Z</dcterms:modified>
</cp:coreProperties>
</file>