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Pr="00B72AE3" w:rsidRDefault="00F710BE" w:rsidP="008A78E8">
      <w:pPr>
        <w:rPr>
          <w:sz w:val="24"/>
          <w:szCs w:val="24"/>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C0D" w:rsidRPr="00B72AE3" w:rsidRDefault="00962C0D" w:rsidP="008A78E8">
      <w:pPr>
        <w:rPr>
          <w:sz w:val="24"/>
          <w:szCs w:val="24"/>
        </w:rPr>
      </w:pPr>
    </w:p>
    <w:p w:rsidR="00AA2304" w:rsidRDefault="00AA2304" w:rsidP="008A78E8">
      <w:pPr>
        <w:rPr>
          <w:sz w:val="24"/>
          <w:szCs w:val="24"/>
        </w:rPr>
      </w:pPr>
    </w:p>
    <w:p w:rsidR="00AA2304" w:rsidRDefault="00AA2304" w:rsidP="008A78E8">
      <w:pPr>
        <w:rPr>
          <w:sz w:val="24"/>
          <w:szCs w:val="24"/>
        </w:rPr>
      </w:pPr>
    </w:p>
    <w:p w:rsidR="00613738" w:rsidRPr="00B72AE3" w:rsidRDefault="00701C92" w:rsidP="008A78E8">
      <w:pPr>
        <w:rPr>
          <w:sz w:val="24"/>
          <w:szCs w:val="24"/>
        </w:rPr>
      </w:pPr>
      <w:bookmarkStart w:id="0" w:name="_GoBack"/>
      <w:bookmarkEnd w:id="0"/>
      <w:r w:rsidRPr="00B72AE3">
        <w:rPr>
          <w:sz w:val="24"/>
          <w:szCs w:val="24"/>
        </w:rPr>
        <w:t>DATE:</w:t>
      </w:r>
      <w:r w:rsidRPr="00B72AE3">
        <w:rPr>
          <w:sz w:val="24"/>
          <w:szCs w:val="24"/>
        </w:rPr>
        <w:tab/>
      </w:r>
      <w:r w:rsidRPr="00B72AE3">
        <w:rPr>
          <w:sz w:val="24"/>
          <w:szCs w:val="24"/>
        </w:rPr>
        <w:tab/>
      </w:r>
      <w:r w:rsidRPr="00B72AE3">
        <w:rPr>
          <w:sz w:val="24"/>
          <w:szCs w:val="24"/>
        </w:rPr>
        <w:tab/>
      </w:r>
      <w:r w:rsidR="002E0961" w:rsidRPr="00B72AE3">
        <w:rPr>
          <w:sz w:val="24"/>
          <w:szCs w:val="24"/>
        </w:rPr>
        <w:t>November 2</w:t>
      </w:r>
      <w:r w:rsidR="00024662">
        <w:rPr>
          <w:sz w:val="24"/>
          <w:szCs w:val="24"/>
        </w:rPr>
        <w:t>6</w:t>
      </w:r>
      <w:r w:rsidR="002E0961" w:rsidRPr="00B72AE3">
        <w:rPr>
          <w:sz w:val="24"/>
          <w:szCs w:val="24"/>
        </w:rPr>
        <w:t>, 2014</w:t>
      </w:r>
    </w:p>
    <w:p w:rsidR="00701C92" w:rsidRPr="00B72AE3" w:rsidRDefault="00701C92" w:rsidP="008A78E8">
      <w:pPr>
        <w:rPr>
          <w:sz w:val="24"/>
          <w:szCs w:val="24"/>
        </w:rPr>
      </w:pPr>
    </w:p>
    <w:p w:rsidR="00701C92" w:rsidRPr="00B72AE3" w:rsidRDefault="00701C92" w:rsidP="008A78E8">
      <w:pPr>
        <w:rPr>
          <w:sz w:val="24"/>
          <w:szCs w:val="24"/>
        </w:rPr>
      </w:pPr>
      <w:r w:rsidRPr="00B72AE3">
        <w:rPr>
          <w:sz w:val="24"/>
          <w:szCs w:val="24"/>
        </w:rPr>
        <w:t>MEMO CODE:</w:t>
      </w:r>
      <w:r w:rsidRPr="00B72AE3">
        <w:rPr>
          <w:sz w:val="24"/>
          <w:szCs w:val="24"/>
        </w:rPr>
        <w:tab/>
      </w:r>
      <w:r w:rsidR="002E0961" w:rsidRPr="00B72AE3">
        <w:rPr>
          <w:sz w:val="24"/>
          <w:szCs w:val="24"/>
        </w:rPr>
        <w:t>SP</w:t>
      </w:r>
      <w:r w:rsidR="00024662">
        <w:rPr>
          <w:sz w:val="24"/>
          <w:szCs w:val="24"/>
        </w:rPr>
        <w:t xml:space="preserve"> 11</w:t>
      </w:r>
      <w:r w:rsidR="002E0961" w:rsidRPr="00B72AE3">
        <w:rPr>
          <w:sz w:val="24"/>
          <w:szCs w:val="24"/>
        </w:rPr>
        <w:t>-201</w:t>
      </w:r>
      <w:r w:rsidR="00024662">
        <w:rPr>
          <w:sz w:val="24"/>
          <w:szCs w:val="24"/>
        </w:rPr>
        <w:t>5</w:t>
      </w:r>
    </w:p>
    <w:p w:rsidR="00701C92" w:rsidRPr="00B72AE3" w:rsidRDefault="00701C92" w:rsidP="008A78E8">
      <w:pPr>
        <w:rPr>
          <w:sz w:val="24"/>
          <w:szCs w:val="24"/>
        </w:rPr>
      </w:pPr>
    </w:p>
    <w:p w:rsidR="00701C92" w:rsidRPr="00B72AE3" w:rsidRDefault="00701C92" w:rsidP="00E23DD7">
      <w:pPr>
        <w:rPr>
          <w:sz w:val="24"/>
          <w:szCs w:val="24"/>
        </w:rPr>
      </w:pPr>
      <w:r w:rsidRPr="00B72AE3">
        <w:rPr>
          <w:sz w:val="24"/>
          <w:szCs w:val="24"/>
        </w:rPr>
        <w:t>SUBJECT:</w:t>
      </w:r>
      <w:r w:rsidRPr="00B72AE3">
        <w:rPr>
          <w:sz w:val="24"/>
          <w:szCs w:val="24"/>
        </w:rPr>
        <w:tab/>
      </w:r>
      <w:r w:rsidRPr="00B72AE3">
        <w:rPr>
          <w:sz w:val="24"/>
          <w:szCs w:val="24"/>
        </w:rPr>
        <w:tab/>
      </w:r>
      <w:r w:rsidR="002E0961" w:rsidRPr="00B72AE3">
        <w:rPr>
          <w:sz w:val="24"/>
          <w:szCs w:val="24"/>
        </w:rPr>
        <w:t>CN Labels Copied with a Watermark</w:t>
      </w:r>
    </w:p>
    <w:p w:rsidR="00701C92" w:rsidRPr="00B72AE3" w:rsidRDefault="00701C92" w:rsidP="008A78E8">
      <w:pPr>
        <w:rPr>
          <w:sz w:val="24"/>
          <w:szCs w:val="24"/>
        </w:rPr>
      </w:pPr>
    </w:p>
    <w:p w:rsidR="001A63D7" w:rsidRPr="00B72AE3" w:rsidRDefault="00701C92" w:rsidP="00701C92">
      <w:pPr>
        <w:rPr>
          <w:sz w:val="24"/>
          <w:szCs w:val="24"/>
        </w:rPr>
      </w:pPr>
      <w:r w:rsidRPr="00B72AE3">
        <w:rPr>
          <w:sz w:val="24"/>
          <w:szCs w:val="24"/>
        </w:rPr>
        <w:t>TO:</w:t>
      </w:r>
      <w:r w:rsidRPr="00B72AE3">
        <w:rPr>
          <w:sz w:val="24"/>
          <w:szCs w:val="24"/>
        </w:rPr>
        <w:tab/>
      </w:r>
      <w:r w:rsidRPr="00B72AE3">
        <w:rPr>
          <w:sz w:val="24"/>
          <w:szCs w:val="24"/>
        </w:rPr>
        <w:tab/>
      </w:r>
      <w:r w:rsidRPr="00B72AE3">
        <w:rPr>
          <w:sz w:val="24"/>
          <w:szCs w:val="24"/>
        </w:rPr>
        <w:tab/>
      </w:r>
      <w:r w:rsidR="001A63D7" w:rsidRPr="00B72AE3">
        <w:rPr>
          <w:sz w:val="24"/>
          <w:szCs w:val="24"/>
        </w:rPr>
        <w:t>Regional Directors</w:t>
      </w:r>
    </w:p>
    <w:p w:rsidR="00701C92" w:rsidRPr="00B72AE3" w:rsidRDefault="001A63D7" w:rsidP="00701C92">
      <w:pPr>
        <w:rPr>
          <w:sz w:val="24"/>
          <w:szCs w:val="24"/>
        </w:rPr>
      </w:pPr>
      <w:r w:rsidRPr="00B72AE3">
        <w:rPr>
          <w:sz w:val="24"/>
          <w:szCs w:val="24"/>
        </w:rPr>
        <w:tab/>
      </w:r>
      <w:r w:rsidRPr="00B72AE3">
        <w:rPr>
          <w:sz w:val="24"/>
          <w:szCs w:val="24"/>
        </w:rPr>
        <w:tab/>
      </w:r>
      <w:r w:rsidRPr="00B72AE3">
        <w:rPr>
          <w:sz w:val="24"/>
          <w:szCs w:val="24"/>
        </w:rPr>
        <w:tab/>
      </w:r>
      <w:r w:rsidR="00701C92" w:rsidRPr="00B72AE3">
        <w:rPr>
          <w:sz w:val="24"/>
          <w:szCs w:val="24"/>
        </w:rPr>
        <w:t>Special Nutrition Programs</w:t>
      </w:r>
    </w:p>
    <w:p w:rsidR="00701C92" w:rsidRPr="00B72AE3" w:rsidRDefault="00701C92" w:rsidP="00701C92">
      <w:pPr>
        <w:rPr>
          <w:sz w:val="24"/>
          <w:szCs w:val="24"/>
        </w:rPr>
      </w:pPr>
      <w:r w:rsidRPr="00B72AE3">
        <w:rPr>
          <w:sz w:val="24"/>
          <w:szCs w:val="24"/>
        </w:rPr>
        <w:tab/>
      </w:r>
      <w:r w:rsidRPr="00B72AE3">
        <w:rPr>
          <w:sz w:val="24"/>
          <w:szCs w:val="24"/>
        </w:rPr>
        <w:tab/>
      </w:r>
      <w:r w:rsidRPr="00B72AE3">
        <w:rPr>
          <w:sz w:val="24"/>
          <w:szCs w:val="24"/>
        </w:rPr>
        <w:tab/>
        <w:t>All Regions</w:t>
      </w:r>
      <w:r w:rsidRPr="00B72AE3">
        <w:rPr>
          <w:sz w:val="24"/>
          <w:szCs w:val="24"/>
        </w:rPr>
        <w:br/>
      </w:r>
    </w:p>
    <w:p w:rsidR="00701C92" w:rsidRPr="00B72AE3" w:rsidRDefault="00701C92" w:rsidP="00701C92">
      <w:pPr>
        <w:rPr>
          <w:sz w:val="24"/>
          <w:szCs w:val="24"/>
        </w:rPr>
      </w:pPr>
      <w:r w:rsidRPr="00B72AE3">
        <w:rPr>
          <w:sz w:val="24"/>
          <w:szCs w:val="24"/>
        </w:rPr>
        <w:tab/>
      </w:r>
      <w:r w:rsidRPr="00B72AE3">
        <w:rPr>
          <w:sz w:val="24"/>
          <w:szCs w:val="24"/>
        </w:rPr>
        <w:tab/>
      </w:r>
      <w:r w:rsidRPr="00B72AE3">
        <w:rPr>
          <w:sz w:val="24"/>
          <w:szCs w:val="24"/>
        </w:rPr>
        <w:tab/>
        <w:t>State Directors</w:t>
      </w:r>
    </w:p>
    <w:p w:rsidR="00701C92" w:rsidRPr="00B72AE3" w:rsidRDefault="00701C92" w:rsidP="00701C92">
      <w:pPr>
        <w:rPr>
          <w:sz w:val="24"/>
          <w:szCs w:val="24"/>
        </w:rPr>
      </w:pPr>
      <w:r w:rsidRPr="00B72AE3">
        <w:rPr>
          <w:sz w:val="24"/>
          <w:szCs w:val="24"/>
        </w:rPr>
        <w:tab/>
      </w:r>
      <w:r w:rsidRPr="00B72AE3">
        <w:rPr>
          <w:sz w:val="24"/>
          <w:szCs w:val="24"/>
        </w:rPr>
        <w:tab/>
      </w:r>
      <w:r w:rsidRPr="00B72AE3">
        <w:rPr>
          <w:sz w:val="24"/>
          <w:szCs w:val="24"/>
        </w:rPr>
        <w:tab/>
        <w:t>Child Nutrition Programs</w:t>
      </w:r>
    </w:p>
    <w:p w:rsidR="00701C92" w:rsidRPr="00B72AE3" w:rsidRDefault="00701C92" w:rsidP="00701C92">
      <w:pPr>
        <w:rPr>
          <w:sz w:val="24"/>
          <w:szCs w:val="24"/>
        </w:rPr>
      </w:pPr>
      <w:r w:rsidRPr="00B72AE3">
        <w:rPr>
          <w:sz w:val="24"/>
          <w:szCs w:val="24"/>
        </w:rPr>
        <w:tab/>
      </w:r>
      <w:r w:rsidRPr="00B72AE3">
        <w:rPr>
          <w:sz w:val="24"/>
          <w:szCs w:val="24"/>
        </w:rPr>
        <w:tab/>
      </w:r>
      <w:r w:rsidRPr="00B72AE3">
        <w:rPr>
          <w:sz w:val="24"/>
          <w:szCs w:val="24"/>
        </w:rPr>
        <w:tab/>
        <w:t>All States</w:t>
      </w:r>
    </w:p>
    <w:p w:rsidR="002E0961" w:rsidRPr="00B72AE3" w:rsidRDefault="002E0961" w:rsidP="008A78E8">
      <w:pPr>
        <w:rPr>
          <w:sz w:val="24"/>
          <w:szCs w:val="24"/>
        </w:rPr>
      </w:pPr>
    </w:p>
    <w:p w:rsidR="002E0961" w:rsidRPr="00B72AE3" w:rsidRDefault="002E0961" w:rsidP="008A78E8">
      <w:pPr>
        <w:rPr>
          <w:sz w:val="24"/>
          <w:szCs w:val="24"/>
        </w:rPr>
      </w:pPr>
    </w:p>
    <w:p w:rsidR="002E0961" w:rsidRPr="00B72AE3" w:rsidRDefault="002E0961" w:rsidP="002E0961">
      <w:pPr>
        <w:rPr>
          <w:sz w:val="24"/>
          <w:szCs w:val="24"/>
        </w:rPr>
      </w:pPr>
      <w:r w:rsidRPr="00B72AE3">
        <w:rPr>
          <w:sz w:val="24"/>
          <w:szCs w:val="24"/>
        </w:rPr>
        <w:t xml:space="preserve">The purpose of this memorandum is to clarify that </w:t>
      </w:r>
      <w:r w:rsidRPr="00B72AE3">
        <w:rPr>
          <w:color w:val="000000"/>
          <w:sz w:val="24"/>
          <w:szCs w:val="24"/>
        </w:rPr>
        <w:t>Child Nutrition (</w:t>
      </w:r>
      <w:r w:rsidRPr="00B72AE3">
        <w:rPr>
          <w:sz w:val="24"/>
          <w:szCs w:val="24"/>
        </w:rPr>
        <w:t xml:space="preserve">CN) Labels copied with a marking referred to as a “watermark” are not generally acceptable documentation for an administrative review except in limited situations with additional approval from </w:t>
      </w:r>
      <w:r w:rsidR="009E7C92">
        <w:rPr>
          <w:sz w:val="24"/>
          <w:szCs w:val="24"/>
        </w:rPr>
        <w:t>Food and Nutrition Service (</w:t>
      </w:r>
      <w:r w:rsidRPr="00B72AE3">
        <w:rPr>
          <w:sz w:val="24"/>
          <w:szCs w:val="24"/>
        </w:rPr>
        <w:t>FNS</w:t>
      </w:r>
      <w:r w:rsidR="009E7C92">
        <w:rPr>
          <w:sz w:val="24"/>
          <w:szCs w:val="24"/>
        </w:rPr>
        <w:t>)</w:t>
      </w:r>
      <w:r w:rsidRPr="00B72AE3">
        <w:rPr>
          <w:sz w:val="24"/>
          <w:szCs w:val="24"/>
        </w:rPr>
        <w:t>.</w:t>
      </w:r>
      <w:r w:rsidR="00380122">
        <w:rPr>
          <w:sz w:val="24"/>
          <w:szCs w:val="24"/>
        </w:rPr>
        <w:t xml:space="preserve"> </w:t>
      </w:r>
      <w:r w:rsidRPr="00B72AE3">
        <w:rPr>
          <w:sz w:val="24"/>
          <w:szCs w:val="24"/>
        </w:rPr>
        <w:t xml:space="preserve">An acceptable CN Label must not contain a watermark.  </w:t>
      </w:r>
    </w:p>
    <w:p w:rsidR="002E0961" w:rsidRPr="00B72AE3" w:rsidRDefault="002E0961" w:rsidP="002E0961">
      <w:pPr>
        <w:rPr>
          <w:sz w:val="24"/>
          <w:szCs w:val="24"/>
        </w:rPr>
      </w:pPr>
    </w:p>
    <w:p w:rsidR="002E0961" w:rsidRPr="00B72AE3" w:rsidRDefault="002E0961" w:rsidP="002E0961">
      <w:pPr>
        <w:rPr>
          <w:sz w:val="24"/>
          <w:szCs w:val="24"/>
        </w:rPr>
      </w:pPr>
      <w:r w:rsidRPr="00B72AE3">
        <w:rPr>
          <w:sz w:val="24"/>
          <w:szCs w:val="24"/>
        </w:rPr>
        <w:t>When the CN logo and contribution statement are used on product information other than the actual product carton, the CN Label must be copied with a watermark that states “Copy not for documenting Federal meal requirements.”</w:t>
      </w:r>
      <w:r w:rsidR="00380122">
        <w:rPr>
          <w:sz w:val="24"/>
          <w:szCs w:val="24"/>
        </w:rPr>
        <w:t xml:space="preserve"> </w:t>
      </w:r>
      <w:r w:rsidRPr="00B72AE3">
        <w:rPr>
          <w:sz w:val="24"/>
          <w:szCs w:val="24"/>
        </w:rPr>
        <w:t>Manufacturers may provide schools with a CN Label copied with a watermark during the bidding process.</w:t>
      </w:r>
      <w:r w:rsidR="00380122">
        <w:rPr>
          <w:sz w:val="24"/>
          <w:szCs w:val="24"/>
        </w:rPr>
        <w:t xml:space="preserve"> </w:t>
      </w:r>
      <w:r w:rsidRPr="00B72AE3">
        <w:rPr>
          <w:sz w:val="24"/>
          <w:szCs w:val="24"/>
        </w:rPr>
        <w:t>However, CN Labels that are copied with a watermark are not acceptable documentation for an Administrative Review.</w:t>
      </w:r>
      <w:r w:rsidR="00380122">
        <w:rPr>
          <w:sz w:val="24"/>
          <w:szCs w:val="24"/>
        </w:rPr>
        <w:t xml:space="preserve"> </w:t>
      </w:r>
      <w:r w:rsidRPr="00B72AE3">
        <w:rPr>
          <w:sz w:val="24"/>
          <w:szCs w:val="24"/>
        </w:rPr>
        <w:t>A watermarked CN Label may contain preliminary information and is subject to</w:t>
      </w:r>
      <w:r w:rsidR="00380122">
        <w:rPr>
          <w:sz w:val="24"/>
          <w:szCs w:val="24"/>
        </w:rPr>
        <w:t xml:space="preserve"> change. </w:t>
      </w:r>
      <w:r w:rsidRPr="00B72AE3">
        <w:rPr>
          <w:sz w:val="24"/>
          <w:szCs w:val="24"/>
        </w:rPr>
        <w:t>The watermark requirement is also in accordance with the Food Safety and Inspection Service (FSIS) policy, which prohibits the use of USDA inspection legends on devices or literature o</w:t>
      </w:r>
      <w:r w:rsidR="00380122">
        <w:rPr>
          <w:sz w:val="24"/>
          <w:szCs w:val="24"/>
        </w:rPr>
        <w:t xml:space="preserve">ther than the product label. </w:t>
      </w:r>
      <w:r w:rsidRPr="00B72AE3">
        <w:rPr>
          <w:sz w:val="24"/>
          <w:szCs w:val="24"/>
        </w:rPr>
        <w:t xml:space="preserve">This helps to maintain the integrity of the CN Labeling Program. </w:t>
      </w:r>
      <w:r w:rsidR="00380122">
        <w:rPr>
          <w:sz w:val="24"/>
          <w:szCs w:val="24"/>
        </w:rPr>
        <w:t xml:space="preserve"> </w:t>
      </w:r>
    </w:p>
    <w:p w:rsidR="002E0961" w:rsidRPr="00B72AE3" w:rsidRDefault="002E0961" w:rsidP="002E0961">
      <w:pPr>
        <w:rPr>
          <w:sz w:val="24"/>
          <w:szCs w:val="24"/>
        </w:rPr>
      </w:pPr>
    </w:p>
    <w:p w:rsidR="002E0961" w:rsidRPr="00B72AE3" w:rsidRDefault="002E0961" w:rsidP="002E0961">
      <w:pPr>
        <w:rPr>
          <w:rFonts w:ascii="CG Times" w:hAnsi="CG Times" w:cs="CG Times"/>
          <w:sz w:val="24"/>
          <w:szCs w:val="24"/>
        </w:rPr>
      </w:pPr>
      <w:r w:rsidRPr="00B72AE3">
        <w:rPr>
          <w:color w:val="000000" w:themeColor="text1"/>
          <w:sz w:val="24"/>
          <w:szCs w:val="24"/>
        </w:rPr>
        <w:t xml:space="preserve">During an Administrative Review, school program operators are responsible for providing a valid CN Label </w:t>
      </w:r>
      <w:r w:rsidRPr="00B72AE3">
        <w:rPr>
          <w:sz w:val="24"/>
          <w:szCs w:val="24"/>
        </w:rPr>
        <w:t>not bearing the watermark.</w:t>
      </w:r>
      <w:r w:rsidR="00380122">
        <w:rPr>
          <w:sz w:val="24"/>
          <w:szCs w:val="24"/>
        </w:rPr>
        <w:t xml:space="preserve"> </w:t>
      </w:r>
      <w:r w:rsidRPr="00B72AE3">
        <w:rPr>
          <w:sz w:val="24"/>
          <w:szCs w:val="24"/>
        </w:rPr>
        <w:t xml:space="preserve">This ensures that the CN Label came from a product that was purchased by the school and accurately reflects that product. </w:t>
      </w:r>
      <w:r w:rsidRPr="00B72AE3">
        <w:rPr>
          <w:color w:val="000000" w:themeColor="text1"/>
          <w:sz w:val="24"/>
          <w:szCs w:val="24"/>
        </w:rPr>
        <w:t xml:space="preserve">The proper process to document a CN Label logo and contribution statement is to remove the CN Label from the product carton. </w:t>
      </w:r>
      <w:r w:rsidR="00380122">
        <w:rPr>
          <w:color w:val="000000" w:themeColor="text1"/>
          <w:sz w:val="24"/>
          <w:szCs w:val="24"/>
        </w:rPr>
        <w:t xml:space="preserve"> </w:t>
      </w:r>
      <w:r w:rsidRPr="00B72AE3">
        <w:rPr>
          <w:color w:val="000000" w:themeColor="text1"/>
          <w:sz w:val="24"/>
          <w:szCs w:val="24"/>
        </w:rPr>
        <w:t>School program operators are responsible for keeping records of the original CN Label. If the actual CN Label is laser printed on the product carton or cannot be easily removed, then a photocopy of the valid CN Label may be provided as acceptable documentation.</w:t>
      </w:r>
      <w:r w:rsidR="00380122">
        <w:rPr>
          <w:color w:val="000000" w:themeColor="text1"/>
          <w:sz w:val="24"/>
          <w:szCs w:val="24"/>
        </w:rPr>
        <w:t xml:space="preserve"> </w:t>
      </w:r>
      <w:r w:rsidRPr="00B72AE3">
        <w:rPr>
          <w:color w:val="000000" w:themeColor="text1"/>
          <w:sz w:val="24"/>
          <w:szCs w:val="24"/>
        </w:rPr>
        <w:t xml:space="preserve">A photograph of the CN Label while it is still attached to the product carton is also acceptable documentation. CN Labels that are photocopied or photographed must be visible and legible. The CN Label provides a warranty against audit claims. When a valid CN Label is provided, State reviewers must not request additional crediting information such as a Product </w:t>
      </w:r>
      <w:r w:rsidRPr="00B72AE3">
        <w:rPr>
          <w:color w:val="000000" w:themeColor="text1"/>
          <w:sz w:val="24"/>
          <w:szCs w:val="24"/>
        </w:rPr>
        <w:lastRenderedPageBreak/>
        <w:t>Formulation Statement.</w:t>
      </w:r>
      <w:r w:rsidR="003C3B04">
        <w:rPr>
          <w:sz w:val="24"/>
          <w:szCs w:val="24"/>
        </w:rPr>
        <w:t xml:space="preserve"> </w:t>
      </w:r>
      <w:r w:rsidRPr="00B72AE3">
        <w:rPr>
          <w:sz w:val="24"/>
          <w:szCs w:val="24"/>
        </w:rPr>
        <w:t xml:space="preserve">FNS is currently working with the Agricultural Marketing Service to develop a CN Label verification system. This system will assist State reviewers during the Administrative Review, to verify </w:t>
      </w:r>
      <w:r w:rsidRPr="00B72AE3">
        <w:rPr>
          <w:bCs/>
          <w:sz w:val="24"/>
          <w:szCs w:val="24"/>
        </w:rPr>
        <w:t>the status of</w:t>
      </w:r>
      <w:r w:rsidRPr="00B72AE3">
        <w:rPr>
          <w:sz w:val="24"/>
          <w:szCs w:val="24"/>
        </w:rPr>
        <w:t xml:space="preserve"> a CN Label </w:t>
      </w:r>
      <w:r w:rsidRPr="00B72AE3">
        <w:rPr>
          <w:bCs/>
          <w:sz w:val="24"/>
          <w:szCs w:val="24"/>
        </w:rPr>
        <w:t>as well as</w:t>
      </w:r>
      <w:r w:rsidRPr="00B72AE3">
        <w:rPr>
          <w:sz w:val="24"/>
          <w:szCs w:val="24"/>
        </w:rPr>
        <w:t xml:space="preserve"> the </w:t>
      </w:r>
      <w:r w:rsidRPr="00B72AE3">
        <w:rPr>
          <w:bCs/>
          <w:sz w:val="24"/>
          <w:szCs w:val="24"/>
        </w:rPr>
        <w:t xml:space="preserve">corresponding </w:t>
      </w:r>
      <w:r w:rsidRPr="00B72AE3">
        <w:rPr>
          <w:sz w:val="24"/>
          <w:szCs w:val="24"/>
        </w:rPr>
        <w:t>contribution statement.</w:t>
      </w:r>
      <w:r w:rsidR="00B84BF3">
        <w:rPr>
          <w:sz w:val="24"/>
          <w:szCs w:val="24"/>
        </w:rPr>
        <w:t xml:space="preserve"> </w:t>
      </w:r>
      <w:r w:rsidRPr="00B72AE3">
        <w:rPr>
          <w:sz w:val="24"/>
          <w:szCs w:val="24"/>
        </w:rPr>
        <w:t xml:space="preserve">The expected completion date for this verification system is </w:t>
      </w:r>
      <w:r w:rsidR="00B84BF3">
        <w:rPr>
          <w:sz w:val="24"/>
          <w:szCs w:val="24"/>
        </w:rPr>
        <w:t>F</w:t>
      </w:r>
      <w:r w:rsidRPr="00B72AE3">
        <w:rPr>
          <w:sz w:val="24"/>
          <w:szCs w:val="24"/>
        </w:rPr>
        <w:t>all 2015.</w:t>
      </w:r>
    </w:p>
    <w:p w:rsidR="002E0961" w:rsidRPr="00B72AE3" w:rsidRDefault="002E0961" w:rsidP="002E0961">
      <w:pPr>
        <w:rPr>
          <w:sz w:val="24"/>
          <w:szCs w:val="24"/>
        </w:rPr>
      </w:pPr>
    </w:p>
    <w:p w:rsidR="002E0961" w:rsidRPr="00B72AE3" w:rsidRDefault="002E0961" w:rsidP="002E0961">
      <w:pPr>
        <w:rPr>
          <w:color w:val="000000" w:themeColor="text1"/>
          <w:sz w:val="24"/>
          <w:szCs w:val="24"/>
        </w:rPr>
      </w:pPr>
      <w:r w:rsidRPr="00B72AE3">
        <w:rPr>
          <w:color w:val="000000" w:themeColor="text1"/>
          <w:sz w:val="24"/>
          <w:szCs w:val="24"/>
        </w:rPr>
        <w:t>If the actual CN Label, photograph, or photocopy of the valid CN Label is not available, school program operators may document the CN identification</w:t>
      </w:r>
      <w:r w:rsidR="00B84BF3">
        <w:rPr>
          <w:color w:val="000000" w:themeColor="text1"/>
          <w:sz w:val="24"/>
          <w:szCs w:val="24"/>
        </w:rPr>
        <w:t xml:space="preserve"> </w:t>
      </w:r>
      <w:r w:rsidRPr="00B72AE3">
        <w:rPr>
          <w:color w:val="000000" w:themeColor="text1"/>
          <w:sz w:val="24"/>
          <w:szCs w:val="24"/>
        </w:rPr>
        <w:t>number and the product name on the Bill of Lading (invoice). During an Administrative Review, the Bill of Lading (invoice) may be used as verification that the product was received with a valid CN Label.</w:t>
      </w:r>
      <w:r w:rsidR="00B84BF3">
        <w:rPr>
          <w:color w:val="000000" w:themeColor="text1"/>
          <w:sz w:val="24"/>
          <w:szCs w:val="24"/>
        </w:rPr>
        <w:t xml:space="preserve"> </w:t>
      </w:r>
      <w:r w:rsidRPr="00B72AE3">
        <w:rPr>
          <w:color w:val="000000" w:themeColor="text1"/>
          <w:sz w:val="24"/>
          <w:szCs w:val="24"/>
        </w:rPr>
        <w:t xml:space="preserve"> However, the State reviewer must contact the Child Nutrition Programs, Nutrition and Technical Assistance Branch at </w:t>
      </w:r>
      <w:hyperlink r:id="rId12" w:history="1">
        <w:r w:rsidRPr="00B72AE3">
          <w:rPr>
            <w:rStyle w:val="Hyperlink"/>
            <w:sz w:val="24"/>
            <w:szCs w:val="24"/>
          </w:rPr>
          <w:t>cnpntab@fns.usda.gov</w:t>
        </w:r>
      </w:hyperlink>
      <w:r w:rsidRPr="00B72AE3">
        <w:rPr>
          <w:color w:val="000000" w:themeColor="text1"/>
          <w:sz w:val="24"/>
          <w:szCs w:val="24"/>
        </w:rPr>
        <w:t xml:space="preserve"> to verify the information on the Bill of Lading (invoice).</w:t>
      </w:r>
      <w:r w:rsidR="00B84BF3">
        <w:rPr>
          <w:color w:val="000000" w:themeColor="text1"/>
          <w:sz w:val="24"/>
          <w:szCs w:val="24"/>
        </w:rPr>
        <w:t xml:space="preserve"> </w:t>
      </w:r>
      <w:r w:rsidRPr="00B72AE3">
        <w:rPr>
          <w:color w:val="000000" w:themeColor="text1"/>
          <w:sz w:val="24"/>
          <w:szCs w:val="24"/>
        </w:rPr>
        <w:t>In this case only, a copy of a watermarked label obtained from the manufacturer that has been verified by FNS may be used for documentation and menu planning purposes.</w:t>
      </w:r>
    </w:p>
    <w:p w:rsidR="002E0961" w:rsidRPr="00B72AE3" w:rsidRDefault="002E0961" w:rsidP="002E0961">
      <w:pPr>
        <w:rPr>
          <w:sz w:val="24"/>
          <w:szCs w:val="24"/>
        </w:rPr>
      </w:pPr>
    </w:p>
    <w:p w:rsidR="002E0961" w:rsidRPr="00B72AE3" w:rsidRDefault="002E0961" w:rsidP="002E0961">
      <w:pPr>
        <w:rPr>
          <w:color w:val="000000" w:themeColor="text1"/>
          <w:sz w:val="24"/>
          <w:szCs w:val="24"/>
        </w:rPr>
      </w:pPr>
      <w:r w:rsidRPr="00B72AE3">
        <w:rPr>
          <w:sz w:val="24"/>
          <w:szCs w:val="24"/>
          <w:u w:val="single"/>
        </w:rPr>
        <w:t xml:space="preserve">Regional offices are asked to ensure State agencies are aware of the process for verifying acceptable documentation and proper procedures for handling products with a valid CN </w:t>
      </w:r>
      <w:r w:rsidRPr="009E7C92">
        <w:rPr>
          <w:sz w:val="24"/>
          <w:szCs w:val="24"/>
          <w:u w:val="single"/>
        </w:rPr>
        <w:t>Label</w:t>
      </w:r>
      <w:r w:rsidR="003C3B04">
        <w:rPr>
          <w:sz w:val="24"/>
          <w:szCs w:val="24"/>
        </w:rPr>
        <w:t>.</w:t>
      </w:r>
      <w:r w:rsidR="009E7C92">
        <w:rPr>
          <w:sz w:val="24"/>
          <w:szCs w:val="24"/>
        </w:rPr>
        <w:t xml:space="preserve"> </w:t>
      </w:r>
      <w:r w:rsidRPr="009E7C92">
        <w:rPr>
          <w:color w:val="000000" w:themeColor="text1"/>
          <w:sz w:val="24"/>
          <w:szCs w:val="24"/>
        </w:rPr>
        <w:t>State</w:t>
      </w:r>
      <w:r w:rsidRPr="00B72AE3">
        <w:rPr>
          <w:color w:val="000000" w:themeColor="text1"/>
          <w:sz w:val="24"/>
          <w:szCs w:val="24"/>
        </w:rPr>
        <w:t xml:space="preserve"> agencies should distribute this memorandum to program operators as soon as possible. State agencies may direct any questions concerning this memorandum to the appropriate FNS regional office.</w:t>
      </w:r>
      <w:r w:rsidR="009E7C92">
        <w:rPr>
          <w:color w:val="000000" w:themeColor="text1"/>
          <w:sz w:val="24"/>
          <w:szCs w:val="24"/>
        </w:rPr>
        <w:t xml:space="preserve"> </w:t>
      </w:r>
      <w:r w:rsidRPr="00B72AE3">
        <w:rPr>
          <w:color w:val="000000" w:themeColor="text1"/>
          <w:sz w:val="24"/>
          <w:szCs w:val="24"/>
        </w:rPr>
        <w:t>FNS regional offices may direct any questions to FNS Headquarters.</w:t>
      </w:r>
    </w:p>
    <w:p w:rsidR="002E0961" w:rsidRPr="00B72AE3" w:rsidRDefault="002E0961" w:rsidP="002E0961">
      <w:pPr>
        <w:rPr>
          <w:color w:val="000000" w:themeColor="text1"/>
          <w:sz w:val="24"/>
          <w:szCs w:val="24"/>
        </w:rPr>
      </w:pPr>
    </w:p>
    <w:p w:rsidR="002E0961" w:rsidRPr="00B72AE3" w:rsidRDefault="002E0961" w:rsidP="002E0961">
      <w:pPr>
        <w:rPr>
          <w:color w:val="000000" w:themeColor="text1"/>
          <w:sz w:val="24"/>
          <w:szCs w:val="24"/>
        </w:rPr>
      </w:pPr>
    </w:p>
    <w:p w:rsidR="00B72AE3" w:rsidRDefault="00B72AE3" w:rsidP="002E0961">
      <w:pPr>
        <w:rPr>
          <w:color w:val="000000" w:themeColor="text1"/>
          <w:sz w:val="24"/>
          <w:szCs w:val="24"/>
        </w:rPr>
      </w:pPr>
    </w:p>
    <w:p w:rsidR="00B72AE3" w:rsidRDefault="00B72AE3" w:rsidP="002E0961">
      <w:pPr>
        <w:rPr>
          <w:color w:val="000000" w:themeColor="text1"/>
          <w:sz w:val="24"/>
          <w:szCs w:val="24"/>
        </w:rPr>
      </w:pPr>
      <w:r>
        <w:rPr>
          <w:color w:val="000000" w:themeColor="text1"/>
          <w:sz w:val="24"/>
          <w:szCs w:val="24"/>
        </w:rPr>
        <w:t>Cheryl Jackson Lewis</w:t>
      </w:r>
    </w:p>
    <w:p w:rsidR="00B72AE3" w:rsidRDefault="00B72AE3" w:rsidP="002E0961">
      <w:pPr>
        <w:rPr>
          <w:color w:val="000000" w:themeColor="text1"/>
          <w:sz w:val="24"/>
          <w:szCs w:val="24"/>
        </w:rPr>
      </w:pPr>
      <w:r>
        <w:rPr>
          <w:color w:val="000000" w:themeColor="text1"/>
          <w:sz w:val="24"/>
          <w:szCs w:val="24"/>
        </w:rPr>
        <w:t>Director</w:t>
      </w:r>
    </w:p>
    <w:p w:rsidR="00F95B50" w:rsidRDefault="00B72AE3" w:rsidP="008A78E8">
      <w:pPr>
        <w:rPr>
          <w:color w:val="000000" w:themeColor="text1"/>
          <w:sz w:val="24"/>
          <w:szCs w:val="24"/>
        </w:rPr>
      </w:pPr>
      <w:r>
        <w:rPr>
          <w:color w:val="000000" w:themeColor="text1"/>
          <w:sz w:val="24"/>
          <w:szCs w:val="24"/>
        </w:rPr>
        <w:t>Nutrition Promotion and Technical Assistance Division</w:t>
      </w:r>
    </w:p>
    <w:p w:rsidR="00B72AE3" w:rsidRPr="00B72AE3" w:rsidRDefault="00B72AE3" w:rsidP="008A78E8">
      <w:pPr>
        <w:rPr>
          <w:sz w:val="24"/>
          <w:szCs w:val="24"/>
        </w:rPr>
      </w:pPr>
    </w:p>
    <w:sectPr w:rsidR="00B72AE3" w:rsidRPr="00B72AE3" w:rsidSect="00B72AE3">
      <w:headerReference w:type="default" r:id="rId13"/>
      <w:footerReference w:type="first" r:id="rId14"/>
      <w:pgSz w:w="12240" w:h="15840"/>
      <w:pgMar w:top="1440" w:right="1440" w:bottom="1440" w:left="216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49" w:rsidRDefault="00D57849">
      <w:r>
        <w:separator/>
      </w:r>
    </w:p>
  </w:endnote>
  <w:endnote w:type="continuationSeparator" w:id="0">
    <w:p w:rsidR="00D57849" w:rsidRDefault="00D5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D8" w:rsidRDefault="00B915D8" w:rsidP="001A63D7">
    <w:pPr>
      <w:pStyle w:val="Footer"/>
      <w:jc w:val="center"/>
    </w:pPr>
    <w:r>
      <w:rPr>
        <w:rFonts w:ascii="Univers" w:hAnsi="Univers"/>
        <w:sz w:val="16"/>
      </w:rPr>
      <w:t>AN EQUAL OPPORTUNITY EMPLOYER</w:t>
    </w:r>
  </w:p>
  <w:p w:rsidR="00B915D8" w:rsidRDefault="00B91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49" w:rsidRDefault="00D57849">
      <w:r>
        <w:separator/>
      </w:r>
    </w:p>
  </w:footnote>
  <w:footnote w:type="continuationSeparator" w:id="0">
    <w:p w:rsidR="00D57849" w:rsidRDefault="00D5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D8" w:rsidRDefault="00B915D8" w:rsidP="00B915D8">
    <w:pPr>
      <w:autoSpaceDE w:val="0"/>
      <w:autoSpaceDN w:val="0"/>
      <w:adjustRightInd w:val="0"/>
      <w:rPr>
        <w:sz w:val="24"/>
        <w:szCs w:val="24"/>
      </w:rPr>
    </w:pPr>
    <w:r>
      <w:rPr>
        <w:sz w:val="24"/>
        <w:szCs w:val="24"/>
      </w:rPr>
      <w:t>Regional Directors</w:t>
    </w:r>
  </w:p>
  <w:p w:rsidR="00B915D8" w:rsidRDefault="00B915D8" w:rsidP="00B915D8">
    <w:pPr>
      <w:autoSpaceDE w:val="0"/>
      <w:autoSpaceDN w:val="0"/>
      <w:adjustRightInd w:val="0"/>
      <w:rPr>
        <w:sz w:val="24"/>
        <w:szCs w:val="24"/>
      </w:rPr>
    </w:pPr>
    <w:r>
      <w:rPr>
        <w:sz w:val="24"/>
        <w:szCs w:val="24"/>
      </w:rPr>
      <w:t>State Directors</w:t>
    </w:r>
  </w:p>
  <w:p w:rsidR="00B915D8" w:rsidRDefault="00B915D8" w:rsidP="00B915D8">
    <w:pPr>
      <w:pStyle w:val="Header"/>
      <w:rPr>
        <w:sz w:val="24"/>
        <w:szCs w:val="24"/>
      </w:rPr>
    </w:pPr>
    <w:r>
      <w:rPr>
        <w:sz w:val="24"/>
        <w:szCs w:val="24"/>
      </w:rPr>
      <w:t>Page 2</w:t>
    </w:r>
  </w:p>
  <w:p w:rsidR="00B915D8" w:rsidRDefault="00B915D8" w:rsidP="00B915D8">
    <w:pPr>
      <w:pStyle w:val="Header"/>
    </w:pPr>
  </w:p>
  <w:p w:rsidR="002E0961" w:rsidRDefault="002E0961" w:rsidP="00B91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10"/>
    <w:rsid w:val="00024662"/>
    <w:rsid w:val="000442E6"/>
    <w:rsid w:val="00045E9B"/>
    <w:rsid w:val="000539C3"/>
    <w:rsid w:val="00053CD7"/>
    <w:rsid w:val="00070A7B"/>
    <w:rsid w:val="000E5B41"/>
    <w:rsid w:val="000F06BE"/>
    <w:rsid w:val="001170F8"/>
    <w:rsid w:val="001328FC"/>
    <w:rsid w:val="00141D5D"/>
    <w:rsid w:val="00151289"/>
    <w:rsid w:val="001A5CFA"/>
    <w:rsid w:val="001A63D7"/>
    <w:rsid w:val="001C2D2B"/>
    <w:rsid w:val="001C6B2D"/>
    <w:rsid w:val="001E610A"/>
    <w:rsid w:val="001F50EA"/>
    <w:rsid w:val="00213C20"/>
    <w:rsid w:val="00221513"/>
    <w:rsid w:val="002262B4"/>
    <w:rsid w:val="00250B6C"/>
    <w:rsid w:val="0026617A"/>
    <w:rsid w:val="00285E0A"/>
    <w:rsid w:val="002907C4"/>
    <w:rsid w:val="00291ECA"/>
    <w:rsid w:val="002939C0"/>
    <w:rsid w:val="00294EE6"/>
    <w:rsid w:val="002E0961"/>
    <w:rsid w:val="002E7349"/>
    <w:rsid w:val="0031355B"/>
    <w:rsid w:val="00347559"/>
    <w:rsid w:val="00371EFE"/>
    <w:rsid w:val="00380122"/>
    <w:rsid w:val="003C3B04"/>
    <w:rsid w:val="003E0490"/>
    <w:rsid w:val="003F7AEC"/>
    <w:rsid w:val="00463D57"/>
    <w:rsid w:val="004D0C3E"/>
    <w:rsid w:val="004F642D"/>
    <w:rsid w:val="00543F74"/>
    <w:rsid w:val="0058372D"/>
    <w:rsid w:val="005C29D7"/>
    <w:rsid w:val="005D0532"/>
    <w:rsid w:val="005D66D2"/>
    <w:rsid w:val="005F73DC"/>
    <w:rsid w:val="00613738"/>
    <w:rsid w:val="00613BC0"/>
    <w:rsid w:val="00633F30"/>
    <w:rsid w:val="006547C2"/>
    <w:rsid w:val="00666E13"/>
    <w:rsid w:val="006C777F"/>
    <w:rsid w:val="00701C92"/>
    <w:rsid w:val="00706473"/>
    <w:rsid w:val="00724EA7"/>
    <w:rsid w:val="00751166"/>
    <w:rsid w:val="00767324"/>
    <w:rsid w:val="007824E6"/>
    <w:rsid w:val="00791EB8"/>
    <w:rsid w:val="007933A8"/>
    <w:rsid w:val="007A5204"/>
    <w:rsid w:val="007A68D5"/>
    <w:rsid w:val="007B0EB0"/>
    <w:rsid w:val="007B75D8"/>
    <w:rsid w:val="007C5026"/>
    <w:rsid w:val="007E3242"/>
    <w:rsid w:val="00813780"/>
    <w:rsid w:val="00835497"/>
    <w:rsid w:val="00847A10"/>
    <w:rsid w:val="008717F7"/>
    <w:rsid w:val="008A4014"/>
    <w:rsid w:val="008A78E8"/>
    <w:rsid w:val="008B6E6D"/>
    <w:rsid w:val="008C56B6"/>
    <w:rsid w:val="008D3308"/>
    <w:rsid w:val="00913566"/>
    <w:rsid w:val="00915FD4"/>
    <w:rsid w:val="00924C3E"/>
    <w:rsid w:val="009250D7"/>
    <w:rsid w:val="0092741C"/>
    <w:rsid w:val="00927FFE"/>
    <w:rsid w:val="009460FB"/>
    <w:rsid w:val="00947272"/>
    <w:rsid w:val="00962C0D"/>
    <w:rsid w:val="00982041"/>
    <w:rsid w:val="009E7C92"/>
    <w:rsid w:val="00A07729"/>
    <w:rsid w:val="00A14757"/>
    <w:rsid w:val="00A446AC"/>
    <w:rsid w:val="00A50514"/>
    <w:rsid w:val="00A62E23"/>
    <w:rsid w:val="00A72C09"/>
    <w:rsid w:val="00A9559D"/>
    <w:rsid w:val="00AA2304"/>
    <w:rsid w:val="00AA4BF3"/>
    <w:rsid w:val="00AC09A9"/>
    <w:rsid w:val="00AE68AB"/>
    <w:rsid w:val="00AF6EC5"/>
    <w:rsid w:val="00B03240"/>
    <w:rsid w:val="00B050A7"/>
    <w:rsid w:val="00B061D5"/>
    <w:rsid w:val="00B3390A"/>
    <w:rsid w:val="00B35EB6"/>
    <w:rsid w:val="00B45E93"/>
    <w:rsid w:val="00B53A98"/>
    <w:rsid w:val="00B72AE3"/>
    <w:rsid w:val="00B84BF3"/>
    <w:rsid w:val="00B915D8"/>
    <w:rsid w:val="00B92CBF"/>
    <w:rsid w:val="00BB0EB2"/>
    <w:rsid w:val="00BB5B70"/>
    <w:rsid w:val="00BB5FDE"/>
    <w:rsid w:val="00BE0EBF"/>
    <w:rsid w:val="00BF6F4B"/>
    <w:rsid w:val="00C430C4"/>
    <w:rsid w:val="00C87338"/>
    <w:rsid w:val="00D05AE8"/>
    <w:rsid w:val="00D1158A"/>
    <w:rsid w:val="00D17810"/>
    <w:rsid w:val="00D21827"/>
    <w:rsid w:val="00D3064F"/>
    <w:rsid w:val="00D57849"/>
    <w:rsid w:val="00D73B32"/>
    <w:rsid w:val="00D94403"/>
    <w:rsid w:val="00DA061D"/>
    <w:rsid w:val="00DC2E19"/>
    <w:rsid w:val="00DD0ABB"/>
    <w:rsid w:val="00DF3075"/>
    <w:rsid w:val="00DF5E76"/>
    <w:rsid w:val="00E23DD7"/>
    <w:rsid w:val="00E669C3"/>
    <w:rsid w:val="00E85A9B"/>
    <w:rsid w:val="00E935D2"/>
    <w:rsid w:val="00EB2B6E"/>
    <w:rsid w:val="00ED249A"/>
    <w:rsid w:val="00EE4F43"/>
    <w:rsid w:val="00EF10EE"/>
    <w:rsid w:val="00F1025B"/>
    <w:rsid w:val="00F25191"/>
    <w:rsid w:val="00F3388F"/>
    <w:rsid w:val="00F57CA4"/>
    <w:rsid w:val="00F710BE"/>
    <w:rsid w:val="00F80D63"/>
    <w:rsid w:val="00F9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04465F6-B92D-4A80-99DD-4FA66525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uiPriority w:val="99"/>
    <w:rsid w:val="002E0961"/>
    <w:rPr>
      <w:color w:val="0000FF" w:themeColor="hyperlink"/>
      <w:u w:val="single"/>
    </w:rPr>
  </w:style>
  <w:style w:type="paragraph" w:styleId="BalloonText">
    <w:name w:val="Balloon Text"/>
    <w:basedOn w:val="Normal"/>
    <w:link w:val="BalloonTextChar"/>
    <w:rsid w:val="003C3B04"/>
    <w:rPr>
      <w:rFonts w:ascii="Tahoma" w:hAnsi="Tahoma" w:cs="Tahoma"/>
      <w:sz w:val="16"/>
      <w:szCs w:val="16"/>
    </w:rPr>
  </w:style>
  <w:style w:type="character" w:customStyle="1" w:styleId="BalloonTextChar">
    <w:name w:val="Balloon Text Char"/>
    <w:basedOn w:val="DefaultParagraphFont"/>
    <w:link w:val="BalloonText"/>
    <w:rsid w:val="003C3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npntab@fns.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97D8-F808-4824-BB2B-42FEE6A7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E1A348-7E65-42F1-8228-69585751534E}">
  <ds:schemaRefs>
    <ds:schemaRef ds:uri="http://schemas.microsoft.com/sharepoint/v3/contenttype/forms"/>
  </ds:schemaRefs>
</ds:datastoreItem>
</file>

<file path=customXml/itemProps3.xml><?xml version="1.0" encoding="utf-8"?>
<ds:datastoreItem xmlns:ds="http://schemas.openxmlformats.org/officeDocument/2006/customXml" ds:itemID="{A4143176-16D8-4675-88CE-2ACA691306CE}">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E53375E-06FA-4818-886C-5B805F03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Susan Benning</cp:lastModifiedBy>
  <cp:revision>2</cp:revision>
  <cp:lastPrinted>2014-11-25T18:00:00Z</cp:lastPrinted>
  <dcterms:created xsi:type="dcterms:W3CDTF">2015-07-28T19:52:00Z</dcterms:created>
  <dcterms:modified xsi:type="dcterms:W3CDTF">2015-07-28T19:52:00Z</dcterms:modified>
</cp:coreProperties>
</file>