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91B" w:rsidRDefault="00992410" w:rsidP="0002691B">
      <w:pPr>
        <w:pStyle w:val="Title"/>
        <w:pBdr>
          <w:bottom w:val="none" w:sz="0" w:space="0" w:color="auto"/>
        </w:pBdr>
        <w:spacing w:after="0"/>
        <w:jc w:val="center"/>
        <w:rPr>
          <w:rFonts w:ascii="Lucida Sans" w:hAnsi="Lucida Sans"/>
          <w:b/>
          <w:smallCaps/>
          <w:color w:val="FFFFFF" w:themeColor="background1"/>
          <w:sz w:val="72"/>
          <w:szCs w:val="94"/>
        </w:rPr>
      </w:pPr>
      <w:r w:rsidRPr="00992410">
        <w:rPr>
          <w:noProof/>
          <w:color w:val="70481C" w:themeColor="accent6" w:themeShade="80"/>
          <w:sz w:val="16"/>
          <w:szCs w:val="22"/>
          <w:lang w:bidi="ar-SA"/>
        </w:rPr>
        <w:pict>
          <v:rect id="Rectangle 18" o:spid="_x0000_s1026" style="position:absolute;left:0;text-align:left;margin-left:-71.95pt;margin-top:-74.75pt;width:300pt;height:420.75pt;z-index:-2516541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VOGTgDAAALBwAADgAAAGRycy9lMm9Eb2MueG1srFVNb+M2EL0v0P9A8K5IsiRbEqIEsRMvFki7&#10;i80WPdMSZRGlSC1JR0mL/vcOR7Zjx2hRtNVB4Ayp+Xjz+HR9+9JL8syNFVpVNL6KKOGq1o1Q24r+&#10;/G0d5JRYx1TDpFa8oq/c0tubHz5cj0PJZ7rTsuGGQBBly3GoaOfcUIahrTveM3ulB65gs9WmZw5M&#10;sw0bw0aI3stwFkXzcNSmGYyuubXgvZ826Q3Gb1teu89ta7kjsqJQm8O3wffGv8Oba1ZuDRs6Ue/L&#10;YP+iip4JBUmPoe6ZY2RnxEWoXtRGW926q1r3oW5bUXPsAbqJo3fdPHVs4NgLgGOHI0z2/wtb//T8&#10;xRDRVHROiWI9jOgrgMbUVnIS5x6fcbAlHHsavhjfoR0edf2rJUqvOjjG74zRY8dZA1XF/nx49oE3&#10;LHxKNuOPuoHwbOc0QvXSmt4HBBDIC07k9TgR/uJIDc4kjyN4KKlhL0vSJJtlmIOVh88HY91Hrnvi&#10;FxU1UD2GZ8+P1vlyWHk4guVrKZq1kBINTzO+koY8MyAIq2uuXIafy10P9U7+FGtAqoAbCDW55wc3&#10;pEDC+kiY0J4mkcqnUtonneqZPBzpORXJSugYlv6k7x2p83sRz9JoOSuC9TxfBGmbZkGxiPIgiotl&#10;MY/SIr1f/+GrjdOyE03D1aNQ/EDjOP1nNNlfqImASGQy7pFHJM6aOfY5QSBdfIFWkfmJXaCFrr9H&#10;qhcOxECKvqK5x3YfxZPrQTUY0TEhp3V43jXiDtCdI3i3zqJFmuTBYpElQZrwKFjm61Vwt4rn88XD&#10;crV8iM8RfMCp2P8OIhZyGLE39A66e+qakWzkznxl/s4lgBUljfDMnRWLPPEGyFOS51lWgHYyuQVd&#10;rZ2hxGj3i3AdioK/KD7mu3FMBJ5fjMRP5K9Gwkomh45N8zwevBjUsfoJ6LfGTuawx+5tFBDlwGtU&#10;BS8Ek6BsdPMKogA94c2HPwgsOm1+o2QENa6o/b5jhlMiPykQliJOUy/faKTZYgaGOd3ZnO4wVUOo&#10;ijrAD5crN0n+bjBi20GmibVK34EYtQJlwgvVVBXU7w1QXOxk/3fwkn5q46m3f9jNnwAAAP//AwBQ&#10;SwMEFAAGAAgAAAAhAE4yb0TjAAAADQEAAA8AAABkcnMvZG93bnJldi54bWxMj8FOwzAMhu9IvENk&#10;JC5oSzu2spamE0JCCI0LHYgd08Y0hcapmnQrb0/gwm62/On39+ebyXTsgINrLQmI5xEwpNqqlhoB&#10;r7uH2RqY85KU7CyhgG90sCnOz3KZKXukFzyUvmEhhFwmBWjv+4xzV2s00s1tjxRuH3Yw0od1aLga&#10;5DGEm44voijhRrYUPmjZ473G+qscjYDS7/ea1u/y8fOZ3rZPVzd6rCshLi+mu1tgHif/D8OvflCH&#10;IjhVdiTlWCdgFi+v08D+TekKWGCWqyQGVglI0kUEvMj5aYviBwAA//8DAFBLAQItABQABgAIAAAA&#10;IQDkmcPA+wAAAOEBAAATAAAAAAAAAAAAAAAAAAAAAABbQ29udGVudF9UeXBlc10ueG1sUEsBAi0A&#10;FAAGAAgAAAAhACOyauHXAAAAlAEAAAsAAAAAAAAAAAAAAAAALAEAAF9yZWxzLy5yZWxzUEsBAi0A&#10;FAAGAAgAAAAhAAfVThk4AwAACwcAAA4AAAAAAAAAAAAAAAAALAIAAGRycy9lMm9Eb2MueG1sUEsB&#10;Ai0AFAAGAAgAAAAhAE4yb0TjAAAADQEAAA8AAAAAAAAAAAAAAAAAkAUAAGRycy9kb3ducmV2Lnht&#10;bFBLBQYAAAAABAAEAPMAAACgBgAAAAA=&#10;" fillcolor="#d2dfd0 [1304]" stroked="f" strokecolor="#f2f2f2 [3041]" strokeweight="3pt">
            <v:shadow color="#6f471c [1609]" opacity=".5" offset="1pt"/>
          </v:rect>
        </w:pict>
      </w:r>
    </w:p>
    <w:p w:rsidR="00E306CF" w:rsidRDefault="00E306CF" w:rsidP="0002691B">
      <w:pPr>
        <w:pStyle w:val="Title"/>
        <w:pBdr>
          <w:bottom w:val="none" w:sz="0" w:space="0" w:color="auto"/>
        </w:pBdr>
        <w:spacing w:after="0"/>
        <w:jc w:val="center"/>
        <w:rPr>
          <w:rFonts w:ascii="Lucida Sans" w:hAnsi="Lucida Sans"/>
          <w:b/>
          <w:smallCaps/>
          <w:color w:val="70481C" w:themeColor="accent6" w:themeShade="80"/>
          <w:szCs w:val="94"/>
        </w:rPr>
      </w:pPr>
    </w:p>
    <w:p w:rsidR="00E306CF" w:rsidRDefault="00992410" w:rsidP="0002691B">
      <w:pPr>
        <w:pStyle w:val="Title"/>
        <w:pBdr>
          <w:bottom w:val="none" w:sz="0" w:space="0" w:color="auto"/>
        </w:pBdr>
        <w:spacing w:after="0"/>
        <w:jc w:val="center"/>
        <w:rPr>
          <w:rFonts w:ascii="Lucida Sans" w:hAnsi="Lucida Sans"/>
          <w:b/>
          <w:smallCaps/>
          <w:color w:val="70481C" w:themeColor="accent6" w:themeShade="80"/>
          <w:szCs w:val="94"/>
        </w:rPr>
      </w:pPr>
      <w:r w:rsidRPr="00992410">
        <w:rPr>
          <w:rFonts w:ascii="Lucida Sans" w:hAnsi="Lucida Sans"/>
          <w:b/>
          <w:smallCaps/>
          <w:noProof/>
          <w:color w:val="FFFFFF" w:themeColor="background1"/>
          <w:sz w:val="72"/>
          <w:szCs w:val="94"/>
          <w:lang w:bidi="ar-SA"/>
        </w:rPr>
        <w:pict>
          <v:rect id="Rectangle 21" o:spid="_x0000_s1030" style="position:absolute;left:0;text-align:left;margin-left:-89.95pt;margin-top:21.35pt;width:9in;height:46.75pt;z-index:-2516469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68PfECAABgBgAADgAAAGRycy9lMm9Eb2MueG1srFVdb9MwFH1H4j9Yfu/y1TRptHTquhYhDZg2&#10;EM+u4zQWjh1sd+lA/HeunTYUJiE08RL52tfH536cm8urQyvQI9OGK1ni6CLEiEmqKi53Jf70cTPJ&#10;MTKWyIoIJVmJn5jBV4vXry77rmCxapSomEYAIk3RdyVurO2KIDC0YS0xF6pjEg5rpVtiwdS7oNKk&#10;B/RWBHEYzoJe6arTijJjYPdmOMQLj1/XjNoPdW2YRaLEwM36r/bfrfsGi0tS7DTpGk6PNMgLWLSE&#10;S3h0hLohlqC95s+gWk61Mqq2F1S1gaprTpmPAaKJwj+ieWhIx3wskBzTjWky/w+Wvn+804hXJU4x&#10;kqSFEt1D0ojcCYbiyOWn70wBbg/dnXYRmu5W0S8GSbVqwI0ttVZ9w0gFrLx/8NsFZxi4irb9O1UB&#10;PNlb5VN1qHXrACEJ6OAr8jRWhB0sorCZx/F8FkLhKJyl8ySLU0cpIMXpdqeNfcNUi9yixBrIe3Ty&#10;eGvs4Hpy8eyV4NWGC+EN12VsJTR6JNAfhFImbeqvi30LdIf9LA2Bgu8U2IZ+Grb9FjDxvepQPC9z&#10;/oCQqC9xkkdw/6Wvu8df9nrLLWhL8Bby6ECOKK5Wa1n5eCzhYlhDIEI6jsyrZkgeWAcLS78PJfEd&#10;/X25ScNsmuSTLEuTyTRh4eQ636wmy1U0m2Xr69X1Ovrh4o2mRcOrism1xzQngUXTf2vgo9QHaYwS&#10;Gwk6VmoPMT40VY+2Yq/vCTTyLIGUYVRx1w/xPMsTZ4DmkzxP0zkMJCJ2MKyo1RhpZT9z23ilue5z&#10;mGNBz9ti5o/O2+JvhSEFEV1DBoDR8VmzjOx965wFFjzL3eBxgFIAyqkqXmpOXYNKt6p6AqVBTF5O&#10;MJZh0Sj9DaMeRlyJzdc90Qwj8VaCWufRdOpmojemaRaDoc9PtucnRFKAKrGF/Pnlyg5zdN9pvmvg&#10;pcinSKolKLzmXnxO/QMr4O0MGGM+guPIdXPy3PZev34Mi58AAAD//wMAUEsDBBQABgAIAAAAIQAf&#10;nSzR4gAAAAwBAAAPAAAAZHJzL2Rvd25yZXYueG1sTI+xTsMwEIZ3JN7BOiS21nFACQ1xqorCwlLR&#10;dmFz4iOxiM9R7DaBp8ed6Han+/Tf95fr2fbsjKM3jiSIZQIMqXHaUCvheHhbPAHzQZFWvSOU8IMe&#10;1tXtTakK7Sb6wPM+tCyGkC+UhC6EoeDcNx1a5ZduQIq3LzdaFeI6tlyPaorhtudpkmTcKkPxQ6cG&#10;fOmw+d6frITfeti+H163pp3y3SbspuNnahIp7+/mzTOwgHP4h+GiH9Whik61O5H2rJewEPlqFVkJ&#10;j2kO7EIIkQlgdZweshR4VfLrEtUfAAAA//8DAFBLAQItABQABgAIAAAAIQDkmcPA+wAAAOEBAAAT&#10;AAAAAAAAAAAAAAAAAAAAAABbQ29udGVudF9UeXBlc10ueG1sUEsBAi0AFAAGAAgAAAAhACOyauHX&#10;AAAAlAEAAAsAAAAAAAAAAAAAAAAALAEAAF9yZWxzLy5yZWxzUEsBAi0AFAAGAAgAAAAhAJ8OvD3x&#10;AgAAYAYAAA4AAAAAAAAAAAAAAAAALAIAAGRycy9lMm9Eb2MueG1sUEsBAi0AFAAGAAgAAAAhAB+d&#10;LNHiAAAADAEAAA8AAAAAAAAAAAAAAAAASQUAAGRycy9kb3ducmV2LnhtbFBLBQYAAAAABAAEAPMA&#10;AABYBgAAAAA=&#10;" fillcolor="#648c60 [2408]" strokecolor="#425d40 [1608]" strokeweight="3pt">
            <v:shadow color="#6f471c [1609]" opacity=".5" offset="1pt"/>
          </v:rect>
        </w:pict>
      </w:r>
    </w:p>
    <w:p w:rsidR="0002691B" w:rsidRPr="00E306CF" w:rsidRDefault="00397A03" w:rsidP="00E306CF">
      <w:pPr>
        <w:pStyle w:val="Title"/>
        <w:pBdr>
          <w:bottom w:val="none" w:sz="0" w:space="0" w:color="auto"/>
        </w:pBdr>
        <w:spacing w:after="0"/>
        <w:jc w:val="center"/>
        <w:rPr>
          <w:rFonts w:ascii="Lucida Sans" w:hAnsi="Lucida Sans"/>
          <w:caps/>
          <w:color w:val="FFFFFF" w:themeColor="background1"/>
          <w:sz w:val="44"/>
        </w:rPr>
      </w:pPr>
      <w:r w:rsidRPr="00E306CF">
        <w:rPr>
          <w:rFonts w:ascii="Lucida Sans" w:hAnsi="Lucida Sans"/>
          <w:b/>
          <w:caps/>
          <w:color w:val="FFFFFF" w:themeColor="background1"/>
          <w:sz w:val="48"/>
          <w:szCs w:val="94"/>
        </w:rPr>
        <w:t>Distance</w:t>
      </w:r>
      <w:r w:rsidR="0002691B" w:rsidRPr="00E306CF">
        <w:rPr>
          <w:rFonts w:ascii="Lucida Sans" w:hAnsi="Lucida Sans"/>
          <w:b/>
          <w:caps/>
          <w:color w:val="FFFFFF" w:themeColor="background1"/>
          <w:sz w:val="48"/>
          <w:szCs w:val="94"/>
        </w:rPr>
        <w:t xml:space="preserve"> </w:t>
      </w:r>
      <w:r w:rsidR="00627C2C" w:rsidRPr="00E306CF">
        <w:rPr>
          <w:rFonts w:ascii="Lucida Sans" w:hAnsi="Lucida Sans"/>
          <w:b/>
          <w:caps/>
          <w:color w:val="FFFFFF" w:themeColor="background1"/>
          <w:sz w:val="48"/>
          <w:szCs w:val="94"/>
        </w:rPr>
        <w:t>Education</w:t>
      </w:r>
      <w:r w:rsidR="0002691B" w:rsidRPr="00E306CF">
        <w:rPr>
          <w:rFonts w:ascii="Lucida Sans" w:hAnsi="Lucida Sans"/>
          <w:b/>
          <w:caps/>
          <w:color w:val="FFFFFF" w:themeColor="background1"/>
          <w:sz w:val="48"/>
          <w:szCs w:val="94"/>
        </w:rPr>
        <w:t xml:space="preserve"> </w:t>
      </w:r>
      <w:r w:rsidR="00627C2C" w:rsidRPr="00E306CF">
        <w:rPr>
          <w:rFonts w:ascii="Lucida Sans" w:hAnsi="Lucida Sans"/>
          <w:b/>
          <w:caps/>
          <w:color w:val="FFFFFF" w:themeColor="background1"/>
          <w:sz w:val="48"/>
          <w:szCs w:val="94"/>
        </w:rPr>
        <w:t>Grant</w:t>
      </w:r>
      <w:r w:rsidR="0002691B" w:rsidRPr="00E306CF">
        <w:rPr>
          <w:rFonts w:ascii="Lucida Sans" w:hAnsi="Lucida Sans"/>
          <w:b/>
          <w:caps/>
          <w:color w:val="FFFFFF" w:themeColor="background1"/>
          <w:sz w:val="48"/>
          <w:szCs w:val="94"/>
        </w:rPr>
        <w:t xml:space="preserve"> </w:t>
      </w:r>
      <w:r w:rsidR="00627C2C" w:rsidRPr="00E306CF">
        <w:rPr>
          <w:rFonts w:ascii="Lucida Sans" w:hAnsi="Lucida Sans"/>
          <w:b/>
          <w:caps/>
          <w:color w:val="FFFFFF" w:themeColor="background1"/>
          <w:sz w:val="48"/>
          <w:szCs w:val="94"/>
        </w:rPr>
        <w:t>(DEG)</w:t>
      </w:r>
    </w:p>
    <w:p w:rsidR="0002691B" w:rsidRDefault="0002691B" w:rsidP="0002691B">
      <w:pPr>
        <w:pStyle w:val="Title"/>
        <w:pBdr>
          <w:bottom w:val="none" w:sz="0" w:space="0" w:color="auto"/>
        </w:pBdr>
        <w:spacing w:after="0"/>
        <w:ind w:right="5400"/>
        <w:jc w:val="right"/>
        <w:rPr>
          <w:rFonts w:ascii="Lucida Sans" w:hAnsi="Lucida Sans"/>
          <w:smallCaps/>
          <w:color w:val="A86C2A" w:themeColor="accent6" w:themeShade="BF"/>
          <w:sz w:val="40"/>
        </w:rPr>
      </w:pPr>
    </w:p>
    <w:p w:rsidR="000D03AD" w:rsidRPr="002C5DBF" w:rsidRDefault="00436F28" w:rsidP="0002691B">
      <w:pPr>
        <w:pStyle w:val="Title"/>
        <w:pBdr>
          <w:bottom w:val="none" w:sz="0" w:space="0" w:color="auto"/>
        </w:pBdr>
        <w:spacing w:after="0"/>
        <w:ind w:right="5400"/>
        <w:jc w:val="right"/>
        <w:rPr>
          <w:rFonts w:ascii="Lucida Sans" w:hAnsi="Lucida Sans"/>
          <w:smallCaps/>
          <w:sz w:val="36"/>
        </w:rPr>
      </w:pPr>
      <w:r w:rsidRPr="002C5DBF">
        <w:rPr>
          <w:rFonts w:ascii="Lucida Sans" w:hAnsi="Lucida Sans"/>
          <w:smallCaps/>
          <w:sz w:val="36"/>
        </w:rPr>
        <w:t>201</w:t>
      </w:r>
      <w:r>
        <w:rPr>
          <w:rFonts w:ascii="Lucida Sans" w:hAnsi="Lucida Sans"/>
          <w:smallCaps/>
          <w:sz w:val="36"/>
        </w:rPr>
        <w:t>4</w:t>
      </w:r>
      <w:r w:rsidR="00E02A9F" w:rsidRPr="002C5DBF">
        <w:rPr>
          <w:rFonts w:ascii="Lucida Sans" w:hAnsi="Lucida Sans"/>
          <w:smallCaps/>
          <w:sz w:val="36"/>
        </w:rPr>
        <w:t>-</w:t>
      </w:r>
      <w:r w:rsidRPr="002C5DBF">
        <w:rPr>
          <w:rFonts w:ascii="Lucida Sans" w:hAnsi="Lucida Sans"/>
          <w:smallCaps/>
          <w:sz w:val="36"/>
        </w:rPr>
        <w:t>201</w:t>
      </w:r>
      <w:r>
        <w:rPr>
          <w:rFonts w:ascii="Lucida Sans" w:hAnsi="Lucida Sans"/>
          <w:smallCaps/>
          <w:sz w:val="36"/>
        </w:rPr>
        <w:t>5</w:t>
      </w:r>
      <w:r w:rsidRPr="002C5DBF">
        <w:rPr>
          <w:rFonts w:ascii="Lucida Sans" w:hAnsi="Lucida Sans"/>
          <w:smallCaps/>
          <w:sz w:val="36"/>
        </w:rPr>
        <w:t xml:space="preserve"> </w:t>
      </w:r>
    </w:p>
    <w:p w:rsidR="00467A27" w:rsidRPr="000D03AD" w:rsidRDefault="00735642" w:rsidP="0002691B">
      <w:pPr>
        <w:pStyle w:val="Title"/>
        <w:pBdr>
          <w:bottom w:val="none" w:sz="0" w:space="0" w:color="auto"/>
        </w:pBdr>
        <w:spacing w:after="0"/>
        <w:ind w:right="5400"/>
        <w:jc w:val="right"/>
        <w:rPr>
          <w:rFonts w:ascii="Lucida Sans" w:hAnsi="Lucida Sans"/>
          <w:smallCaps/>
          <w:color w:val="70481C" w:themeColor="accent6" w:themeShade="80"/>
          <w:sz w:val="36"/>
        </w:rPr>
      </w:pPr>
      <w:r w:rsidRPr="002C5DBF">
        <w:rPr>
          <w:rFonts w:ascii="Lucida Sans" w:hAnsi="Lucida Sans"/>
          <w:smallCaps/>
          <w:sz w:val="36"/>
        </w:rPr>
        <w:t xml:space="preserve">Request </w:t>
      </w:r>
      <w:r w:rsidR="000D03AD" w:rsidRPr="002C5DBF">
        <w:rPr>
          <w:rFonts w:ascii="Lucida Sans" w:hAnsi="Lucida Sans"/>
          <w:smallCaps/>
          <w:sz w:val="36"/>
        </w:rPr>
        <w:t>for Proposals</w:t>
      </w:r>
    </w:p>
    <w:p w:rsidR="00E306CF" w:rsidRDefault="00E306CF" w:rsidP="00E306CF"/>
    <w:p w:rsidR="00E306CF" w:rsidRPr="00E306CF" w:rsidRDefault="00E306CF" w:rsidP="00E306CF"/>
    <w:p w:rsidR="00467A27" w:rsidRPr="0002691B" w:rsidRDefault="00467A27" w:rsidP="0002691B">
      <w:pPr>
        <w:spacing w:after="0" w:line="240" w:lineRule="auto"/>
        <w:ind w:right="5400" w:firstLine="5760"/>
        <w:jc w:val="right"/>
        <w:rPr>
          <w:color w:val="FFFFFF" w:themeColor="background1"/>
          <w:sz w:val="24"/>
          <w:szCs w:val="28"/>
        </w:rPr>
      </w:pPr>
    </w:p>
    <w:p w:rsidR="00467A27" w:rsidRPr="00A45FC9" w:rsidRDefault="00467A27" w:rsidP="0002691B">
      <w:pPr>
        <w:spacing w:after="0" w:line="240" w:lineRule="auto"/>
        <w:ind w:right="5400" w:firstLine="5760"/>
        <w:jc w:val="right"/>
        <w:rPr>
          <w:sz w:val="24"/>
          <w:szCs w:val="28"/>
        </w:rPr>
      </w:pPr>
    </w:p>
    <w:p w:rsidR="00467A27" w:rsidRPr="00A45FC9" w:rsidRDefault="00397A03" w:rsidP="0002691B">
      <w:pPr>
        <w:spacing w:after="0" w:line="240" w:lineRule="auto"/>
        <w:ind w:right="5400" w:firstLine="5760"/>
        <w:jc w:val="right"/>
        <w:rPr>
          <w:sz w:val="24"/>
          <w:szCs w:val="28"/>
        </w:rPr>
      </w:pPr>
      <w:r>
        <w:rPr>
          <w:noProof/>
          <w:sz w:val="24"/>
          <w:szCs w:val="28"/>
          <w:lang w:bidi="ar-SA"/>
        </w:rPr>
        <w:drawing>
          <wp:anchor distT="0" distB="0" distL="114300" distR="114300" simplePos="0" relativeHeight="251660288" behindDoc="0" locked="0" layoutInCell="1" allowOverlap="1">
            <wp:simplePos x="0" y="0"/>
            <wp:positionH relativeFrom="column">
              <wp:posOffset>1589710</wp:posOffset>
            </wp:positionH>
            <wp:positionV relativeFrom="paragraph">
              <wp:posOffset>15975</wp:posOffset>
            </wp:positionV>
            <wp:extent cx="6306513" cy="3429767"/>
            <wp:effectExtent l="0" t="1447800" r="0" b="1447033"/>
            <wp:wrapNone/>
            <wp:docPr id="4" name="Picture 2" descr="Copy of Wordle 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Wordle 01.bmp"/>
                    <pic:cNvPicPr/>
                  </pic:nvPicPr>
                  <pic:blipFill>
                    <a:blip r:embed="rId11" cstate="print">
                      <a:duotone>
                        <a:schemeClr val="accent5">
                          <a:shade val="45000"/>
                          <a:satMod val="135000"/>
                        </a:schemeClr>
                        <a:prstClr val="white"/>
                      </a:duotone>
                    </a:blip>
                    <a:stretch>
                      <a:fillRect/>
                    </a:stretch>
                  </pic:blipFill>
                  <pic:spPr>
                    <a:xfrm rot="5400000">
                      <a:off x="0" y="0"/>
                      <a:ext cx="6308141" cy="3430652"/>
                    </a:xfrm>
                    <a:prstGeom prst="rect">
                      <a:avLst/>
                    </a:prstGeom>
                  </pic:spPr>
                </pic:pic>
              </a:graphicData>
            </a:graphic>
          </wp:anchor>
        </w:drawing>
      </w:r>
    </w:p>
    <w:p w:rsidR="0002691B" w:rsidRDefault="0002691B" w:rsidP="0002691B">
      <w:pPr>
        <w:spacing w:after="0" w:line="240" w:lineRule="auto"/>
        <w:ind w:right="5400" w:hanging="360"/>
        <w:jc w:val="right"/>
        <w:rPr>
          <w:sz w:val="24"/>
          <w:szCs w:val="28"/>
        </w:rPr>
      </w:pPr>
    </w:p>
    <w:p w:rsidR="00E306CF" w:rsidRDefault="00E306CF" w:rsidP="0002691B">
      <w:pPr>
        <w:spacing w:after="0" w:line="240" w:lineRule="auto"/>
        <w:ind w:right="5400" w:hanging="360"/>
        <w:jc w:val="right"/>
        <w:rPr>
          <w:sz w:val="24"/>
          <w:szCs w:val="28"/>
        </w:rPr>
      </w:pPr>
    </w:p>
    <w:p w:rsidR="00E306CF" w:rsidRDefault="00E306CF" w:rsidP="0002691B">
      <w:pPr>
        <w:spacing w:after="0" w:line="240" w:lineRule="auto"/>
        <w:ind w:right="5400" w:hanging="360"/>
        <w:jc w:val="right"/>
        <w:rPr>
          <w:sz w:val="24"/>
          <w:szCs w:val="28"/>
        </w:rPr>
      </w:pPr>
    </w:p>
    <w:p w:rsidR="00E306CF" w:rsidRDefault="00992410" w:rsidP="0002691B">
      <w:pPr>
        <w:spacing w:after="0" w:line="240" w:lineRule="auto"/>
        <w:ind w:right="5400" w:hanging="360"/>
        <w:jc w:val="right"/>
        <w:rPr>
          <w:sz w:val="24"/>
          <w:szCs w:val="28"/>
        </w:rPr>
      </w:pPr>
      <w:r w:rsidRPr="00992410">
        <w:rPr>
          <w:noProof/>
          <w:color w:val="FFFFFF" w:themeColor="background1"/>
          <w:sz w:val="24"/>
          <w:szCs w:val="28"/>
          <w:lang w:bidi="ar-SA"/>
        </w:rPr>
        <w:pict>
          <v:rect id="Rectangle 20" o:spid="_x0000_s1029" style="position:absolute;left:0;text-align:left;margin-left:-71.95pt;margin-top:7.05pt;width:300pt;height:1114.75pt;z-index:-2516480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NkDDkDAAAMBwAADgAAAGRycy9lMm9Eb2MueG1srFXbbts4EH1foP9A8F2RZEvWBVGK2IkXC6Tb&#10;ommxz7REWUQpUkvSUdJi/73Dke3YTbEo2upB4E0zZ84cHl2+fuwleeDGCq0qGl9ElHBV60aobUU/&#10;flgHOSXWMdUwqRWv6BO39PXVqz8ux6HkM91p2XBDIIiy5ThUtHNuKMPQ1h3vmb3QA1ew2WrTMwdT&#10;sw0bw0aI3stwFkWLcNSmGYyuubWwejNt0iuM37a8dm/b1nJHZEUBm8O3wffGv8OrS1ZuDRs6Ue9h&#10;sJ9A0TOhIOkx1A1zjOyMeBGqF7XRVrfuotZ9qNtW1BxrgGri6Jtq7js2cKwFyLHDkSb7+8LWfz+8&#10;M0Q0FZ1TolgPLXoPpDG1lZzMkJ9xsCUcux/eGV+hHe50/ckSpVcdHOPXxuix46wBVLHnMzz7wE8s&#10;fEo24xvdQHi2cxqpemxN7wMCCeQRO/J07Ah/dKSGxXkeR/BQUsNenMRpNp+lmISVh+8HY92fXPfE&#10;DypqAD7GZw931nk8rDwcQfxaimYtpMSJ1xlfSUMeGCiE1TVXLsXP5a4HwNM6KA1AoFZgGRQ1LeeH&#10;ZUiBivWRMKE9TSKVT6W0TzrhmVY46nMCyUooGYb+pC8etfOliGdJtJwVwXqRZ0HSJmlQZFEeRHGx&#10;LBZRUiQ36/882jgpO9E0XN0JxQ86jpMf08n+Rk0KRCWTcU89MnFWzLHOiQLp4hdsFel32UIC/5+p&#10;XjhwAyn6iiK3e869um5Vg/w7JuQ0Ds+rRt6BunMGr9dplCXzPMiydB4kcx4Fy3y9Cq5X8WKR3S5X&#10;y9v4nMFb7Ir9dRIRyKHFfqJ3UN1914xkI3fmPYNLt5gDV5Q0wit3VmQ53MJGgD/N8zxNCzBPJrdg&#10;rLUzlBjt/hGuQ1fwN8XH/KYdk4AXL1riO/IdAe+XmBw6NvXzePBFo47oJ6KfCzvpw56751ZAlIOu&#10;0Ra8E3hvtuVGN0/gClATXn34hcCg0+YzJSPYcUXtvztmOCXyLwXOUsRJ4v0bJ0magTURc7qzOd1h&#10;qoZQFXXAHw5XbvL83WDEtoNMk2qVvgY3agXaxDMqwO8nYLlYyf734D39dI6nnn9iV18BAAD//wMA&#10;UEsDBBQABgAIAAAAIQDXU2G24wAAAAwBAAAPAAAAZHJzL2Rvd25yZXYueG1sTI/BTsMwDIbvSLxD&#10;ZCRuW9quVKw0nRAIJDgMMUBwzBrTVmuc0mRd2dNjTnCz9X/6/blYTbYTIw6+daQgnkcgkCpnWqoV&#10;vL7czS5B+KDJ6M4RKvhGD6vy9KTQuXEHesZxE2rBJeRzraAJoc+l9FWDVvu565E4+3SD1YHXoZZm&#10;0Acut51MoiiTVrfEFxrd402D1W6ztwrexnf8mmx/fPx4eFqGY5vs1rf3Sp2fTddXIAJO4Q+GX31W&#10;h5Kdtm5PxotOwSxOF0tmOUljEEykFxkPWwVJki4ykGUh/z9R/gAAAP//AwBQSwECLQAUAAYACAAA&#10;ACEA5JnDwPsAAADhAQAAEwAAAAAAAAAAAAAAAAAAAAAAW0NvbnRlbnRfVHlwZXNdLnhtbFBLAQIt&#10;ABQABgAIAAAAIQAjsmrh1wAAAJQBAAALAAAAAAAAAAAAAAAAACwBAABfcmVscy8ucmVsc1BLAQIt&#10;ABQABgAIAAAAIQDlY2QMOQMAAAwHAAAOAAAAAAAAAAAAAAAAACwCAABkcnMvZTJvRG9jLnhtbFBL&#10;AQItABQABgAIAAAAIQDXU2G24wAAAAwBAAAPAAAAAAAAAAAAAAAAAJEFAABkcnMvZG93bnJldi54&#10;bWxQSwUGAAAAAAQABADzAAAAoQYAAAAA&#10;" fillcolor="#e8efe7 [664]" stroked="f" strokecolor="#f2f2f2 [3041]" strokeweight="3pt">
            <v:shadow color="#6f471c [1609]" opacity=".5" offset="1pt"/>
          </v:rect>
        </w:pict>
      </w:r>
    </w:p>
    <w:p w:rsidR="00E306CF" w:rsidRDefault="00E306CF" w:rsidP="0002691B">
      <w:pPr>
        <w:spacing w:after="0" w:line="240" w:lineRule="auto"/>
        <w:ind w:right="5400" w:hanging="360"/>
        <w:jc w:val="right"/>
        <w:rPr>
          <w:sz w:val="24"/>
          <w:szCs w:val="28"/>
        </w:rPr>
      </w:pPr>
    </w:p>
    <w:p w:rsidR="00E306CF" w:rsidRDefault="00E306CF" w:rsidP="0002691B">
      <w:pPr>
        <w:spacing w:after="0" w:line="240" w:lineRule="auto"/>
        <w:ind w:right="5400" w:hanging="360"/>
        <w:jc w:val="right"/>
        <w:rPr>
          <w:sz w:val="24"/>
          <w:szCs w:val="28"/>
        </w:rPr>
      </w:pPr>
    </w:p>
    <w:p w:rsidR="00141FA3" w:rsidRDefault="00141FA3" w:rsidP="0002691B">
      <w:pPr>
        <w:spacing w:after="0" w:line="240" w:lineRule="auto"/>
        <w:ind w:right="5400" w:hanging="360"/>
        <w:jc w:val="right"/>
        <w:rPr>
          <w:sz w:val="24"/>
          <w:szCs w:val="28"/>
        </w:rPr>
      </w:pPr>
    </w:p>
    <w:p w:rsidR="00141FA3" w:rsidRDefault="00141FA3" w:rsidP="0002691B">
      <w:pPr>
        <w:spacing w:after="0" w:line="240" w:lineRule="auto"/>
        <w:ind w:right="5400" w:hanging="360"/>
        <w:jc w:val="right"/>
        <w:rPr>
          <w:sz w:val="24"/>
          <w:szCs w:val="28"/>
        </w:rPr>
      </w:pPr>
    </w:p>
    <w:p w:rsidR="00141FA3" w:rsidRDefault="00141FA3" w:rsidP="0002691B">
      <w:pPr>
        <w:spacing w:after="0" w:line="240" w:lineRule="auto"/>
        <w:ind w:right="5400" w:hanging="360"/>
        <w:jc w:val="right"/>
        <w:rPr>
          <w:sz w:val="24"/>
          <w:szCs w:val="28"/>
        </w:rPr>
      </w:pPr>
    </w:p>
    <w:p w:rsidR="00141FA3" w:rsidRDefault="00141FA3" w:rsidP="0002691B">
      <w:pPr>
        <w:spacing w:after="0" w:line="240" w:lineRule="auto"/>
        <w:ind w:right="5400" w:hanging="360"/>
        <w:jc w:val="right"/>
        <w:rPr>
          <w:sz w:val="24"/>
          <w:szCs w:val="28"/>
        </w:rPr>
      </w:pPr>
    </w:p>
    <w:p w:rsidR="00FC38C1" w:rsidRPr="00141FA3" w:rsidRDefault="00141FA3" w:rsidP="0002691B">
      <w:pPr>
        <w:spacing w:after="0" w:line="240" w:lineRule="auto"/>
        <w:ind w:right="5400" w:hanging="360"/>
        <w:jc w:val="right"/>
        <w:rPr>
          <w:color w:val="4A4F64" w:themeColor="text2" w:themeShade="BF"/>
          <w:sz w:val="20"/>
        </w:rPr>
      </w:pPr>
      <w:r w:rsidRPr="00141FA3">
        <w:rPr>
          <w:color w:val="4A4F64" w:themeColor="text2" w:themeShade="BF"/>
          <w:sz w:val="20"/>
        </w:rPr>
        <w:t>Chapter 41 Distance Education Rules, Section 13</w:t>
      </w:r>
    </w:p>
    <w:p w:rsidR="00FC38C1" w:rsidRPr="002C5DBF" w:rsidRDefault="00FC38C1" w:rsidP="0002691B">
      <w:pPr>
        <w:spacing w:after="0" w:line="240" w:lineRule="auto"/>
        <w:ind w:right="5400"/>
        <w:jc w:val="right"/>
        <w:rPr>
          <w:color w:val="4A4F64" w:themeColor="text2" w:themeShade="BF"/>
          <w:sz w:val="24"/>
          <w:szCs w:val="28"/>
        </w:rPr>
      </w:pPr>
    </w:p>
    <w:p w:rsidR="00FC38C1" w:rsidRPr="002C5DBF" w:rsidRDefault="00436F28" w:rsidP="0002691B">
      <w:pPr>
        <w:spacing w:after="0" w:line="240" w:lineRule="auto"/>
        <w:ind w:right="5400"/>
        <w:jc w:val="right"/>
        <w:rPr>
          <w:color w:val="4A4F64" w:themeColor="text2" w:themeShade="BF"/>
          <w:sz w:val="20"/>
        </w:rPr>
      </w:pPr>
      <w:r>
        <w:rPr>
          <w:color w:val="4A4F64" w:themeColor="text2" w:themeShade="BF"/>
          <w:sz w:val="20"/>
        </w:rPr>
        <w:t>Richard Crandall</w:t>
      </w:r>
      <w:r w:rsidR="0097783D">
        <w:rPr>
          <w:color w:val="4A4F64" w:themeColor="text2" w:themeShade="BF"/>
          <w:sz w:val="20"/>
        </w:rPr>
        <w:t>, Director</w:t>
      </w:r>
    </w:p>
    <w:p w:rsidR="00FC38C1" w:rsidRPr="002C5DBF" w:rsidRDefault="00436F28" w:rsidP="00436F28">
      <w:pPr>
        <w:spacing w:after="0" w:line="240" w:lineRule="auto"/>
        <w:ind w:right="5400" w:hanging="450"/>
        <w:jc w:val="right"/>
        <w:rPr>
          <w:color w:val="4A4F64" w:themeColor="text2" w:themeShade="BF"/>
          <w:sz w:val="20"/>
        </w:rPr>
      </w:pPr>
      <w:r w:rsidRPr="00436F28">
        <w:rPr>
          <w:color w:val="4A4F64" w:themeColor="text2" w:themeShade="BF"/>
          <w:sz w:val="20"/>
        </w:rPr>
        <w:t>Wyoming Department of Education</w:t>
      </w:r>
    </w:p>
    <w:p w:rsidR="00FC38C1" w:rsidRPr="002C5DBF" w:rsidRDefault="00FC38C1" w:rsidP="0002691B">
      <w:pPr>
        <w:spacing w:after="0" w:line="240" w:lineRule="auto"/>
        <w:ind w:right="5400"/>
        <w:jc w:val="right"/>
        <w:rPr>
          <w:color w:val="4A4F64" w:themeColor="text2" w:themeShade="BF"/>
          <w:sz w:val="20"/>
        </w:rPr>
      </w:pPr>
      <w:r w:rsidRPr="002C5DBF">
        <w:rPr>
          <w:color w:val="4A4F64" w:themeColor="text2" w:themeShade="BF"/>
          <w:sz w:val="20"/>
        </w:rPr>
        <w:t>Wyoming Department of Education</w:t>
      </w:r>
    </w:p>
    <w:p w:rsidR="00FC38C1" w:rsidRPr="002C5DBF" w:rsidRDefault="00FC38C1" w:rsidP="0002691B">
      <w:pPr>
        <w:spacing w:after="0" w:line="240" w:lineRule="auto"/>
        <w:ind w:right="5400"/>
        <w:jc w:val="right"/>
        <w:rPr>
          <w:color w:val="4A4F64" w:themeColor="text2" w:themeShade="BF"/>
          <w:sz w:val="20"/>
        </w:rPr>
      </w:pPr>
      <w:r w:rsidRPr="002C5DBF">
        <w:rPr>
          <w:color w:val="4A4F64" w:themeColor="text2" w:themeShade="BF"/>
          <w:sz w:val="20"/>
        </w:rPr>
        <w:t>Hathaway Building, Second Floor</w:t>
      </w:r>
    </w:p>
    <w:p w:rsidR="00FC38C1" w:rsidRPr="002C5DBF" w:rsidRDefault="00FC38C1" w:rsidP="0002691B">
      <w:pPr>
        <w:spacing w:after="0" w:line="240" w:lineRule="auto"/>
        <w:ind w:right="5400"/>
        <w:jc w:val="right"/>
        <w:rPr>
          <w:color w:val="4A4F64" w:themeColor="text2" w:themeShade="BF"/>
          <w:sz w:val="20"/>
        </w:rPr>
      </w:pPr>
      <w:r w:rsidRPr="002C5DBF">
        <w:rPr>
          <w:color w:val="4A4F64" w:themeColor="text2" w:themeShade="BF"/>
          <w:sz w:val="20"/>
        </w:rPr>
        <w:t>2300 Capitol Avenue</w:t>
      </w:r>
    </w:p>
    <w:p w:rsidR="00FC38C1" w:rsidRPr="002C5DBF" w:rsidRDefault="00FC38C1" w:rsidP="0002691B">
      <w:pPr>
        <w:spacing w:after="0" w:line="240" w:lineRule="auto"/>
        <w:ind w:right="5400"/>
        <w:jc w:val="right"/>
        <w:rPr>
          <w:color w:val="4A4F64" w:themeColor="text2" w:themeShade="BF"/>
          <w:sz w:val="20"/>
        </w:rPr>
      </w:pPr>
      <w:r w:rsidRPr="002C5DBF">
        <w:rPr>
          <w:color w:val="4A4F64" w:themeColor="text2" w:themeShade="BF"/>
          <w:sz w:val="20"/>
        </w:rPr>
        <w:t>Cheyenne, Wyoming 82002-</w:t>
      </w:r>
      <w:r w:rsidR="0097783D">
        <w:rPr>
          <w:color w:val="4A4F64" w:themeColor="text2" w:themeShade="BF"/>
          <w:sz w:val="20"/>
        </w:rPr>
        <w:t>2060</w:t>
      </w:r>
    </w:p>
    <w:p w:rsidR="00FC38C1" w:rsidRPr="002C5DBF" w:rsidRDefault="00FC38C1" w:rsidP="0002691B">
      <w:pPr>
        <w:spacing w:after="0" w:line="240" w:lineRule="auto"/>
        <w:ind w:right="5400"/>
        <w:jc w:val="right"/>
        <w:rPr>
          <w:color w:val="4A4F64" w:themeColor="text2" w:themeShade="BF"/>
          <w:sz w:val="20"/>
        </w:rPr>
      </w:pPr>
    </w:p>
    <w:p w:rsidR="00FC38C1" w:rsidRPr="002C5DBF" w:rsidRDefault="00FC38C1" w:rsidP="0002691B">
      <w:pPr>
        <w:spacing w:after="0" w:line="240" w:lineRule="auto"/>
        <w:ind w:right="5400"/>
        <w:jc w:val="right"/>
        <w:rPr>
          <w:color w:val="4A4F64" w:themeColor="text2" w:themeShade="BF"/>
          <w:sz w:val="20"/>
        </w:rPr>
      </w:pPr>
      <w:r w:rsidRPr="002C5DBF">
        <w:rPr>
          <w:color w:val="4A4F64" w:themeColor="text2" w:themeShade="BF"/>
          <w:sz w:val="20"/>
        </w:rPr>
        <w:t>WDE Program Contact</w:t>
      </w:r>
      <w:r w:rsidR="002573A0" w:rsidRPr="002C5DBF">
        <w:rPr>
          <w:color w:val="4A4F64" w:themeColor="text2" w:themeShade="BF"/>
          <w:sz w:val="20"/>
        </w:rPr>
        <w:t>s</w:t>
      </w:r>
      <w:r w:rsidRPr="002C5DBF">
        <w:rPr>
          <w:color w:val="4A4F64" w:themeColor="text2" w:themeShade="BF"/>
          <w:sz w:val="20"/>
        </w:rPr>
        <w:t>:</w:t>
      </w:r>
    </w:p>
    <w:p w:rsidR="00467A27" w:rsidRPr="002C5DBF" w:rsidRDefault="00467A27" w:rsidP="0002691B">
      <w:pPr>
        <w:spacing w:after="0" w:line="240" w:lineRule="auto"/>
        <w:ind w:right="5400"/>
        <w:jc w:val="right"/>
        <w:rPr>
          <w:color w:val="4A4F64" w:themeColor="text2" w:themeShade="BF"/>
          <w:sz w:val="20"/>
        </w:rPr>
      </w:pPr>
    </w:p>
    <w:p w:rsidR="00FC38C1" w:rsidRPr="002C5DBF" w:rsidRDefault="00FC38C1" w:rsidP="0002691B">
      <w:pPr>
        <w:spacing w:after="0" w:line="240" w:lineRule="auto"/>
        <w:ind w:right="5400"/>
        <w:jc w:val="right"/>
        <w:rPr>
          <w:color w:val="4A4F64" w:themeColor="text2" w:themeShade="BF"/>
          <w:sz w:val="20"/>
        </w:rPr>
      </w:pPr>
      <w:r w:rsidRPr="002C5DBF">
        <w:rPr>
          <w:color w:val="4A4F64" w:themeColor="text2" w:themeShade="BF"/>
          <w:sz w:val="20"/>
        </w:rPr>
        <w:t xml:space="preserve">Scott Bullock, </w:t>
      </w:r>
      <w:r w:rsidR="00467A27" w:rsidRPr="002C5DBF">
        <w:rPr>
          <w:color w:val="4A4F64" w:themeColor="text2" w:themeShade="BF"/>
          <w:sz w:val="20"/>
        </w:rPr>
        <w:t>DE</w:t>
      </w:r>
      <w:r w:rsidRPr="002C5DBF">
        <w:rPr>
          <w:color w:val="4A4F64" w:themeColor="text2" w:themeShade="BF"/>
          <w:sz w:val="20"/>
        </w:rPr>
        <w:t xml:space="preserve"> Program Consultant</w:t>
      </w:r>
    </w:p>
    <w:p w:rsidR="0033582A" w:rsidRPr="002C5DBF" w:rsidRDefault="0021569E" w:rsidP="0002691B">
      <w:pPr>
        <w:spacing w:after="0" w:line="240" w:lineRule="auto"/>
        <w:ind w:right="5400"/>
        <w:jc w:val="right"/>
        <w:rPr>
          <w:color w:val="4A4F64" w:themeColor="text2" w:themeShade="BF"/>
          <w:sz w:val="20"/>
        </w:rPr>
      </w:pPr>
      <w:r>
        <w:rPr>
          <w:color w:val="4A4F64" w:themeColor="text2" w:themeShade="BF"/>
          <w:sz w:val="20"/>
        </w:rPr>
        <w:t>Support Systems and Resources Unit</w:t>
      </w:r>
    </w:p>
    <w:p w:rsidR="00FC38C1" w:rsidRPr="002C5DBF" w:rsidRDefault="001633C6" w:rsidP="0002691B">
      <w:pPr>
        <w:spacing w:after="0" w:line="240" w:lineRule="auto"/>
        <w:ind w:right="5400"/>
        <w:jc w:val="right"/>
        <w:rPr>
          <w:color w:val="4A4F64" w:themeColor="text2" w:themeShade="BF"/>
          <w:sz w:val="20"/>
        </w:rPr>
      </w:pPr>
      <w:r w:rsidRPr="002C5DBF">
        <w:rPr>
          <w:color w:val="4A4F64" w:themeColor="text2" w:themeShade="BF"/>
          <w:sz w:val="20"/>
        </w:rPr>
        <w:t>Phone: 307-777-7418</w:t>
      </w:r>
      <w:r w:rsidR="00FC38C1" w:rsidRPr="002C5DBF">
        <w:rPr>
          <w:color w:val="4A4F64" w:themeColor="text2" w:themeShade="BF"/>
          <w:sz w:val="20"/>
        </w:rPr>
        <w:t xml:space="preserve"> FAX:  307-777-6221</w:t>
      </w:r>
    </w:p>
    <w:p w:rsidR="002573A0" w:rsidRPr="00141FA3" w:rsidRDefault="00FC38C1" w:rsidP="00141FA3">
      <w:pPr>
        <w:spacing w:after="0" w:line="240" w:lineRule="auto"/>
        <w:ind w:right="5400"/>
        <w:jc w:val="right"/>
        <w:rPr>
          <w:color w:val="70481C" w:themeColor="accent6" w:themeShade="80"/>
          <w:sz w:val="20"/>
        </w:rPr>
      </w:pPr>
      <w:r w:rsidRPr="002C5DBF">
        <w:rPr>
          <w:color w:val="4A4F64" w:themeColor="text2" w:themeShade="BF"/>
          <w:sz w:val="20"/>
        </w:rPr>
        <w:t xml:space="preserve">E-mail:  </w:t>
      </w:r>
      <w:hyperlink r:id="rId12" w:history="1">
        <w:r w:rsidR="00EE2B74" w:rsidRPr="00EB6547">
          <w:rPr>
            <w:rStyle w:val="Hyperlink"/>
            <w:sz w:val="20"/>
          </w:rPr>
          <w:t>scott.bullock@wyo.gov</w:t>
        </w:r>
      </w:hyperlink>
    </w:p>
    <w:p w:rsidR="000056AD" w:rsidRPr="00A45FC9" w:rsidRDefault="000056AD" w:rsidP="00397A03">
      <w:pPr>
        <w:spacing w:after="0" w:line="240" w:lineRule="auto"/>
        <w:ind w:right="4920"/>
        <w:jc w:val="right"/>
        <w:rPr>
          <w:sz w:val="28"/>
          <w:szCs w:val="28"/>
        </w:rPr>
        <w:sectPr w:rsidR="000056AD" w:rsidRPr="00A45FC9" w:rsidSect="000056AD">
          <w:headerReference w:type="default" r:id="rId13"/>
          <w:footerReference w:type="default" r:id="rId14"/>
          <w:pgSz w:w="12240" w:h="15840" w:code="1"/>
          <w:pgMar w:top="1440" w:right="1440" w:bottom="1440" w:left="1440" w:header="720" w:footer="720" w:gutter="0"/>
          <w:pgNumType w:start="1"/>
          <w:cols w:space="720"/>
          <w:titlePg/>
          <w:docGrid w:linePitch="360"/>
        </w:sectPr>
      </w:pPr>
    </w:p>
    <w:p w:rsidR="00FC38C1" w:rsidRPr="00A45FC9" w:rsidRDefault="00FC38C1" w:rsidP="00105739">
      <w:pPr>
        <w:spacing w:after="0" w:line="240" w:lineRule="auto"/>
        <w:jc w:val="center"/>
        <w:rPr>
          <w:sz w:val="28"/>
          <w:szCs w:val="28"/>
        </w:rPr>
      </w:pPr>
    </w:p>
    <w:p w:rsidR="000056AD" w:rsidRPr="00A45FC9" w:rsidRDefault="000056AD" w:rsidP="00105739">
      <w:pPr>
        <w:spacing w:after="0" w:line="240" w:lineRule="auto"/>
        <w:jc w:val="center"/>
        <w:rPr>
          <w:sz w:val="28"/>
          <w:szCs w:val="28"/>
        </w:rPr>
      </w:pPr>
    </w:p>
    <w:p w:rsidR="000056AD" w:rsidRPr="00A45FC9" w:rsidRDefault="000056AD" w:rsidP="00105739">
      <w:pPr>
        <w:spacing w:after="0" w:line="240" w:lineRule="auto"/>
        <w:jc w:val="center"/>
        <w:rPr>
          <w:sz w:val="28"/>
          <w:szCs w:val="28"/>
        </w:rPr>
      </w:pPr>
    </w:p>
    <w:p w:rsidR="000056AD" w:rsidRPr="00A45FC9" w:rsidRDefault="000056AD" w:rsidP="00105739">
      <w:pPr>
        <w:spacing w:after="0" w:line="240" w:lineRule="auto"/>
        <w:jc w:val="center"/>
        <w:rPr>
          <w:sz w:val="28"/>
          <w:szCs w:val="28"/>
        </w:rPr>
      </w:pPr>
    </w:p>
    <w:p w:rsidR="000056AD" w:rsidRPr="00A45FC9" w:rsidRDefault="000056AD" w:rsidP="00105739">
      <w:pPr>
        <w:spacing w:after="0" w:line="240" w:lineRule="auto"/>
        <w:jc w:val="center"/>
        <w:rPr>
          <w:sz w:val="28"/>
          <w:szCs w:val="28"/>
        </w:rPr>
      </w:pPr>
    </w:p>
    <w:p w:rsidR="000056AD" w:rsidRPr="00A45FC9" w:rsidRDefault="00992410" w:rsidP="00105739">
      <w:pPr>
        <w:spacing w:after="0" w:line="240" w:lineRule="auto"/>
        <w:jc w:val="center"/>
        <w:rPr>
          <w:sz w:val="28"/>
          <w:szCs w:val="28"/>
        </w:rPr>
      </w:pPr>
      <w:r>
        <w:rPr>
          <w:noProof/>
          <w:sz w:val="28"/>
          <w:szCs w:val="28"/>
          <w:lang w:bidi="ar-SA"/>
        </w:rPr>
        <w:pict>
          <v:shapetype id="_x0000_t202" coordsize="21600,21600" o:spt="202" path="m,l,21600r21600,l21600,xe">
            <v:stroke joinstyle="miter"/>
            <v:path gradientshapeok="t" o:connecttype="rect"/>
          </v:shapetype>
          <v:shape id="Text Box 11" o:spid="_x0000_s1028" type="#_x0000_t202" style="position:absolute;left:0;text-align:left;margin-left:0;margin-top:8.05pt;width:441pt;height:253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Rrsq8CAACGBQAADgAAAGRycy9lMm9Eb2MueG1srFTbbtswDH0fsH8Q9J76UudiI07RtMswoLsA&#10;7T5AkeVYmCx5khK7G/bvo6QkddaXYVgeFJGSDg/JYy5vhlagA9OGK1ni5CrGiEmqKi53Jf76tJks&#10;MDKWyIoIJVmJn5nBN6u3b5Z9V7BUNUpUTCMAkabouxI31nZFFBnasJaYK9UxCYe10i2xYOpdVGnS&#10;A3orojSOZ1GvdNVpRZkx4L0Ph3jl8euaUfu5rg2zSJQYuFm/ar9u3RqtlqTYadI1nB5pkH9g0RIu&#10;IegZ6p5Ygvaav4JqOdXKqNpeUdVGqq45ZT4HyCaJ/8jmsSEd87lAcUx3LpP5f7D00+GLRrwqcYqR&#10;JC206IkNFq3VgJLElafvTAG3Hju4ZwfwQ5t9qqZ7UPSbQVLdNUTu2K3Wqm8YqYCefxmNngYc40C2&#10;/UdVQRyyt8oDDbVuXe2gGgjQoU3P59Y4LhSc01kcz2M4onB2nSbXCRjALiLF6XmnjX3PVIvcpsQa&#10;eu/hyeHB2HD1dMVFM0rwasOF8IbTG7sTGh0IKIVQyqSd+udi3wLf4M9i+AXNgBuUFdzA7czGK9ch&#10;eW4XQYR0oaRyQQOf4IEcgaE7c9l61fzMkzSL12k+2cwW80lWZ9NJPo8XkzjJ1/kszvLsfvPL8Uuy&#10;ouFVxeQDl+yk4CT7O4Ucv6WgPa9h1Jc4n6Yh9Qv258RCzttdUMG4PNCTYyFIMa7PqVNniNe1abmF&#10;OSB4W+LFCMXJ6Z2soFqksISLsI8us/ZoULrTvy+mF5/TW1CeHbYDoDhFblX1DDLUCkQCgoLhBZtG&#10;6R8Y9TAISmy+74lmGIkPEqScJ1nmJoc3suk8BUOPT7bjEyIpQJXYYhS2dzZMm32n+a6BSKFsUt2C&#10;/GvuhfnCClJwBnzsPpnjYHLTZGz7Wy/jc/UbAAD//wMAUEsDBBQABgAIAAAAIQAPo5223AAAAAcB&#10;AAAPAAAAZHJzL2Rvd25yZXYueG1sTI/BTsMwEETvSPyDtUhcEHVilBKFOBVCQlwqJEo/wImXJCJe&#10;p7HTpH/PcoLjzKxm3pa71Q3ijFPoPWlINwkIpMbbnloNx8/X+xxEiIasGTyhhgsG2FXXV6UprF/o&#10;A8+H2AouoVAYDV2MYyFlaDp0Jmz8iMTZl5+ciSynVtrJLFzuBqmSZCud6YkXOjPiS4fN92F2Gtzb&#10;HPf1u9rT3ePDeBqW7HS8ZFrf3qzPTyAirvHvGH7xGR0qZqr9TDaIQQM/EtndpiA4zXPFRq0hUyoF&#10;WZXyP3/1AwAA//8DAFBLAQItABQABgAIAAAAIQDkmcPA+wAAAOEBAAATAAAAAAAAAAAAAAAAAAAA&#10;AABbQ29udGVudF9UeXBlc10ueG1sUEsBAi0AFAAGAAgAAAAhACOyauHXAAAAlAEAAAsAAAAAAAAA&#10;AAAAAAAALAEAAF9yZWxzLy5yZWxzUEsBAi0AFAAGAAgAAAAhAL70a7KvAgAAhgUAAA4AAAAAAAAA&#10;AAAAAAAALAIAAGRycy9lMm9Eb2MueG1sUEsBAi0AFAAGAAgAAAAhAA+jnbbcAAAABwEAAA8AAAAA&#10;AAAAAAAAAAAABwUAAGRycy9kb3ducmV2LnhtbFBLBQYAAAAABAAEAPMAAAAQBgAAAAA=&#10;" fillcolor="#d2dfd0 [1304]" stroked="f" strokecolor="white [3212]">
            <v:textbox>
              <w:txbxContent>
                <w:p w:rsidR="00141FA3" w:rsidRPr="002C5DBF" w:rsidRDefault="00141FA3" w:rsidP="00105739">
                  <w:pPr>
                    <w:spacing w:after="0" w:line="240" w:lineRule="auto"/>
                    <w:jc w:val="center"/>
                    <w:rPr>
                      <w:b/>
                      <w:color w:val="4A4F64" w:themeColor="text2" w:themeShade="BF"/>
                    </w:rPr>
                  </w:pPr>
                  <w:r w:rsidRPr="002C5DBF">
                    <w:rPr>
                      <w:b/>
                      <w:color w:val="4A4F64" w:themeColor="text2" w:themeShade="BF"/>
                    </w:rPr>
                    <w:t>OPPORTUNITY FOR A HEARING</w:t>
                  </w:r>
                </w:p>
                <w:p w:rsidR="00141FA3" w:rsidRPr="002C5DBF" w:rsidRDefault="00141FA3" w:rsidP="00105739">
                  <w:pPr>
                    <w:spacing w:after="0" w:line="240" w:lineRule="auto"/>
                    <w:jc w:val="center"/>
                    <w:rPr>
                      <w:color w:val="4A4F64" w:themeColor="text2" w:themeShade="BF"/>
                    </w:rPr>
                  </w:pPr>
                </w:p>
                <w:p w:rsidR="00141FA3" w:rsidRPr="002C5DBF" w:rsidRDefault="00141FA3" w:rsidP="00105739">
                  <w:pPr>
                    <w:spacing w:after="0" w:line="240" w:lineRule="auto"/>
                    <w:jc w:val="both"/>
                    <w:rPr>
                      <w:color w:val="4A4F64" w:themeColor="text2" w:themeShade="BF"/>
                    </w:rPr>
                  </w:pPr>
                  <w:r w:rsidRPr="002C5DBF">
                    <w:rPr>
                      <w:color w:val="4A4F64" w:themeColor="text2" w:themeShade="BF"/>
                    </w:rPr>
                    <w:t xml:space="preserve">An applicant whose application is recommended for disapproval may request a hearing before the </w:t>
                  </w:r>
                  <w:r w:rsidRPr="009B03EA">
                    <w:rPr>
                      <w:color w:val="4A4F64" w:themeColor="text2" w:themeShade="BF"/>
                    </w:rPr>
                    <w:t>Director of the Wyoming Department of Education</w:t>
                  </w:r>
                  <w:r w:rsidRPr="002C5DBF">
                    <w:rPr>
                      <w:color w:val="4A4F64" w:themeColor="text2" w:themeShade="BF"/>
                    </w:rPr>
                    <w:t xml:space="preserve"> or designee.  Formal written notification requesting such a hearing must be submitted within thirty (30) calendar days of receipt of notice that the application is recommended for disapproval to:  </w:t>
                  </w:r>
                </w:p>
                <w:p w:rsidR="00141FA3" w:rsidRPr="002C5DBF" w:rsidRDefault="00141FA3" w:rsidP="00105739">
                  <w:pPr>
                    <w:spacing w:after="0" w:line="240" w:lineRule="auto"/>
                    <w:jc w:val="both"/>
                    <w:rPr>
                      <w:color w:val="4A4F64" w:themeColor="text2" w:themeShade="BF"/>
                    </w:rPr>
                  </w:pPr>
                </w:p>
                <w:p w:rsidR="00141FA3" w:rsidRPr="002C5DBF" w:rsidRDefault="00141FA3" w:rsidP="00105739">
                  <w:pPr>
                    <w:spacing w:after="0" w:line="240" w:lineRule="auto"/>
                    <w:jc w:val="both"/>
                    <w:rPr>
                      <w:color w:val="4A4F64" w:themeColor="text2" w:themeShade="BF"/>
                    </w:rPr>
                  </w:pPr>
                </w:p>
                <w:p w:rsidR="00141FA3" w:rsidRPr="002C5DBF" w:rsidRDefault="00141FA3" w:rsidP="00105739">
                  <w:pPr>
                    <w:spacing w:after="0" w:line="240" w:lineRule="auto"/>
                    <w:jc w:val="center"/>
                    <w:rPr>
                      <w:color w:val="4A4F64" w:themeColor="text2" w:themeShade="BF"/>
                    </w:rPr>
                  </w:pPr>
                  <w:r>
                    <w:rPr>
                      <w:color w:val="4A4F64" w:themeColor="text2" w:themeShade="BF"/>
                    </w:rPr>
                    <w:t>Richard Crandall</w:t>
                  </w:r>
                  <w:r w:rsidR="0097783D">
                    <w:rPr>
                      <w:color w:val="4A4F64" w:themeColor="text2" w:themeShade="BF"/>
                    </w:rPr>
                    <w:t>, Director</w:t>
                  </w:r>
                </w:p>
                <w:p w:rsidR="00141FA3" w:rsidRPr="002C5DBF" w:rsidRDefault="00141FA3" w:rsidP="00105739">
                  <w:pPr>
                    <w:spacing w:after="0" w:line="240" w:lineRule="auto"/>
                    <w:jc w:val="center"/>
                    <w:rPr>
                      <w:color w:val="4A4F64" w:themeColor="text2" w:themeShade="BF"/>
                    </w:rPr>
                  </w:pPr>
                  <w:r w:rsidRPr="00436F28">
                    <w:rPr>
                      <w:color w:val="4A4F64" w:themeColor="text2" w:themeShade="BF"/>
                    </w:rPr>
                    <w:t>Wyoming Department of Education</w:t>
                  </w:r>
                </w:p>
                <w:p w:rsidR="00141FA3" w:rsidRPr="002C5DBF" w:rsidRDefault="00141FA3" w:rsidP="00105739">
                  <w:pPr>
                    <w:spacing w:after="0" w:line="240" w:lineRule="auto"/>
                    <w:jc w:val="center"/>
                    <w:rPr>
                      <w:color w:val="4A4F64" w:themeColor="text2" w:themeShade="BF"/>
                    </w:rPr>
                  </w:pPr>
                  <w:r w:rsidRPr="002C5DBF">
                    <w:rPr>
                      <w:color w:val="4A4F64" w:themeColor="text2" w:themeShade="BF"/>
                    </w:rPr>
                    <w:t>Wyoming Department of Education</w:t>
                  </w:r>
                </w:p>
                <w:p w:rsidR="00141FA3" w:rsidRPr="002C5DBF" w:rsidRDefault="00141FA3" w:rsidP="00105739">
                  <w:pPr>
                    <w:spacing w:after="0" w:line="240" w:lineRule="auto"/>
                    <w:jc w:val="center"/>
                    <w:rPr>
                      <w:color w:val="4A4F64" w:themeColor="text2" w:themeShade="BF"/>
                    </w:rPr>
                  </w:pPr>
                  <w:r w:rsidRPr="002C5DBF">
                    <w:rPr>
                      <w:color w:val="4A4F64" w:themeColor="text2" w:themeShade="BF"/>
                    </w:rPr>
                    <w:t>Hathaway Building, Second Floor</w:t>
                  </w:r>
                </w:p>
                <w:p w:rsidR="00141FA3" w:rsidRPr="002C5DBF" w:rsidRDefault="00141FA3" w:rsidP="00105739">
                  <w:pPr>
                    <w:spacing w:after="0" w:line="240" w:lineRule="auto"/>
                    <w:jc w:val="center"/>
                    <w:rPr>
                      <w:color w:val="4A4F64" w:themeColor="text2" w:themeShade="BF"/>
                    </w:rPr>
                  </w:pPr>
                  <w:r w:rsidRPr="002C5DBF">
                    <w:rPr>
                      <w:color w:val="4A4F64" w:themeColor="text2" w:themeShade="BF"/>
                    </w:rPr>
                    <w:t>2300 Capitol Avenue</w:t>
                  </w:r>
                </w:p>
                <w:p w:rsidR="00141FA3" w:rsidRPr="002C5DBF" w:rsidRDefault="00141FA3" w:rsidP="00105739">
                  <w:pPr>
                    <w:spacing w:after="0" w:line="240" w:lineRule="auto"/>
                    <w:jc w:val="center"/>
                    <w:rPr>
                      <w:color w:val="4A4F64" w:themeColor="text2" w:themeShade="BF"/>
                    </w:rPr>
                  </w:pPr>
                  <w:r w:rsidRPr="002C5DBF">
                    <w:rPr>
                      <w:color w:val="4A4F64" w:themeColor="text2" w:themeShade="BF"/>
                    </w:rPr>
                    <w:t>Cheyenne, Wyoming 82002-</w:t>
                  </w:r>
                  <w:r w:rsidR="0097783D">
                    <w:rPr>
                      <w:color w:val="4A4F64" w:themeColor="text2" w:themeShade="BF"/>
                    </w:rPr>
                    <w:t>2060</w:t>
                  </w:r>
                </w:p>
                <w:p w:rsidR="00141FA3" w:rsidRPr="002C5DBF" w:rsidRDefault="00141FA3" w:rsidP="00105739">
                  <w:pPr>
                    <w:spacing w:after="0" w:line="240" w:lineRule="auto"/>
                    <w:jc w:val="center"/>
                    <w:rPr>
                      <w:color w:val="4A4F64" w:themeColor="text2" w:themeShade="BF"/>
                    </w:rPr>
                  </w:pPr>
                </w:p>
                <w:p w:rsidR="00141FA3" w:rsidRPr="002C5DBF" w:rsidRDefault="00141FA3" w:rsidP="00105739">
                  <w:pPr>
                    <w:spacing w:after="0" w:line="240" w:lineRule="auto"/>
                    <w:jc w:val="center"/>
                    <w:rPr>
                      <w:color w:val="4A4F64" w:themeColor="text2" w:themeShade="BF"/>
                    </w:rPr>
                  </w:pPr>
                </w:p>
                <w:p w:rsidR="00141FA3" w:rsidRPr="002C5DBF" w:rsidRDefault="00141FA3" w:rsidP="00105739">
                  <w:pPr>
                    <w:spacing w:after="0" w:line="240" w:lineRule="auto"/>
                    <w:jc w:val="both"/>
                    <w:rPr>
                      <w:color w:val="4A4F64" w:themeColor="text2" w:themeShade="BF"/>
                    </w:rPr>
                  </w:pPr>
                  <w:r w:rsidRPr="002C5DBF">
                    <w:rPr>
                      <w:color w:val="4A4F64" w:themeColor="text2" w:themeShade="BF"/>
                    </w:rPr>
                    <w:t xml:space="preserve">Hearings will be held in accordance with the Wyoming Administrative Procedures Act, W.S. 16-3-101 through 16-3-115, and Section 425 of the General Education Provisions Act.  </w:t>
                  </w:r>
                </w:p>
              </w:txbxContent>
            </v:textbox>
          </v:shape>
        </w:pict>
      </w:r>
    </w:p>
    <w:p w:rsidR="000056AD" w:rsidRPr="00A45FC9" w:rsidRDefault="000056AD" w:rsidP="00105739">
      <w:pPr>
        <w:spacing w:after="0" w:line="240" w:lineRule="auto"/>
        <w:jc w:val="center"/>
        <w:rPr>
          <w:sz w:val="28"/>
          <w:szCs w:val="28"/>
        </w:rPr>
      </w:pPr>
    </w:p>
    <w:p w:rsidR="000056AD" w:rsidRPr="00A45FC9" w:rsidRDefault="000056AD" w:rsidP="00105739">
      <w:pPr>
        <w:spacing w:after="0" w:line="240" w:lineRule="auto"/>
        <w:jc w:val="center"/>
        <w:rPr>
          <w:sz w:val="28"/>
          <w:szCs w:val="28"/>
        </w:rPr>
      </w:pPr>
    </w:p>
    <w:p w:rsidR="000056AD" w:rsidRDefault="000056AD" w:rsidP="00105739">
      <w:pPr>
        <w:spacing w:after="0" w:line="240" w:lineRule="auto"/>
        <w:jc w:val="center"/>
        <w:rPr>
          <w:sz w:val="28"/>
          <w:szCs w:val="28"/>
        </w:rPr>
      </w:pPr>
    </w:p>
    <w:p w:rsidR="004D1E7C" w:rsidRDefault="004D1E7C" w:rsidP="00105739">
      <w:pPr>
        <w:spacing w:after="0" w:line="240" w:lineRule="auto"/>
        <w:jc w:val="center"/>
        <w:rPr>
          <w:sz w:val="28"/>
          <w:szCs w:val="28"/>
        </w:rPr>
      </w:pPr>
    </w:p>
    <w:p w:rsidR="004D1E7C" w:rsidRDefault="004D1E7C" w:rsidP="00105739">
      <w:pPr>
        <w:spacing w:after="0" w:line="240" w:lineRule="auto"/>
        <w:jc w:val="center"/>
        <w:rPr>
          <w:sz w:val="28"/>
          <w:szCs w:val="28"/>
        </w:rPr>
      </w:pPr>
    </w:p>
    <w:p w:rsidR="004D1E7C" w:rsidRDefault="004D1E7C" w:rsidP="00105739">
      <w:pPr>
        <w:spacing w:after="0" w:line="240" w:lineRule="auto"/>
        <w:jc w:val="center"/>
        <w:rPr>
          <w:sz w:val="28"/>
          <w:szCs w:val="28"/>
        </w:rPr>
      </w:pPr>
    </w:p>
    <w:p w:rsidR="004D1E7C" w:rsidRDefault="004D1E7C" w:rsidP="00105739">
      <w:pPr>
        <w:spacing w:after="0" w:line="240" w:lineRule="auto"/>
        <w:jc w:val="center"/>
        <w:rPr>
          <w:sz w:val="28"/>
          <w:szCs w:val="28"/>
        </w:rPr>
      </w:pPr>
    </w:p>
    <w:p w:rsidR="004D1E7C" w:rsidRDefault="004D1E7C" w:rsidP="00105739">
      <w:pPr>
        <w:spacing w:after="0" w:line="240" w:lineRule="auto"/>
        <w:jc w:val="center"/>
        <w:rPr>
          <w:sz w:val="28"/>
          <w:szCs w:val="28"/>
        </w:rPr>
      </w:pPr>
    </w:p>
    <w:p w:rsidR="004D1E7C" w:rsidRDefault="004D1E7C" w:rsidP="00105739">
      <w:pPr>
        <w:spacing w:after="0" w:line="240" w:lineRule="auto"/>
        <w:jc w:val="center"/>
        <w:rPr>
          <w:sz w:val="28"/>
          <w:szCs w:val="28"/>
        </w:rPr>
      </w:pPr>
    </w:p>
    <w:p w:rsidR="004D1E7C" w:rsidRPr="00A45FC9" w:rsidRDefault="004D1E7C" w:rsidP="00105739">
      <w:pPr>
        <w:spacing w:after="0" w:line="240" w:lineRule="auto"/>
        <w:jc w:val="center"/>
        <w:rPr>
          <w:sz w:val="28"/>
          <w:szCs w:val="28"/>
        </w:rPr>
      </w:pPr>
    </w:p>
    <w:p w:rsidR="000056AD" w:rsidRPr="00A45FC9" w:rsidRDefault="000056AD" w:rsidP="00105739">
      <w:pPr>
        <w:spacing w:after="0" w:line="240" w:lineRule="auto"/>
        <w:jc w:val="center"/>
        <w:rPr>
          <w:sz w:val="28"/>
          <w:szCs w:val="28"/>
        </w:rPr>
      </w:pPr>
    </w:p>
    <w:p w:rsidR="000056AD" w:rsidRPr="00A45FC9" w:rsidRDefault="000056AD" w:rsidP="00105739">
      <w:pPr>
        <w:spacing w:after="0" w:line="240" w:lineRule="auto"/>
        <w:jc w:val="center"/>
        <w:rPr>
          <w:sz w:val="28"/>
          <w:szCs w:val="28"/>
        </w:rPr>
      </w:pPr>
    </w:p>
    <w:p w:rsidR="000056AD" w:rsidRPr="00A45FC9" w:rsidRDefault="000056AD" w:rsidP="00105739">
      <w:pPr>
        <w:spacing w:after="0" w:line="240" w:lineRule="auto"/>
        <w:jc w:val="center"/>
        <w:rPr>
          <w:sz w:val="28"/>
          <w:szCs w:val="28"/>
        </w:rPr>
      </w:pPr>
    </w:p>
    <w:p w:rsidR="000056AD" w:rsidRPr="00A45FC9" w:rsidRDefault="000056AD" w:rsidP="00105739">
      <w:pPr>
        <w:spacing w:after="0" w:line="240" w:lineRule="auto"/>
        <w:jc w:val="center"/>
        <w:rPr>
          <w:sz w:val="28"/>
          <w:szCs w:val="28"/>
        </w:rPr>
      </w:pPr>
    </w:p>
    <w:p w:rsidR="000056AD" w:rsidRPr="00A45FC9" w:rsidRDefault="00992410" w:rsidP="00105739">
      <w:pPr>
        <w:spacing w:after="0" w:line="240" w:lineRule="auto"/>
        <w:jc w:val="center"/>
        <w:rPr>
          <w:sz w:val="28"/>
          <w:szCs w:val="28"/>
        </w:rPr>
      </w:pPr>
      <w:r>
        <w:rPr>
          <w:noProof/>
          <w:sz w:val="28"/>
          <w:szCs w:val="28"/>
          <w:lang w:bidi="ar-SA"/>
        </w:rPr>
        <w:pict>
          <v:shape id="Text Box 13" o:spid="_x0000_s1027" type="#_x0000_t202" style="position:absolute;left:0;text-align:left;margin-left:0;margin-top:9.75pt;width:441pt;height:2in;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DPSLECAACNBQAADgAAAGRycy9lMm9Eb2MueG1srFTbbtwgEH2v1H9AvG98qfdiK96oSbpVpfQi&#10;Jf0AFvAaFYML7Npp1X/vALsbp3mpqr7YzAycOTMc5vJq7CQ6cGOFVjXOLlKMuKKaCbWr8deHzWyF&#10;kXVEMSK14jV+5BZfrV+/uhz6iue61ZJxgwBE2Wroa9w611dJYmnLO2IvdM8VBBttOuLANLuEGTIA&#10;eieTPE0XyaAN642m3Frw3sYgXgf8puHUfW4ayx2SNQZuLnxN+G79N1lfkmpnSN8KeqRB/oFFR4SC&#10;pGeoW+II2hvxAqoT1GirG3dBdZfophGUhxqgmiz9o5r7lvQ81ALNsf25Tfb/wdJPhy8GCQZ3h5Ei&#10;HVzRAx8dutYjyt749gy9rWDXfQ/73Ah+v9WXavs7Tb9ZpPRNS9SOvzVGDy0nDOhl/mQyORpxrAfZ&#10;Dh81gzxk73QAGhvTeUDoBgJ0uKbH89V4LhSc80WaLlMIUYhlq3y1AsPnINXpeG+se891h/yixgbu&#10;PsCTw511cetpS6CvpWAbIWUwvN74jTToQEAphFKu3Dwcl/sO+EY/KC6mJRW4QVnRDVzObIJyPVLg&#10;ZqdJpPKplPZJI5/ogRqBoY/5aoNqfpZZXqTXeTnbLFbLWdEU81m5TFezNCuvy0ValMXt5pfnlxVV&#10;Kxjj6k4oflJwVvydQo5vKWovaBgNNS7neSz9GftzYbHm7S6qYNqezPfh+Kam/Tnd1BniZW864WAO&#10;SNHVOHTziOLl9E4x6BapHBEyrpPnVQc0aN3pH5oZxOf1FpXnxu14lDmAeWFuNXsENRoNWgFdwQyD&#10;RavND4wGmAc1tt/3xHCM5AcFii6zovADJBjFfJmDYaaR7TRCFAWoGjuM4vLGxaGz743YtZApdk/p&#10;t/AKGhH0+cQKKvEGvPlQ03E++aEytcOupym6/g0AAP//AwBQSwMEFAAGAAgAAAAhAMuv1JLdAAAA&#10;BwEAAA8AAABkcnMvZG93bnJldi54bWxMj8FOwzAQRO9I/IO1SFwq6jQoJYQ4FaLAqRcKF26uvU2i&#10;xusodpP071lOcJyZ1czbcjO7Tow4hNaTgtUyAYFkvG2pVvD1+XaXgwhRk9WdJ1RwwQCb6vqq1IX1&#10;E33guI+14BIKhVbQxNgXUgbToNNh6Xskzo5+cDqyHGppBz1xuetkmiRr6XRLvNDoHl8aNKf92SnI&#10;pu1pd1m329X7a7owCzN+j/1Rqdub+fkJRMQ5/h3DLz6jQ8VMB38mG0SngB+J7D5mIDjN85SNg4L7&#10;5CEDWZXyP3/1AwAA//8DAFBLAQItABQABgAIAAAAIQDkmcPA+wAAAOEBAAATAAAAAAAAAAAAAAAA&#10;AAAAAABbQ29udGVudF9UeXBlc10ueG1sUEsBAi0AFAAGAAgAAAAhACOyauHXAAAAlAEAAAsAAAAA&#10;AAAAAAAAAAAALAEAAF9yZWxzLy5yZWxzUEsBAi0AFAAGAAgAAAAhABdQz0ixAgAAjQUAAA4AAAAA&#10;AAAAAAAAAAAALAIAAGRycy9lMm9Eb2MueG1sUEsBAi0AFAAGAAgAAAAhAMuv1JLdAAAABwEAAA8A&#10;AAAAAAAAAAAAAAAACQUAAGRycy9kb3ducmV2LnhtbFBLBQYAAAAABAAEAPMAAAATBgAAAAA=&#10;" fillcolor="#e8efe7 [664]" stroked="f" strokecolor="white [3212]">
            <v:textbox>
              <w:txbxContent>
                <w:p w:rsidR="00141FA3" w:rsidRPr="002C5DBF" w:rsidRDefault="00141FA3">
                  <w:pPr>
                    <w:jc w:val="both"/>
                    <w:rPr>
                      <w:color w:val="4A4F64" w:themeColor="text2" w:themeShade="BF"/>
                    </w:rPr>
                  </w:pPr>
                  <w:r w:rsidRPr="002C5DBF">
                    <w:rPr>
                      <w:color w:val="4A4F64" w:themeColor="text2" w:themeShade="BF"/>
                    </w:rPr>
                    <w:t>The Wyoming Department of Education does not discriminate on the basis of race, color, national origin, sex, age, or disability in admission or access to, or treatment or employment in its educational programs or activities.  Inquiries concerning Title VI, Title IX, Section 504, and the Americans with Disabilities Act may be referred to the Wyoming Department of Education, Office for Civil Rights Coordinator, Hathaway Building, Second Floor, 2300 Capitol Avenue, Cheyenne, Wyoming 82002-</w:t>
                  </w:r>
                  <w:r w:rsidR="0097783D">
                    <w:rPr>
                      <w:color w:val="4A4F64" w:themeColor="text2" w:themeShade="BF"/>
                    </w:rPr>
                    <w:t>2060</w:t>
                  </w:r>
                  <w:r w:rsidRPr="002C5DBF">
                    <w:rPr>
                      <w:color w:val="4A4F64" w:themeColor="text2" w:themeShade="BF"/>
                    </w:rPr>
                    <w:t xml:space="preserve">, or the Office for Civil Rights, Region VIII, U.S. Department of Education, Federal Building, Suite 310, 1244 Speer Boulevard, Denver, Colorado 80204-3582, or 303-844-5695 or TDD 303-844-3417.  This publication will be provided in an alternative format upon request.  </w:t>
                  </w:r>
                </w:p>
              </w:txbxContent>
            </v:textbox>
          </v:shape>
        </w:pict>
      </w:r>
    </w:p>
    <w:p w:rsidR="000056AD" w:rsidRPr="00A45FC9" w:rsidRDefault="000056AD" w:rsidP="00105739">
      <w:pPr>
        <w:spacing w:after="0" w:line="240" w:lineRule="auto"/>
        <w:jc w:val="center"/>
        <w:rPr>
          <w:sz w:val="28"/>
          <w:szCs w:val="28"/>
        </w:rPr>
      </w:pPr>
    </w:p>
    <w:p w:rsidR="000056AD" w:rsidRPr="00A45FC9" w:rsidRDefault="000056AD" w:rsidP="00105739">
      <w:pPr>
        <w:spacing w:after="0" w:line="240" w:lineRule="auto"/>
        <w:jc w:val="center"/>
        <w:rPr>
          <w:sz w:val="28"/>
          <w:szCs w:val="28"/>
        </w:rPr>
      </w:pPr>
    </w:p>
    <w:p w:rsidR="000056AD" w:rsidRPr="00A45FC9" w:rsidRDefault="000056AD" w:rsidP="00105739">
      <w:pPr>
        <w:spacing w:after="0" w:line="240" w:lineRule="auto"/>
        <w:jc w:val="center"/>
        <w:rPr>
          <w:sz w:val="28"/>
          <w:szCs w:val="28"/>
        </w:rPr>
      </w:pPr>
    </w:p>
    <w:p w:rsidR="000056AD" w:rsidRPr="00A45FC9" w:rsidRDefault="000056AD" w:rsidP="00105739">
      <w:pPr>
        <w:spacing w:after="0" w:line="240" w:lineRule="auto"/>
        <w:jc w:val="center"/>
        <w:rPr>
          <w:sz w:val="28"/>
          <w:szCs w:val="28"/>
        </w:rPr>
      </w:pPr>
    </w:p>
    <w:p w:rsidR="000056AD" w:rsidRPr="00A45FC9" w:rsidRDefault="000056AD" w:rsidP="00105739">
      <w:pPr>
        <w:spacing w:after="0" w:line="240" w:lineRule="auto"/>
        <w:jc w:val="center"/>
        <w:rPr>
          <w:sz w:val="28"/>
          <w:szCs w:val="28"/>
        </w:rPr>
      </w:pPr>
    </w:p>
    <w:p w:rsidR="000056AD" w:rsidRPr="00A45FC9" w:rsidRDefault="000056AD" w:rsidP="00105739">
      <w:pPr>
        <w:spacing w:after="0" w:line="240" w:lineRule="auto"/>
        <w:jc w:val="center"/>
        <w:rPr>
          <w:sz w:val="28"/>
          <w:szCs w:val="28"/>
        </w:rPr>
      </w:pPr>
    </w:p>
    <w:p w:rsidR="000056AD" w:rsidRPr="00A45FC9" w:rsidRDefault="000056AD" w:rsidP="00105739">
      <w:pPr>
        <w:spacing w:after="0" w:line="240" w:lineRule="auto"/>
        <w:jc w:val="center"/>
        <w:rPr>
          <w:sz w:val="28"/>
          <w:szCs w:val="28"/>
        </w:rPr>
      </w:pPr>
    </w:p>
    <w:p w:rsidR="000056AD" w:rsidRPr="00A45FC9" w:rsidRDefault="000056AD" w:rsidP="00105739">
      <w:pPr>
        <w:spacing w:after="0" w:line="240" w:lineRule="auto"/>
        <w:jc w:val="center"/>
        <w:rPr>
          <w:sz w:val="28"/>
          <w:szCs w:val="28"/>
        </w:rPr>
      </w:pPr>
    </w:p>
    <w:p w:rsidR="000056AD" w:rsidRPr="00A45FC9" w:rsidRDefault="000056AD" w:rsidP="00105739">
      <w:pPr>
        <w:spacing w:after="0" w:line="240" w:lineRule="auto"/>
        <w:jc w:val="center"/>
        <w:rPr>
          <w:sz w:val="28"/>
          <w:szCs w:val="28"/>
        </w:rPr>
      </w:pPr>
    </w:p>
    <w:p w:rsidR="004D1E7C" w:rsidRDefault="004D1E7C" w:rsidP="004D1E7C">
      <w:pPr>
        <w:spacing w:after="0" w:line="240" w:lineRule="auto"/>
        <w:jc w:val="right"/>
        <w:rPr>
          <w:sz w:val="28"/>
          <w:szCs w:val="28"/>
        </w:rPr>
      </w:pPr>
    </w:p>
    <w:p w:rsidR="004D1E7C" w:rsidRDefault="004D1E7C" w:rsidP="004D1E7C">
      <w:pPr>
        <w:spacing w:after="0" w:line="240" w:lineRule="auto"/>
        <w:jc w:val="right"/>
        <w:rPr>
          <w:sz w:val="28"/>
          <w:szCs w:val="28"/>
        </w:rPr>
      </w:pPr>
    </w:p>
    <w:p w:rsidR="004D1E7C" w:rsidRDefault="004D1E7C" w:rsidP="004D1E7C">
      <w:pPr>
        <w:spacing w:after="0" w:line="240" w:lineRule="auto"/>
        <w:jc w:val="right"/>
        <w:rPr>
          <w:sz w:val="28"/>
          <w:szCs w:val="28"/>
        </w:rPr>
      </w:pPr>
    </w:p>
    <w:p w:rsidR="004D1E7C" w:rsidRDefault="004D1E7C" w:rsidP="004D1E7C">
      <w:pPr>
        <w:spacing w:after="0" w:line="240" w:lineRule="auto"/>
        <w:jc w:val="right"/>
        <w:rPr>
          <w:sz w:val="28"/>
          <w:szCs w:val="28"/>
        </w:rPr>
      </w:pPr>
    </w:p>
    <w:p w:rsidR="004D1E7C" w:rsidRDefault="004D1E7C" w:rsidP="004D1E7C">
      <w:pPr>
        <w:spacing w:after="0" w:line="240" w:lineRule="auto"/>
        <w:jc w:val="right"/>
        <w:rPr>
          <w:sz w:val="28"/>
          <w:szCs w:val="28"/>
        </w:rPr>
      </w:pPr>
    </w:p>
    <w:p w:rsidR="004D1E7C" w:rsidRDefault="004D1E7C" w:rsidP="004D1E7C">
      <w:pPr>
        <w:spacing w:after="0" w:line="240" w:lineRule="auto"/>
        <w:jc w:val="right"/>
        <w:rPr>
          <w:sz w:val="28"/>
          <w:szCs w:val="28"/>
        </w:rPr>
      </w:pPr>
    </w:p>
    <w:p w:rsidR="000056AD" w:rsidRPr="00A45FC9" w:rsidRDefault="000056AD" w:rsidP="00105739">
      <w:pPr>
        <w:spacing w:after="0" w:line="240" w:lineRule="auto"/>
        <w:jc w:val="center"/>
        <w:rPr>
          <w:sz w:val="28"/>
          <w:szCs w:val="28"/>
        </w:rPr>
        <w:sectPr w:rsidR="000056AD" w:rsidRPr="00A45FC9" w:rsidSect="000056AD">
          <w:pgSz w:w="12240" w:h="15840" w:code="1"/>
          <w:pgMar w:top="1440" w:right="1440" w:bottom="1440" w:left="1440" w:header="720" w:footer="720" w:gutter="0"/>
          <w:pgNumType w:start="1"/>
          <w:cols w:space="720"/>
          <w:titlePg/>
          <w:docGrid w:linePitch="360"/>
        </w:sectPr>
      </w:pPr>
    </w:p>
    <w:p w:rsidR="00FC38C1" w:rsidRPr="00A45FC9" w:rsidRDefault="00FC38C1" w:rsidP="00105739">
      <w:pPr>
        <w:spacing w:after="0" w:line="240" w:lineRule="auto"/>
        <w:jc w:val="center"/>
        <w:rPr>
          <w:sz w:val="28"/>
          <w:szCs w:val="28"/>
        </w:rPr>
      </w:pPr>
    </w:p>
    <w:p w:rsidR="00FC38C1" w:rsidRPr="006719CB" w:rsidRDefault="00FC38C1" w:rsidP="006719CB">
      <w:pPr>
        <w:pStyle w:val="Heading4"/>
      </w:pPr>
      <w:r w:rsidRPr="006719CB">
        <w:t>TABLE OF CONTENTS</w:t>
      </w:r>
    </w:p>
    <w:p w:rsidR="00FC38C1" w:rsidRPr="00A45FC9" w:rsidRDefault="00FC38C1" w:rsidP="00105739">
      <w:pPr>
        <w:spacing w:after="0" w:line="240" w:lineRule="auto"/>
        <w:jc w:val="center"/>
        <w:rPr>
          <w:sz w:val="20"/>
          <w:szCs w:val="28"/>
        </w:rPr>
      </w:pPr>
    </w:p>
    <w:p w:rsidR="00014E26" w:rsidRDefault="00014E26" w:rsidP="00014E26">
      <w:pPr>
        <w:pStyle w:val="TOC1"/>
        <w:tabs>
          <w:tab w:val="right" w:leader="dot" w:pos="9350"/>
        </w:tabs>
        <w:spacing w:before="0" w:after="0" w:line="240" w:lineRule="auto"/>
        <w:rPr>
          <w:b w:val="0"/>
          <w:bCs w:val="0"/>
          <w:caps w:val="0"/>
          <w:sz w:val="20"/>
          <w:szCs w:val="20"/>
        </w:rPr>
      </w:pPr>
    </w:p>
    <w:p w:rsidR="00014E26" w:rsidRDefault="00014E26" w:rsidP="00014E26">
      <w:pPr>
        <w:pStyle w:val="TOC1"/>
        <w:tabs>
          <w:tab w:val="right" w:leader="dot" w:pos="9350"/>
        </w:tabs>
        <w:spacing w:before="0" w:after="0" w:line="240" w:lineRule="auto"/>
        <w:rPr>
          <w:b w:val="0"/>
          <w:bCs w:val="0"/>
          <w:caps w:val="0"/>
          <w:sz w:val="20"/>
          <w:szCs w:val="20"/>
        </w:rPr>
      </w:pPr>
    </w:p>
    <w:p w:rsidR="00014E26" w:rsidRDefault="00992410" w:rsidP="00014E26">
      <w:pPr>
        <w:pStyle w:val="TOC1"/>
        <w:tabs>
          <w:tab w:val="right" w:leader="dot" w:pos="9350"/>
        </w:tabs>
        <w:spacing w:before="0" w:after="0" w:line="240" w:lineRule="auto"/>
        <w:rPr>
          <w:b w:val="0"/>
          <w:bCs w:val="0"/>
          <w:caps w:val="0"/>
          <w:noProof/>
          <w:lang w:bidi="ar-SA"/>
        </w:rPr>
      </w:pPr>
      <w:r w:rsidRPr="00992410">
        <w:rPr>
          <w:b w:val="0"/>
          <w:bCs w:val="0"/>
          <w:caps w:val="0"/>
          <w:sz w:val="20"/>
          <w:szCs w:val="20"/>
        </w:rPr>
        <w:fldChar w:fldCharType="begin"/>
      </w:r>
      <w:r w:rsidR="00FC38C1" w:rsidRPr="00A45FC9">
        <w:rPr>
          <w:b w:val="0"/>
          <w:bCs w:val="0"/>
          <w:caps w:val="0"/>
          <w:sz w:val="20"/>
          <w:szCs w:val="20"/>
        </w:rPr>
        <w:instrText xml:space="preserve"> TOC \o "1-3" \h \z </w:instrText>
      </w:r>
      <w:r w:rsidRPr="00992410">
        <w:rPr>
          <w:b w:val="0"/>
          <w:bCs w:val="0"/>
          <w:caps w:val="0"/>
          <w:sz w:val="20"/>
          <w:szCs w:val="20"/>
        </w:rPr>
        <w:fldChar w:fldCharType="separate"/>
      </w:r>
      <w:hyperlink w:anchor="_Toc256522143" w:history="1">
        <w:r w:rsidR="00014E26" w:rsidRPr="00BE0C5E">
          <w:rPr>
            <w:rStyle w:val="Hyperlink"/>
            <w:noProof/>
          </w:rPr>
          <w:t>Section I:  General Information</w:t>
        </w:r>
        <w:r w:rsidR="00014E26">
          <w:rPr>
            <w:noProof/>
            <w:webHidden/>
          </w:rPr>
          <w:tab/>
        </w:r>
        <w:r>
          <w:rPr>
            <w:noProof/>
            <w:webHidden/>
          </w:rPr>
          <w:fldChar w:fldCharType="begin"/>
        </w:r>
        <w:r w:rsidR="00014E26">
          <w:rPr>
            <w:noProof/>
            <w:webHidden/>
          </w:rPr>
          <w:instrText xml:space="preserve"> PAGEREF _Toc256522143 \h </w:instrText>
        </w:r>
        <w:r>
          <w:rPr>
            <w:noProof/>
            <w:webHidden/>
          </w:rPr>
        </w:r>
        <w:r>
          <w:rPr>
            <w:noProof/>
            <w:webHidden/>
          </w:rPr>
          <w:fldChar w:fldCharType="separate"/>
        </w:r>
        <w:r w:rsidR="00B92F69">
          <w:rPr>
            <w:noProof/>
            <w:webHidden/>
          </w:rPr>
          <w:t>1</w:t>
        </w:r>
        <w:r>
          <w:rPr>
            <w:noProof/>
            <w:webHidden/>
          </w:rPr>
          <w:fldChar w:fldCharType="end"/>
        </w:r>
      </w:hyperlink>
    </w:p>
    <w:p w:rsidR="00014E26" w:rsidRDefault="00992410" w:rsidP="00014E26">
      <w:pPr>
        <w:pStyle w:val="TOC2"/>
        <w:tabs>
          <w:tab w:val="right" w:leader="dot" w:pos="9350"/>
        </w:tabs>
        <w:spacing w:after="0" w:line="240" w:lineRule="auto"/>
        <w:rPr>
          <w:smallCaps w:val="0"/>
          <w:noProof/>
          <w:lang w:bidi="ar-SA"/>
        </w:rPr>
      </w:pPr>
      <w:hyperlink w:anchor="_Toc256522144" w:history="1">
        <w:r w:rsidR="00014E26" w:rsidRPr="00BE0C5E">
          <w:rPr>
            <w:rStyle w:val="Hyperlink"/>
            <w:noProof/>
          </w:rPr>
          <w:t>Vision for Distance Education Programs</w:t>
        </w:r>
        <w:r w:rsidR="00014E26">
          <w:rPr>
            <w:noProof/>
            <w:webHidden/>
          </w:rPr>
          <w:tab/>
        </w:r>
        <w:r>
          <w:rPr>
            <w:noProof/>
            <w:webHidden/>
          </w:rPr>
          <w:fldChar w:fldCharType="begin"/>
        </w:r>
        <w:r w:rsidR="00014E26">
          <w:rPr>
            <w:noProof/>
            <w:webHidden/>
          </w:rPr>
          <w:instrText xml:space="preserve"> PAGEREF _Toc256522144 \h </w:instrText>
        </w:r>
        <w:r>
          <w:rPr>
            <w:noProof/>
            <w:webHidden/>
          </w:rPr>
        </w:r>
        <w:r>
          <w:rPr>
            <w:noProof/>
            <w:webHidden/>
          </w:rPr>
          <w:fldChar w:fldCharType="separate"/>
        </w:r>
        <w:r w:rsidR="00B92F69">
          <w:rPr>
            <w:noProof/>
            <w:webHidden/>
          </w:rPr>
          <w:t>1</w:t>
        </w:r>
        <w:r>
          <w:rPr>
            <w:noProof/>
            <w:webHidden/>
          </w:rPr>
          <w:fldChar w:fldCharType="end"/>
        </w:r>
      </w:hyperlink>
    </w:p>
    <w:p w:rsidR="00014E26" w:rsidRDefault="00992410" w:rsidP="00014E26">
      <w:pPr>
        <w:pStyle w:val="TOC2"/>
        <w:tabs>
          <w:tab w:val="right" w:leader="dot" w:pos="9350"/>
        </w:tabs>
        <w:spacing w:after="0" w:line="240" w:lineRule="auto"/>
        <w:rPr>
          <w:smallCaps w:val="0"/>
          <w:noProof/>
          <w:lang w:bidi="ar-SA"/>
        </w:rPr>
      </w:pPr>
      <w:hyperlink w:anchor="_Toc256522145" w:history="1">
        <w:r w:rsidR="00014E26" w:rsidRPr="00BE0C5E">
          <w:rPr>
            <w:rStyle w:val="Hyperlink"/>
            <w:noProof/>
          </w:rPr>
          <w:t>Goals for Distance Education Programs</w:t>
        </w:r>
        <w:r w:rsidR="00014E26">
          <w:rPr>
            <w:noProof/>
            <w:webHidden/>
          </w:rPr>
          <w:tab/>
        </w:r>
        <w:r>
          <w:rPr>
            <w:noProof/>
            <w:webHidden/>
          </w:rPr>
          <w:fldChar w:fldCharType="begin"/>
        </w:r>
        <w:r w:rsidR="00014E26">
          <w:rPr>
            <w:noProof/>
            <w:webHidden/>
          </w:rPr>
          <w:instrText xml:space="preserve"> PAGEREF _Toc256522145 \h </w:instrText>
        </w:r>
        <w:r>
          <w:rPr>
            <w:noProof/>
            <w:webHidden/>
          </w:rPr>
        </w:r>
        <w:r>
          <w:rPr>
            <w:noProof/>
            <w:webHidden/>
          </w:rPr>
          <w:fldChar w:fldCharType="separate"/>
        </w:r>
        <w:r w:rsidR="00B92F69">
          <w:rPr>
            <w:noProof/>
            <w:webHidden/>
          </w:rPr>
          <w:t>1</w:t>
        </w:r>
        <w:r>
          <w:rPr>
            <w:noProof/>
            <w:webHidden/>
          </w:rPr>
          <w:fldChar w:fldCharType="end"/>
        </w:r>
      </w:hyperlink>
    </w:p>
    <w:p w:rsidR="00014E26" w:rsidRDefault="00992410" w:rsidP="00014E26">
      <w:pPr>
        <w:pStyle w:val="TOC2"/>
        <w:tabs>
          <w:tab w:val="right" w:leader="dot" w:pos="9350"/>
        </w:tabs>
        <w:spacing w:after="0" w:line="240" w:lineRule="auto"/>
        <w:rPr>
          <w:smallCaps w:val="0"/>
          <w:noProof/>
          <w:lang w:bidi="ar-SA"/>
        </w:rPr>
      </w:pPr>
      <w:hyperlink w:anchor="_Toc256522146" w:history="1">
        <w:r w:rsidR="00014E26" w:rsidRPr="00BE0C5E">
          <w:rPr>
            <w:rStyle w:val="Hyperlink"/>
            <w:noProof/>
          </w:rPr>
          <w:t>Intended Uses of the Distance Education Grant Funding</w:t>
        </w:r>
        <w:r w:rsidR="00014E26">
          <w:rPr>
            <w:noProof/>
            <w:webHidden/>
          </w:rPr>
          <w:tab/>
        </w:r>
        <w:r>
          <w:rPr>
            <w:noProof/>
            <w:webHidden/>
          </w:rPr>
          <w:fldChar w:fldCharType="begin"/>
        </w:r>
        <w:r w:rsidR="00014E26">
          <w:rPr>
            <w:noProof/>
            <w:webHidden/>
          </w:rPr>
          <w:instrText xml:space="preserve"> PAGEREF _Toc256522146 \h </w:instrText>
        </w:r>
        <w:r>
          <w:rPr>
            <w:noProof/>
            <w:webHidden/>
          </w:rPr>
        </w:r>
        <w:r>
          <w:rPr>
            <w:noProof/>
            <w:webHidden/>
          </w:rPr>
          <w:fldChar w:fldCharType="separate"/>
        </w:r>
        <w:r w:rsidR="00B92F69">
          <w:rPr>
            <w:noProof/>
            <w:webHidden/>
          </w:rPr>
          <w:t>1</w:t>
        </w:r>
        <w:r>
          <w:rPr>
            <w:noProof/>
            <w:webHidden/>
          </w:rPr>
          <w:fldChar w:fldCharType="end"/>
        </w:r>
      </w:hyperlink>
    </w:p>
    <w:p w:rsidR="00014E26" w:rsidRDefault="00992410" w:rsidP="00014E26">
      <w:pPr>
        <w:pStyle w:val="TOC2"/>
        <w:tabs>
          <w:tab w:val="right" w:leader="dot" w:pos="9350"/>
        </w:tabs>
        <w:spacing w:after="0" w:line="240" w:lineRule="auto"/>
        <w:rPr>
          <w:smallCaps w:val="0"/>
          <w:noProof/>
          <w:lang w:bidi="ar-SA"/>
        </w:rPr>
      </w:pPr>
      <w:hyperlink w:anchor="_Toc256522147" w:history="1">
        <w:r w:rsidR="00014E26" w:rsidRPr="00BE0C5E">
          <w:rPr>
            <w:rStyle w:val="Hyperlink"/>
            <w:noProof/>
          </w:rPr>
          <w:t>Eligibility Requirements</w:t>
        </w:r>
        <w:r w:rsidR="00014E26">
          <w:rPr>
            <w:noProof/>
            <w:webHidden/>
          </w:rPr>
          <w:tab/>
        </w:r>
        <w:r>
          <w:rPr>
            <w:noProof/>
            <w:webHidden/>
          </w:rPr>
          <w:fldChar w:fldCharType="begin"/>
        </w:r>
        <w:r w:rsidR="00014E26">
          <w:rPr>
            <w:noProof/>
            <w:webHidden/>
          </w:rPr>
          <w:instrText xml:space="preserve"> PAGEREF _Toc256522147 \h </w:instrText>
        </w:r>
        <w:r>
          <w:rPr>
            <w:noProof/>
            <w:webHidden/>
          </w:rPr>
        </w:r>
        <w:r>
          <w:rPr>
            <w:noProof/>
            <w:webHidden/>
          </w:rPr>
          <w:fldChar w:fldCharType="separate"/>
        </w:r>
        <w:r w:rsidR="00B92F69">
          <w:rPr>
            <w:noProof/>
            <w:webHidden/>
          </w:rPr>
          <w:t>1</w:t>
        </w:r>
        <w:r>
          <w:rPr>
            <w:noProof/>
            <w:webHidden/>
          </w:rPr>
          <w:fldChar w:fldCharType="end"/>
        </w:r>
      </w:hyperlink>
    </w:p>
    <w:p w:rsidR="00014E26" w:rsidRDefault="00992410" w:rsidP="00014E26">
      <w:pPr>
        <w:pStyle w:val="TOC2"/>
        <w:tabs>
          <w:tab w:val="right" w:leader="dot" w:pos="9350"/>
        </w:tabs>
        <w:spacing w:after="0" w:line="240" w:lineRule="auto"/>
        <w:rPr>
          <w:smallCaps w:val="0"/>
          <w:noProof/>
          <w:lang w:bidi="ar-SA"/>
        </w:rPr>
      </w:pPr>
      <w:hyperlink w:anchor="_Toc256522148" w:history="1">
        <w:r w:rsidR="00014E26" w:rsidRPr="00BE0C5E">
          <w:rPr>
            <w:rStyle w:val="Hyperlink"/>
            <w:noProof/>
          </w:rPr>
          <w:t>Method of Submission</w:t>
        </w:r>
        <w:r w:rsidR="00014E26">
          <w:rPr>
            <w:noProof/>
            <w:webHidden/>
          </w:rPr>
          <w:tab/>
        </w:r>
        <w:r>
          <w:rPr>
            <w:noProof/>
            <w:webHidden/>
          </w:rPr>
          <w:fldChar w:fldCharType="begin"/>
        </w:r>
        <w:r w:rsidR="00014E26">
          <w:rPr>
            <w:noProof/>
            <w:webHidden/>
          </w:rPr>
          <w:instrText xml:space="preserve"> PAGEREF _Toc256522148 \h </w:instrText>
        </w:r>
        <w:r>
          <w:rPr>
            <w:noProof/>
            <w:webHidden/>
          </w:rPr>
        </w:r>
        <w:r>
          <w:rPr>
            <w:noProof/>
            <w:webHidden/>
          </w:rPr>
          <w:fldChar w:fldCharType="separate"/>
        </w:r>
        <w:r w:rsidR="00B92F69">
          <w:rPr>
            <w:noProof/>
            <w:webHidden/>
          </w:rPr>
          <w:t>2</w:t>
        </w:r>
        <w:r>
          <w:rPr>
            <w:noProof/>
            <w:webHidden/>
          </w:rPr>
          <w:fldChar w:fldCharType="end"/>
        </w:r>
      </w:hyperlink>
    </w:p>
    <w:p w:rsidR="00014E26" w:rsidRDefault="00992410" w:rsidP="00014E26">
      <w:pPr>
        <w:pStyle w:val="TOC2"/>
        <w:tabs>
          <w:tab w:val="right" w:leader="dot" w:pos="9350"/>
        </w:tabs>
        <w:spacing w:after="0" w:line="240" w:lineRule="auto"/>
        <w:rPr>
          <w:smallCaps w:val="0"/>
          <w:noProof/>
          <w:lang w:bidi="ar-SA"/>
        </w:rPr>
      </w:pPr>
      <w:hyperlink w:anchor="_Toc256522149" w:history="1">
        <w:r w:rsidR="00014E26" w:rsidRPr="00BE0C5E">
          <w:rPr>
            <w:rStyle w:val="Hyperlink"/>
            <w:noProof/>
          </w:rPr>
          <w:t>Grant Scoring and Award Process</w:t>
        </w:r>
        <w:r w:rsidR="00014E26">
          <w:rPr>
            <w:noProof/>
            <w:webHidden/>
          </w:rPr>
          <w:tab/>
        </w:r>
        <w:r>
          <w:rPr>
            <w:noProof/>
            <w:webHidden/>
          </w:rPr>
          <w:fldChar w:fldCharType="begin"/>
        </w:r>
        <w:r w:rsidR="00014E26">
          <w:rPr>
            <w:noProof/>
            <w:webHidden/>
          </w:rPr>
          <w:instrText xml:space="preserve"> PAGEREF _Toc256522149 \h </w:instrText>
        </w:r>
        <w:r>
          <w:rPr>
            <w:noProof/>
            <w:webHidden/>
          </w:rPr>
        </w:r>
        <w:r>
          <w:rPr>
            <w:noProof/>
            <w:webHidden/>
          </w:rPr>
          <w:fldChar w:fldCharType="separate"/>
        </w:r>
        <w:r w:rsidR="00B92F69">
          <w:rPr>
            <w:noProof/>
            <w:webHidden/>
          </w:rPr>
          <w:t>3</w:t>
        </w:r>
        <w:r>
          <w:rPr>
            <w:noProof/>
            <w:webHidden/>
          </w:rPr>
          <w:fldChar w:fldCharType="end"/>
        </w:r>
      </w:hyperlink>
    </w:p>
    <w:p w:rsidR="00014E26" w:rsidRDefault="00992410" w:rsidP="00014E26">
      <w:pPr>
        <w:pStyle w:val="TOC2"/>
        <w:tabs>
          <w:tab w:val="right" w:leader="dot" w:pos="9350"/>
        </w:tabs>
        <w:spacing w:after="0" w:line="240" w:lineRule="auto"/>
        <w:rPr>
          <w:smallCaps w:val="0"/>
          <w:noProof/>
          <w:lang w:bidi="ar-SA"/>
        </w:rPr>
      </w:pPr>
      <w:hyperlink w:anchor="_Toc256522150" w:history="1">
        <w:r w:rsidR="00014E26" w:rsidRPr="00BE0C5E">
          <w:rPr>
            <w:rStyle w:val="Hyperlink"/>
            <w:noProof/>
          </w:rPr>
          <w:t>Reporting</w:t>
        </w:r>
        <w:r w:rsidR="00014E26">
          <w:rPr>
            <w:noProof/>
            <w:webHidden/>
          </w:rPr>
          <w:tab/>
        </w:r>
        <w:r>
          <w:rPr>
            <w:noProof/>
            <w:webHidden/>
          </w:rPr>
          <w:fldChar w:fldCharType="begin"/>
        </w:r>
        <w:r w:rsidR="00014E26">
          <w:rPr>
            <w:noProof/>
            <w:webHidden/>
          </w:rPr>
          <w:instrText xml:space="preserve"> PAGEREF _Toc256522150 \h </w:instrText>
        </w:r>
        <w:r>
          <w:rPr>
            <w:noProof/>
            <w:webHidden/>
          </w:rPr>
        </w:r>
        <w:r>
          <w:rPr>
            <w:noProof/>
            <w:webHidden/>
          </w:rPr>
          <w:fldChar w:fldCharType="separate"/>
        </w:r>
        <w:r w:rsidR="00B92F69">
          <w:rPr>
            <w:noProof/>
            <w:webHidden/>
          </w:rPr>
          <w:t>3</w:t>
        </w:r>
        <w:r>
          <w:rPr>
            <w:noProof/>
            <w:webHidden/>
          </w:rPr>
          <w:fldChar w:fldCharType="end"/>
        </w:r>
      </w:hyperlink>
    </w:p>
    <w:p w:rsidR="00014E26" w:rsidRDefault="00992410" w:rsidP="00014E26">
      <w:pPr>
        <w:pStyle w:val="TOC1"/>
        <w:tabs>
          <w:tab w:val="right" w:leader="dot" w:pos="9350"/>
        </w:tabs>
        <w:spacing w:before="0" w:after="0" w:line="240" w:lineRule="auto"/>
        <w:rPr>
          <w:b w:val="0"/>
          <w:bCs w:val="0"/>
          <w:caps w:val="0"/>
          <w:noProof/>
          <w:lang w:bidi="ar-SA"/>
        </w:rPr>
      </w:pPr>
      <w:hyperlink w:anchor="_Toc256522151" w:history="1">
        <w:r w:rsidR="00014E26" w:rsidRPr="00BE0C5E">
          <w:rPr>
            <w:rStyle w:val="Hyperlink"/>
            <w:noProof/>
          </w:rPr>
          <w:t>Section II: Distance Education Grant Application Instructions</w:t>
        </w:r>
        <w:r w:rsidR="00014E26">
          <w:rPr>
            <w:noProof/>
            <w:webHidden/>
          </w:rPr>
          <w:tab/>
        </w:r>
        <w:r>
          <w:rPr>
            <w:noProof/>
            <w:webHidden/>
          </w:rPr>
          <w:fldChar w:fldCharType="begin"/>
        </w:r>
        <w:r w:rsidR="00014E26">
          <w:rPr>
            <w:noProof/>
            <w:webHidden/>
          </w:rPr>
          <w:instrText xml:space="preserve"> PAGEREF _Toc256522151 \h </w:instrText>
        </w:r>
        <w:r>
          <w:rPr>
            <w:noProof/>
            <w:webHidden/>
          </w:rPr>
        </w:r>
        <w:r>
          <w:rPr>
            <w:noProof/>
            <w:webHidden/>
          </w:rPr>
          <w:fldChar w:fldCharType="separate"/>
        </w:r>
        <w:r w:rsidR="00B92F69">
          <w:rPr>
            <w:noProof/>
            <w:webHidden/>
          </w:rPr>
          <w:t>4</w:t>
        </w:r>
        <w:r>
          <w:rPr>
            <w:noProof/>
            <w:webHidden/>
          </w:rPr>
          <w:fldChar w:fldCharType="end"/>
        </w:r>
      </w:hyperlink>
    </w:p>
    <w:p w:rsidR="00014E26" w:rsidRDefault="00992410" w:rsidP="00014E26">
      <w:pPr>
        <w:pStyle w:val="TOC2"/>
        <w:tabs>
          <w:tab w:val="right" w:leader="dot" w:pos="9350"/>
        </w:tabs>
        <w:spacing w:after="0" w:line="240" w:lineRule="auto"/>
        <w:rPr>
          <w:smallCaps w:val="0"/>
          <w:noProof/>
          <w:lang w:bidi="ar-SA"/>
        </w:rPr>
      </w:pPr>
      <w:hyperlink w:anchor="_Toc256522152" w:history="1">
        <w:r w:rsidR="00014E26" w:rsidRPr="00BE0C5E">
          <w:rPr>
            <w:rStyle w:val="Hyperlink"/>
            <w:noProof/>
          </w:rPr>
          <w:t>A. Individual Course Design and Creation</w:t>
        </w:r>
        <w:r w:rsidR="00014E26">
          <w:rPr>
            <w:noProof/>
            <w:webHidden/>
          </w:rPr>
          <w:tab/>
        </w:r>
        <w:r>
          <w:rPr>
            <w:noProof/>
            <w:webHidden/>
          </w:rPr>
          <w:fldChar w:fldCharType="begin"/>
        </w:r>
        <w:r w:rsidR="00014E26">
          <w:rPr>
            <w:noProof/>
            <w:webHidden/>
          </w:rPr>
          <w:instrText xml:space="preserve"> PAGEREF _Toc256522152 \h </w:instrText>
        </w:r>
        <w:r>
          <w:rPr>
            <w:noProof/>
            <w:webHidden/>
          </w:rPr>
        </w:r>
        <w:r>
          <w:rPr>
            <w:noProof/>
            <w:webHidden/>
          </w:rPr>
          <w:fldChar w:fldCharType="separate"/>
        </w:r>
        <w:r w:rsidR="00B92F69">
          <w:rPr>
            <w:noProof/>
            <w:webHidden/>
          </w:rPr>
          <w:t>4</w:t>
        </w:r>
        <w:r>
          <w:rPr>
            <w:noProof/>
            <w:webHidden/>
          </w:rPr>
          <w:fldChar w:fldCharType="end"/>
        </w:r>
      </w:hyperlink>
    </w:p>
    <w:p w:rsidR="00014E26" w:rsidRDefault="00992410" w:rsidP="00014E26">
      <w:pPr>
        <w:pStyle w:val="TOC2"/>
        <w:tabs>
          <w:tab w:val="right" w:leader="dot" w:pos="9350"/>
        </w:tabs>
        <w:spacing w:after="0" w:line="240" w:lineRule="auto"/>
        <w:rPr>
          <w:smallCaps w:val="0"/>
          <w:noProof/>
          <w:lang w:bidi="ar-SA"/>
        </w:rPr>
      </w:pPr>
      <w:hyperlink w:anchor="_Toc256522153" w:history="1">
        <w:r w:rsidR="00014E26" w:rsidRPr="00BE0C5E">
          <w:rPr>
            <w:rStyle w:val="Hyperlink"/>
            <w:noProof/>
          </w:rPr>
          <w:t>B. Additional Content Design and Creation</w:t>
        </w:r>
        <w:r w:rsidR="00014E26">
          <w:rPr>
            <w:noProof/>
            <w:webHidden/>
          </w:rPr>
          <w:tab/>
        </w:r>
        <w:r>
          <w:rPr>
            <w:noProof/>
            <w:webHidden/>
          </w:rPr>
          <w:fldChar w:fldCharType="begin"/>
        </w:r>
        <w:r w:rsidR="00014E26">
          <w:rPr>
            <w:noProof/>
            <w:webHidden/>
          </w:rPr>
          <w:instrText xml:space="preserve"> PAGEREF _Toc256522153 \h </w:instrText>
        </w:r>
        <w:r>
          <w:rPr>
            <w:noProof/>
            <w:webHidden/>
          </w:rPr>
        </w:r>
        <w:r>
          <w:rPr>
            <w:noProof/>
            <w:webHidden/>
          </w:rPr>
          <w:fldChar w:fldCharType="separate"/>
        </w:r>
        <w:r w:rsidR="00B92F69">
          <w:rPr>
            <w:noProof/>
            <w:webHidden/>
          </w:rPr>
          <w:t>4</w:t>
        </w:r>
        <w:r>
          <w:rPr>
            <w:noProof/>
            <w:webHidden/>
          </w:rPr>
          <w:fldChar w:fldCharType="end"/>
        </w:r>
      </w:hyperlink>
    </w:p>
    <w:p w:rsidR="00014E26" w:rsidRDefault="00992410" w:rsidP="00014E26">
      <w:pPr>
        <w:pStyle w:val="TOC2"/>
        <w:tabs>
          <w:tab w:val="right" w:leader="dot" w:pos="9350"/>
        </w:tabs>
        <w:spacing w:after="0" w:line="240" w:lineRule="auto"/>
        <w:rPr>
          <w:smallCaps w:val="0"/>
          <w:noProof/>
          <w:lang w:bidi="ar-SA"/>
        </w:rPr>
      </w:pPr>
      <w:hyperlink w:anchor="_Toc256522154" w:history="1">
        <w:r w:rsidR="00014E26" w:rsidRPr="00BE0C5E">
          <w:rPr>
            <w:rStyle w:val="Hyperlink"/>
            <w:noProof/>
          </w:rPr>
          <w:t>C. Professional Development</w:t>
        </w:r>
        <w:r w:rsidR="00014E26">
          <w:rPr>
            <w:noProof/>
            <w:webHidden/>
          </w:rPr>
          <w:tab/>
        </w:r>
        <w:r>
          <w:rPr>
            <w:noProof/>
            <w:webHidden/>
          </w:rPr>
          <w:fldChar w:fldCharType="begin"/>
        </w:r>
        <w:r w:rsidR="00014E26">
          <w:rPr>
            <w:noProof/>
            <w:webHidden/>
          </w:rPr>
          <w:instrText xml:space="preserve"> PAGEREF _Toc256522154 \h </w:instrText>
        </w:r>
        <w:r>
          <w:rPr>
            <w:noProof/>
            <w:webHidden/>
          </w:rPr>
        </w:r>
        <w:r>
          <w:rPr>
            <w:noProof/>
            <w:webHidden/>
          </w:rPr>
          <w:fldChar w:fldCharType="separate"/>
        </w:r>
        <w:r w:rsidR="00B92F69">
          <w:rPr>
            <w:noProof/>
            <w:webHidden/>
          </w:rPr>
          <w:t>5</w:t>
        </w:r>
        <w:r>
          <w:rPr>
            <w:noProof/>
            <w:webHidden/>
          </w:rPr>
          <w:fldChar w:fldCharType="end"/>
        </w:r>
      </w:hyperlink>
    </w:p>
    <w:p w:rsidR="00014E26" w:rsidRDefault="00992410" w:rsidP="00014E26">
      <w:pPr>
        <w:pStyle w:val="TOC2"/>
        <w:tabs>
          <w:tab w:val="right" w:leader="dot" w:pos="9350"/>
        </w:tabs>
        <w:spacing w:after="0" w:line="240" w:lineRule="auto"/>
        <w:rPr>
          <w:smallCaps w:val="0"/>
          <w:noProof/>
          <w:lang w:bidi="ar-SA"/>
        </w:rPr>
      </w:pPr>
      <w:hyperlink w:anchor="_Toc256522155" w:history="1">
        <w:r w:rsidR="00014E26" w:rsidRPr="00BE0C5E">
          <w:rPr>
            <w:rStyle w:val="Hyperlink"/>
            <w:noProof/>
          </w:rPr>
          <w:t>D. Program Evaluation</w:t>
        </w:r>
        <w:r w:rsidR="00014E26">
          <w:rPr>
            <w:noProof/>
            <w:webHidden/>
          </w:rPr>
          <w:tab/>
        </w:r>
        <w:r>
          <w:rPr>
            <w:noProof/>
            <w:webHidden/>
          </w:rPr>
          <w:fldChar w:fldCharType="begin"/>
        </w:r>
        <w:r w:rsidR="00014E26">
          <w:rPr>
            <w:noProof/>
            <w:webHidden/>
          </w:rPr>
          <w:instrText xml:space="preserve"> PAGEREF _Toc256522155 \h </w:instrText>
        </w:r>
        <w:r>
          <w:rPr>
            <w:noProof/>
            <w:webHidden/>
          </w:rPr>
        </w:r>
        <w:r>
          <w:rPr>
            <w:noProof/>
            <w:webHidden/>
          </w:rPr>
          <w:fldChar w:fldCharType="separate"/>
        </w:r>
        <w:r w:rsidR="00B92F69">
          <w:rPr>
            <w:noProof/>
            <w:webHidden/>
          </w:rPr>
          <w:t>6</w:t>
        </w:r>
        <w:r>
          <w:rPr>
            <w:noProof/>
            <w:webHidden/>
          </w:rPr>
          <w:fldChar w:fldCharType="end"/>
        </w:r>
      </w:hyperlink>
    </w:p>
    <w:p w:rsidR="00014E26" w:rsidRDefault="00992410" w:rsidP="00014E26">
      <w:pPr>
        <w:pStyle w:val="TOC2"/>
        <w:tabs>
          <w:tab w:val="right" w:leader="dot" w:pos="9350"/>
        </w:tabs>
        <w:spacing w:after="0" w:line="240" w:lineRule="auto"/>
        <w:rPr>
          <w:smallCaps w:val="0"/>
          <w:noProof/>
          <w:lang w:bidi="ar-SA"/>
        </w:rPr>
      </w:pPr>
      <w:hyperlink w:anchor="_Toc256522156" w:history="1">
        <w:r w:rsidR="00014E26" w:rsidRPr="00BE0C5E">
          <w:rPr>
            <w:rStyle w:val="Hyperlink"/>
            <w:noProof/>
          </w:rPr>
          <w:t>E. Program Accreditation</w:t>
        </w:r>
        <w:r w:rsidR="00014E26">
          <w:rPr>
            <w:noProof/>
            <w:webHidden/>
          </w:rPr>
          <w:tab/>
        </w:r>
        <w:r>
          <w:rPr>
            <w:noProof/>
            <w:webHidden/>
          </w:rPr>
          <w:fldChar w:fldCharType="begin"/>
        </w:r>
        <w:r w:rsidR="00014E26">
          <w:rPr>
            <w:noProof/>
            <w:webHidden/>
          </w:rPr>
          <w:instrText xml:space="preserve"> PAGEREF _Toc256522156 \h </w:instrText>
        </w:r>
        <w:r>
          <w:rPr>
            <w:noProof/>
            <w:webHidden/>
          </w:rPr>
        </w:r>
        <w:r>
          <w:rPr>
            <w:noProof/>
            <w:webHidden/>
          </w:rPr>
          <w:fldChar w:fldCharType="separate"/>
        </w:r>
        <w:r w:rsidR="00B92F69">
          <w:rPr>
            <w:noProof/>
            <w:webHidden/>
          </w:rPr>
          <w:t>6</w:t>
        </w:r>
        <w:r>
          <w:rPr>
            <w:noProof/>
            <w:webHidden/>
          </w:rPr>
          <w:fldChar w:fldCharType="end"/>
        </w:r>
      </w:hyperlink>
    </w:p>
    <w:p w:rsidR="00014E26" w:rsidRDefault="00992410" w:rsidP="00014E26">
      <w:pPr>
        <w:pStyle w:val="TOC2"/>
        <w:tabs>
          <w:tab w:val="right" w:leader="dot" w:pos="9350"/>
        </w:tabs>
        <w:spacing w:after="0" w:line="240" w:lineRule="auto"/>
        <w:rPr>
          <w:smallCaps w:val="0"/>
          <w:noProof/>
          <w:lang w:bidi="ar-SA"/>
        </w:rPr>
      </w:pPr>
      <w:hyperlink w:anchor="_Toc256522157" w:history="1">
        <w:r w:rsidR="00014E26" w:rsidRPr="00BE0C5E">
          <w:rPr>
            <w:rStyle w:val="Hyperlink"/>
            <w:noProof/>
          </w:rPr>
          <w:t>F. Maintenance and Operational Needs</w:t>
        </w:r>
        <w:r w:rsidR="00014E26">
          <w:rPr>
            <w:noProof/>
            <w:webHidden/>
          </w:rPr>
          <w:tab/>
        </w:r>
        <w:r>
          <w:rPr>
            <w:noProof/>
            <w:webHidden/>
          </w:rPr>
          <w:fldChar w:fldCharType="begin"/>
        </w:r>
        <w:r w:rsidR="00014E26">
          <w:rPr>
            <w:noProof/>
            <w:webHidden/>
          </w:rPr>
          <w:instrText xml:space="preserve"> PAGEREF _Toc256522157 \h </w:instrText>
        </w:r>
        <w:r>
          <w:rPr>
            <w:noProof/>
            <w:webHidden/>
          </w:rPr>
        </w:r>
        <w:r>
          <w:rPr>
            <w:noProof/>
            <w:webHidden/>
          </w:rPr>
          <w:fldChar w:fldCharType="separate"/>
        </w:r>
        <w:r w:rsidR="00B92F69">
          <w:rPr>
            <w:noProof/>
            <w:webHidden/>
          </w:rPr>
          <w:t>6</w:t>
        </w:r>
        <w:r>
          <w:rPr>
            <w:noProof/>
            <w:webHidden/>
          </w:rPr>
          <w:fldChar w:fldCharType="end"/>
        </w:r>
      </w:hyperlink>
    </w:p>
    <w:p w:rsidR="00014E26" w:rsidRDefault="00992410" w:rsidP="00014E26">
      <w:pPr>
        <w:pStyle w:val="TOC2"/>
        <w:tabs>
          <w:tab w:val="right" w:leader="dot" w:pos="9350"/>
        </w:tabs>
        <w:spacing w:after="0" w:line="240" w:lineRule="auto"/>
        <w:rPr>
          <w:smallCaps w:val="0"/>
          <w:noProof/>
          <w:lang w:bidi="ar-SA"/>
        </w:rPr>
      </w:pPr>
      <w:hyperlink w:anchor="_Toc256522158" w:history="1">
        <w:r w:rsidR="00014E26" w:rsidRPr="00BE0C5E">
          <w:rPr>
            <w:rStyle w:val="Hyperlink"/>
            <w:noProof/>
          </w:rPr>
          <w:t>Signature Page</w:t>
        </w:r>
        <w:r w:rsidR="00014E26">
          <w:rPr>
            <w:noProof/>
            <w:webHidden/>
          </w:rPr>
          <w:tab/>
        </w:r>
        <w:r>
          <w:rPr>
            <w:noProof/>
            <w:webHidden/>
          </w:rPr>
          <w:fldChar w:fldCharType="begin"/>
        </w:r>
        <w:r w:rsidR="00014E26">
          <w:rPr>
            <w:noProof/>
            <w:webHidden/>
          </w:rPr>
          <w:instrText xml:space="preserve"> PAGEREF _Toc256522158 \h </w:instrText>
        </w:r>
        <w:r>
          <w:rPr>
            <w:noProof/>
            <w:webHidden/>
          </w:rPr>
        </w:r>
        <w:r>
          <w:rPr>
            <w:noProof/>
            <w:webHidden/>
          </w:rPr>
          <w:fldChar w:fldCharType="separate"/>
        </w:r>
        <w:r w:rsidR="00B92F69">
          <w:rPr>
            <w:noProof/>
            <w:webHidden/>
          </w:rPr>
          <w:t>6</w:t>
        </w:r>
        <w:r>
          <w:rPr>
            <w:noProof/>
            <w:webHidden/>
          </w:rPr>
          <w:fldChar w:fldCharType="end"/>
        </w:r>
      </w:hyperlink>
    </w:p>
    <w:p w:rsidR="00014E26" w:rsidRDefault="00992410" w:rsidP="00014E26">
      <w:pPr>
        <w:pStyle w:val="TOC1"/>
        <w:tabs>
          <w:tab w:val="right" w:leader="dot" w:pos="9350"/>
        </w:tabs>
        <w:spacing w:before="0" w:after="0" w:line="240" w:lineRule="auto"/>
        <w:rPr>
          <w:b w:val="0"/>
          <w:bCs w:val="0"/>
          <w:caps w:val="0"/>
          <w:noProof/>
          <w:lang w:bidi="ar-SA"/>
        </w:rPr>
      </w:pPr>
      <w:hyperlink w:anchor="_Toc256522159" w:history="1">
        <w:r w:rsidR="00014E26" w:rsidRPr="00BE0C5E">
          <w:rPr>
            <w:rStyle w:val="Hyperlink"/>
            <w:noProof/>
          </w:rPr>
          <w:t>Section III: Sample Application Forms</w:t>
        </w:r>
        <w:r w:rsidR="00014E26">
          <w:rPr>
            <w:noProof/>
            <w:webHidden/>
          </w:rPr>
          <w:tab/>
        </w:r>
        <w:r>
          <w:rPr>
            <w:noProof/>
            <w:webHidden/>
          </w:rPr>
          <w:fldChar w:fldCharType="begin"/>
        </w:r>
        <w:r w:rsidR="00014E26">
          <w:rPr>
            <w:noProof/>
            <w:webHidden/>
          </w:rPr>
          <w:instrText xml:space="preserve"> PAGEREF _Toc256522159 \h </w:instrText>
        </w:r>
        <w:r>
          <w:rPr>
            <w:noProof/>
            <w:webHidden/>
          </w:rPr>
        </w:r>
        <w:r>
          <w:rPr>
            <w:noProof/>
            <w:webHidden/>
          </w:rPr>
          <w:fldChar w:fldCharType="separate"/>
        </w:r>
        <w:r w:rsidR="00B92F69">
          <w:rPr>
            <w:noProof/>
            <w:webHidden/>
          </w:rPr>
          <w:t>7</w:t>
        </w:r>
        <w:r>
          <w:rPr>
            <w:noProof/>
            <w:webHidden/>
          </w:rPr>
          <w:fldChar w:fldCharType="end"/>
        </w:r>
      </w:hyperlink>
    </w:p>
    <w:p w:rsidR="00014E26" w:rsidRDefault="00992410" w:rsidP="00014E26">
      <w:pPr>
        <w:pStyle w:val="TOC2"/>
        <w:tabs>
          <w:tab w:val="right" w:leader="dot" w:pos="9350"/>
        </w:tabs>
        <w:spacing w:after="0" w:line="240" w:lineRule="auto"/>
        <w:rPr>
          <w:smallCaps w:val="0"/>
          <w:noProof/>
          <w:lang w:bidi="ar-SA"/>
        </w:rPr>
      </w:pPr>
      <w:hyperlink w:anchor="_Toc256522160" w:history="1">
        <w:r w:rsidR="00014E26" w:rsidRPr="00BE0C5E">
          <w:rPr>
            <w:rStyle w:val="Hyperlink"/>
            <w:noProof/>
          </w:rPr>
          <w:t>Cover Page</w:t>
        </w:r>
        <w:r w:rsidR="00014E26">
          <w:rPr>
            <w:noProof/>
            <w:webHidden/>
          </w:rPr>
          <w:tab/>
        </w:r>
        <w:r>
          <w:rPr>
            <w:noProof/>
            <w:webHidden/>
          </w:rPr>
          <w:fldChar w:fldCharType="begin"/>
        </w:r>
        <w:r w:rsidR="00014E26">
          <w:rPr>
            <w:noProof/>
            <w:webHidden/>
          </w:rPr>
          <w:instrText xml:space="preserve"> PAGEREF _Toc256522160 \h </w:instrText>
        </w:r>
        <w:r>
          <w:rPr>
            <w:noProof/>
            <w:webHidden/>
          </w:rPr>
        </w:r>
        <w:r>
          <w:rPr>
            <w:noProof/>
            <w:webHidden/>
          </w:rPr>
          <w:fldChar w:fldCharType="separate"/>
        </w:r>
        <w:r w:rsidR="00B92F69">
          <w:rPr>
            <w:noProof/>
            <w:webHidden/>
          </w:rPr>
          <w:t>7</w:t>
        </w:r>
        <w:r>
          <w:rPr>
            <w:noProof/>
            <w:webHidden/>
          </w:rPr>
          <w:fldChar w:fldCharType="end"/>
        </w:r>
      </w:hyperlink>
    </w:p>
    <w:p w:rsidR="00014E26" w:rsidRDefault="00992410" w:rsidP="00014E26">
      <w:pPr>
        <w:pStyle w:val="TOC2"/>
        <w:tabs>
          <w:tab w:val="right" w:leader="dot" w:pos="9350"/>
        </w:tabs>
        <w:spacing w:after="0" w:line="240" w:lineRule="auto"/>
        <w:rPr>
          <w:smallCaps w:val="0"/>
          <w:noProof/>
          <w:lang w:bidi="ar-SA"/>
        </w:rPr>
      </w:pPr>
      <w:hyperlink w:anchor="_Toc256522161" w:history="1">
        <w:r w:rsidR="00014E26" w:rsidRPr="00BE0C5E">
          <w:rPr>
            <w:rStyle w:val="Hyperlink"/>
            <w:noProof/>
          </w:rPr>
          <w:t>A. Individual Course Design and Creation</w:t>
        </w:r>
        <w:r w:rsidR="00014E26">
          <w:rPr>
            <w:noProof/>
            <w:webHidden/>
          </w:rPr>
          <w:tab/>
        </w:r>
        <w:r>
          <w:rPr>
            <w:noProof/>
            <w:webHidden/>
          </w:rPr>
          <w:fldChar w:fldCharType="begin"/>
        </w:r>
        <w:r w:rsidR="00014E26">
          <w:rPr>
            <w:noProof/>
            <w:webHidden/>
          </w:rPr>
          <w:instrText xml:space="preserve"> PAGEREF _Toc256522161 \h </w:instrText>
        </w:r>
        <w:r>
          <w:rPr>
            <w:noProof/>
            <w:webHidden/>
          </w:rPr>
        </w:r>
        <w:r>
          <w:rPr>
            <w:noProof/>
            <w:webHidden/>
          </w:rPr>
          <w:fldChar w:fldCharType="separate"/>
        </w:r>
        <w:r w:rsidR="00B92F69">
          <w:rPr>
            <w:noProof/>
            <w:webHidden/>
          </w:rPr>
          <w:t>8</w:t>
        </w:r>
        <w:r>
          <w:rPr>
            <w:noProof/>
            <w:webHidden/>
          </w:rPr>
          <w:fldChar w:fldCharType="end"/>
        </w:r>
      </w:hyperlink>
    </w:p>
    <w:p w:rsidR="00014E26" w:rsidRDefault="00992410" w:rsidP="00014E26">
      <w:pPr>
        <w:pStyle w:val="TOC2"/>
        <w:tabs>
          <w:tab w:val="right" w:leader="dot" w:pos="9350"/>
        </w:tabs>
        <w:spacing w:after="0" w:line="240" w:lineRule="auto"/>
        <w:rPr>
          <w:smallCaps w:val="0"/>
          <w:noProof/>
          <w:lang w:bidi="ar-SA"/>
        </w:rPr>
      </w:pPr>
      <w:hyperlink w:anchor="_Toc256522162" w:history="1">
        <w:r w:rsidR="00014E26" w:rsidRPr="00BE0C5E">
          <w:rPr>
            <w:rStyle w:val="Hyperlink"/>
            <w:noProof/>
          </w:rPr>
          <w:t>B. Additional Design and Creation</w:t>
        </w:r>
        <w:r w:rsidR="00014E26">
          <w:rPr>
            <w:noProof/>
            <w:webHidden/>
          </w:rPr>
          <w:tab/>
        </w:r>
        <w:r>
          <w:rPr>
            <w:noProof/>
            <w:webHidden/>
          </w:rPr>
          <w:fldChar w:fldCharType="begin"/>
        </w:r>
        <w:r w:rsidR="00014E26">
          <w:rPr>
            <w:noProof/>
            <w:webHidden/>
          </w:rPr>
          <w:instrText xml:space="preserve"> PAGEREF _Toc256522162 \h </w:instrText>
        </w:r>
        <w:r>
          <w:rPr>
            <w:noProof/>
            <w:webHidden/>
          </w:rPr>
        </w:r>
        <w:r>
          <w:rPr>
            <w:noProof/>
            <w:webHidden/>
          </w:rPr>
          <w:fldChar w:fldCharType="separate"/>
        </w:r>
        <w:r w:rsidR="00B92F69">
          <w:rPr>
            <w:noProof/>
            <w:webHidden/>
          </w:rPr>
          <w:t>9</w:t>
        </w:r>
        <w:r>
          <w:rPr>
            <w:noProof/>
            <w:webHidden/>
          </w:rPr>
          <w:fldChar w:fldCharType="end"/>
        </w:r>
      </w:hyperlink>
    </w:p>
    <w:p w:rsidR="00014E26" w:rsidRDefault="00992410" w:rsidP="00014E26">
      <w:pPr>
        <w:pStyle w:val="TOC2"/>
        <w:tabs>
          <w:tab w:val="right" w:leader="dot" w:pos="9350"/>
        </w:tabs>
        <w:spacing w:after="0" w:line="240" w:lineRule="auto"/>
        <w:rPr>
          <w:smallCaps w:val="0"/>
          <w:noProof/>
          <w:lang w:bidi="ar-SA"/>
        </w:rPr>
      </w:pPr>
      <w:hyperlink w:anchor="_Toc256522163" w:history="1">
        <w:r w:rsidR="00014E26" w:rsidRPr="00BE0C5E">
          <w:rPr>
            <w:rStyle w:val="Hyperlink"/>
            <w:noProof/>
          </w:rPr>
          <w:t>C. Professional Development</w:t>
        </w:r>
        <w:r w:rsidR="00014E26">
          <w:rPr>
            <w:noProof/>
            <w:webHidden/>
          </w:rPr>
          <w:tab/>
        </w:r>
        <w:r>
          <w:rPr>
            <w:noProof/>
            <w:webHidden/>
          </w:rPr>
          <w:fldChar w:fldCharType="begin"/>
        </w:r>
        <w:r w:rsidR="00014E26">
          <w:rPr>
            <w:noProof/>
            <w:webHidden/>
          </w:rPr>
          <w:instrText xml:space="preserve"> PAGEREF _Toc256522163 \h </w:instrText>
        </w:r>
        <w:r>
          <w:rPr>
            <w:noProof/>
            <w:webHidden/>
          </w:rPr>
        </w:r>
        <w:r>
          <w:rPr>
            <w:noProof/>
            <w:webHidden/>
          </w:rPr>
          <w:fldChar w:fldCharType="separate"/>
        </w:r>
        <w:r w:rsidR="00B92F69">
          <w:rPr>
            <w:noProof/>
            <w:webHidden/>
          </w:rPr>
          <w:t>10</w:t>
        </w:r>
        <w:r>
          <w:rPr>
            <w:noProof/>
            <w:webHidden/>
          </w:rPr>
          <w:fldChar w:fldCharType="end"/>
        </w:r>
      </w:hyperlink>
    </w:p>
    <w:p w:rsidR="00014E26" w:rsidRDefault="00992410" w:rsidP="00014E26">
      <w:pPr>
        <w:pStyle w:val="TOC2"/>
        <w:tabs>
          <w:tab w:val="right" w:leader="dot" w:pos="9350"/>
        </w:tabs>
        <w:spacing w:after="0" w:line="240" w:lineRule="auto"/>
        <w:rPr>
          <w:smallCaps w:val="0"/>
          <w:noProof/>
          <w:lang w:bidi="ar-SA"/>
        </w:rPr>
      </w:pPr>
      <w:hyperlink w:anchor="_Toc256522164" w:history="1">
        <w:r w:rsidR="00014E26" w:rsidRPr="00BE0C5E">
          <w:rPr>
            <w:rStyle w:val="Hyperlink"/>
            <w:noProof/>
          </w:rPr>
          <w:t>D. Program Evaluation</w:t>
        </w:r>
        <w:r w:rsidR="00014E26">
          <w:rPr>
            <w:noProof/>
            <w:webHidden/>
          </w:rPr>
          <w:tab/>
        </w:r>
        <w:r>
          <w:rPr>
            <w:noProof/>
            <w:webHidden/>
          </w:rPr>
          <w:fldChar w:fldCharType="begin"/>
        </w:r>
        <w:r w:rsidR="00014E26">
          <w:rPr>
            <w:noProof/>
            <w:webHidden/>
          </w:rPr>
          <w:instrText xml:space="preserve"> PAGEREF _Toc256522164 \h </w:instrText>
        </w:r>
        <w:r>
          <w:rPr>
            <w:noProof/>
            <w:webHidden/>
          </w:rPr>
        </w:r>
        <w:r>
          <w:rPr>
            <w:noProof/>
            <w:webHidden/>
          </w:rPr>
          <w:fldChar w:fldCharType="separate"/>
        </w:r>
        <w:r w:rsidR="00B92F69">
          <w:rPr>
            <w:noProof/>
            <w:webHidden/>
          </w:rPr>
          <w:t>11</w:t>
        </w:r>
        <w:r>
          <w:rPr>
            <w:noProof/>
            <w:webHidden/>
          </w:rPr>
          <w:fldChar w:fldCharType="end"/>
        </w:r>
      </w:hyperlink>
    </w:p>
    <w:p w:rsidR="00014E26" w:rsidRDefault="00992410" w:rsidP="00014E26">
      <w:pPr>
        <w:pStyle w:val="TOC2"/>
        <w:tabs>
          <w:tab w:val="right" w:leader="dot" w:pos="9350"/>
        </w:tabs>
        <w:spacing w:after="0" w:line="240" w:lineRule="auto"/>
        <w:rPr>
          <w:smallCaps w:val="0"/>
          <w:noProof/>
          <w:lang w:bidi="ar-SA"/>
        </w:rPr>
      </w:pPr>
      <w:hyperlink w:anchor="_Toc256522165" w:history="1">
        <w:r w:rsidR="00014E26" w:rsidRPr="00BE0C5E">
          <w:rPr>
            <w:rStyle w:val="Hyperlink"/>
            <w:noProof/>
          </w:rPr>
          <w:t>E. Program Accreditation</w:t>
        </w:r>
        <w:r w:rsidR="00014E26">
          <w:rPr>
            <w:noProof/>
            <w:webHidden/>
          </w:rPr>
          <w:tab/>
        </w:r>
        <w:r>
          <w:rPr>
            <w:noProof/>
            <w:webHidden/>
          </w:rPr>
          <w:fldChar w:fldCharType="begin"/>
        </w:r>
        <w:r w:rsidR="00014E26">
          <w:rPr>
            <w:noProof/>
            <w:webHidden/>
          </w:rPr>
          <w:instrText xml:space="preserve"> PAGEREF _Toc256522165 \h </w:instrText>
        </w:r>
        <w:r>
          <w:rPr>
            <w:noProof/>
            <w:webHidden/>
          </w:rPr>
        </w:r>
        <w:r>
          <w:rPr>
            <w:noProof/>
            <w:webHidden/>
          </w:rPr>
          <w:fldChar w:fldCharType="separate"/>
        </w:r>
        <w:r w:rsidR="00B92F69">
          <w:rPr>
            <w:noProof/>
            <w:webHidden/>
          </w:rPr>
          <w:t>12</w:t>
        </w:r>
        <w:r>
          <w:rPr>
            <w:noProof/>
            <w:webHidden/>
          </w:rPr>
          <w:fldChar w:fldCharType="end"/>
        </w:r>
      </w:hyperlink>
    </w:p>
    <w:p w:rsidR="00014E26" w:rsidRDefault="00992410" w:rsidP="00014E26">
      <w:pPr>
        <w:pStyle w:val="TOC2"/>
        <w:tabs>
          <w:tab w:val="right" w:leader="dot" w:pos="9350"/>
        </w:tabs>
        <w:spacing w:after="0" w:line="240" w:lineRule="auto"/>
        <w:rPr>
          <w:smallCaps w:val="0"/>
          <w:noProof/>
          <w:lang w:bidi="ar-SA"/>
        </w:rPr>
      </w:pPr>
      <w:hyperlink w:anchor="_Toc256522166" w:history="1">
        <w:r w:rsidR="00014E26" w:rsidRPr="00BE0C5E">
          <w:rPr>
            <w:rStyle w:val="Hyperlink"/>
            <w:noProof/>
          </w:rPr>
          <w:t>F. Maintenance and Operational Needs</w:t>
        </w:r>
        <w:r w:rsidR="00014E26">
          <w:rPr>
            <w:noProof/>
            <w:webHidden/>
          </w:rPr>
          <w:tab/>
        </w:r>
        <w:r>
          <w:rPr>
            <w:noProof/>
            <w:webHidden/>
          </w:rPr>
          <w:fldChar w:fldCharType="begin"/>
        </w:r>
        <w:r w:rsidR="00014E26">
          <w:rPr>
            <w:noProof/>
            <w:webHidden/>
          </w:rPr>
          <w:instrText xml:space="preserve"> PAGEREF _Toc256522166 \h </w:instrText>
        </w:r>
        <w:r>
          <w:rPr>
            <w:noProof/>
            <w:webHidden/>
          </w:rPr>
        </w:r>
        <w:r>
          <w:rPr>
            <w:noProof/>
            <w:webHidden/>
          </w:rPr>
          <w:fldChar w:fldCharType="separate"/>
        </w:r>
        <w:r w:rsidR="00B92F69">
          <w:rPr>
            <w:noProof/>
            <w:webHidden/>
          </w:rPr>
          <w:t>13</w:t>
        </w:r>
        <w:r>
          <w:rPr>
            <w:noProof/>
            <w:webHidden/>
          </w:rPr>
          <w:fldChar w:fldCharType="end"/>
        </w:r>
      </w:hyperlink>
    </w:p>
    <w:p w:rsidR="00014E26" w:rsidRDefault="00992410" w:rsidP="00014E26">
      <w:pPr>
        <w:pStyle w:val="TOC2"/>
        <w:tabs>
          <w:tab w:val="right" w:leader="dot" w:pos="9350"/>
        </w:tabs>
        <w:spacing w:after="0" w:line="240" w:lineRule="auto"/>
        <w:rPr>
          <w:smallCaps w:val="0"/>
          <w:noProof/>
          <w:lang w:bidi="ar-SA"/>
        </w:rPr>
      </w:pPr>
      <w:hyperlink w:anchor="_Toc256522167" w:history="1">
        <w:r w:rsidR="00014E26" w:rsidRPr="00BE0C5E">
          <w:rPr>
            <w:rStyle w:val="Hyperlink"/>
            <w:noProof/>
          </w:rPr>
          <w:t>Signature Page</w:t>
        </w:r>
        <w:r w:rsidR="00014E26">
          <w:rPr>
            <w:noProof/>
            <w:webHidden/>
          </w:rPr>
          <w:tab/>
        </w:r>
        <w:r>
          <w:rPr>
            <w:noProof/>
            <w:webHidden/>
          </w:rPr>
          <w:fldChar w:fldCharType="begin"/>
        </w:r>
        <w:r w:rsidR="00014E26">
          <w:rPr>
            <w:noProof/>
            <w:webHidden/>
          </w:rPr>
          <w:instrText xml:space="preserve"> PAGEREF _Toc256522167 \h </w:instrText>
        </w:r>
        <w:r>
          <w:rPr>
            <w:noProof/>
            <w:webHidden/>
          </w:rPr>
        </w:r>
        <w:r>
          <w:rPr>
            <w:noProof/>
            <w:webHidden/>
          </w:rPr>
          <w:fldChar w:fldCharType="separate"/>
        </w:r>
        <w:r w:rsidR="00B92F69">
          <w:rPr>
            <w:noProof/>
            <w:webHidden/>
          </w:rPr>
          <w:t>14</w:t>
        </w:r>
        <w:r>
          <w:rPr>
            <w:noProof/>
            <w:webHidden/>
          </w:rPr>
          <w:fldChar w:fldCharType="end"/>
        </w:r>
      </w:hyperlink>
    </w:p>
    <w:p w:rsidR="00014E26" w:rsidRDefault="00992410" w:rsidP="00014E26">
      <w:pPr>
        <w:pStyle w:val="TOC1"/>
        <w:tabs>
          <w:tab w:val="right" w:leader="dot" w:pos="9350"/>
        </w:tabs>
        <w:spacing w:before="0" w:after="0" w:line="240" w:lineRule="auto"/>
        <w:rPr>
          <w:b w:val="0"/>
          <w:bCs w:val="0"/>
          <w:caps w:val="0"/>
          <w:noProof/>
          <w:lang w:bidi="ar-SA"/>
        </w:rPr>
      </w:pPr>
      <w:hyperlink w:anchor="_Toc256522168" w:history="1">
        <w:r w:rsidR="00014E26" w:rsidRPr="00BE0C5E">
          <w:rPr>
            <w:rStyle w:val="Hyperlink"/>
            <w:noProof/>
          </w:rPr>
          <w:t>Section IV:  Rubric</w:t>
        </w:r>
        <w:r w:rsidR="00014E26">
          <w:rPr>
            <w:noProof/>
            <w:webHidden/>
          </w:rPr>
          <w:tab/>
        </w:r>
        <w:r>
          <w:rPr>
            <w:noProof/>
            <w:webHidden/>
          </w:rPr>
          <w:fldChar w:fldCharType="begin"/>
        </w:r>
        <w:r w:rsidR="00014E26">
          <w:rPr>
            <w:noProof/>
            <w:webHidden/>
          </w:rPr>
          <w:instrText xml:space="preserve"> PAGEREF _Toc256522168 \h </w:instrText>
        </w:r>
        <w:r>
          <w:rPr>
            <w:noProof/>
            <w:webHidden/>
          </w:rPr>
        </w:r>
        <w:r>
          <w:rPr>
            <w:noProof/>
            <w:webHidden/>
          </w:rPr>
          <w:fldChar w:fldCharType="separate"/>
        </w:r>
        <w:r w:rsidR="00B92F69">
          <w:rPr>
            <w:noProof/>
            <w:webHidden/>
          </w:rPr>
          <w:t>15</w:t>
        </w:r>
        <w:r>
          <w:rPr>
            <w:noProof/>
            <w:webHidden/>
          </w:rPr>
          <w:fldChar w:fldCharType="end"/>
        </w:r>
      </w:hyperlink>
    </w:p>
    <w:p w:rsidR="00014E26" w:rsidRDefault="00992410" w:rsidP="00014E26">
      <w:pPr>
        <w:pStyle w:val="TOC2"/>
        <w:tabs>
          <w:tab w:val="right" w:leader="dot" w:pos="9350"/>
        </w:tabs>
        <w:spacing w:after="0" w:line="240" w:lineRule="auto"/>
        <w:rPr>
          <w:smallCaps w:val="0"/>
          <w:noProof/>
          <w:lang w:bidi="ar-SA"/>
        </w:rPr>
      </w:pPr>
      <w:hyperlink w:anchor="_Toc256522169" w:history="1">
        <w:r w:rsidR="00014E26" w:rsidRPr="00BE0C5E">
          <w:rPr>
            <w:rStyle w:val="Hyperlink"/>
            <w:noProof/>
          </w:rPr>
          <w:t>Cover Page</w:t>
        </w:r>
        <w:r w:rsidR="00014E26">
          <w:rPr>
            <w:noProof/>
            <w:webHidden/>
          </w:rPr>
          <w:tab/>
        </w:r>
        <w:r>
          <w:rPr>
            <w:noProof/>
            <w:webHidden/>
          </w:rPr>
          <w:fldChar w:fldCharType="begin"/>
        </w:r>
        <w:r w:rsidR="00014E26">
          <w:rPr>
            <w:noProof/>
            <w:webHidden/>
          </w:rPr>
          <w:instrText xml:space="preserve"> PAGEREF _Toc256522169 \h </w:instrText>
        </w:r>
        <w:r>
          <w:rPr>
            <w:noProof/>
            <w:webHidden/>
          </w:rPr>
        </w:r>
        <w:r>
          <w:rPr>
            <w:noProof/>
            <w:webHidden/>
          </w:rPr>
          <w:fldChar w:fldCharType="separate"/>
        </w:r>
        <w:r w:rsidR="00B92F69">
          <w:rPr>
            <w:noProof/>
            <w:webHidden/>
          </w:rPr>
          <w:t>15</w:t>
        </w:r>
        <w:r>
          <w:rPr>
            <w:noProof/>
            <w:webHidden/>
          </w:rPr>
          <w:fldChar w:fldCharType="end"/>
        </w:r>
      </w:hyperlink>
    </w:p>
    <w:p w:rsidR="00014E26" w:rsidRDefault="00992410" w:rsidP="00014E26">
      <w:pPr>
        <w:pStyle w:val="TOC2"/>
        <w:tabs>
          <w:tab w:val="right" w:leader="dot" w:pos="9350"/>
        </w:tabs>
        <w:spacing w:after="0" w:line="240" w:lineRule="auto"/>
        <w:rPr>
          <w:smallCaps w:val="0"/>
          <w:noProof/>
          <w:lang w:bidi="ar-SA"/>
        </w:rPr>
      </w:pPr>
      <w:hyperlink w:anchor="_Toc256522170" w:history="1">
        <w:r w:rsidR="00014E26" w:rsidRPr="00BE0C5E">
          <w:rPr>
            <w:rStyle w:val="Hyperlink"/>
            <w:noProof/>
          </w:rPr>
          <w:t>A. Individual Course Design and Creation</w:t>
        </w:r>
        <w:r w:rsidR="00014E26">
          <w:rPr>
            <w:noProof/>
            <w:webHidden/>
          </w:rPr>
          <w:tab/>
        </w:r>
        <w:r>
          <w:rPr>
            <w:noProof/>
            <w:webHidden/>
          </w:rPr>
          <w:fldChar w:fldCharType="begin"/>
        </w:r>
        <w:r w:rsidR="00014E26">
          <w:rPr>
            <w:noProof/>
            <w:webHidden/>
          </w:rPr>
          <w:instrText xml:space="preserve"> PAGEREF _Toc256522170 \h </w:instrText>
        </w:r>
        <w:r>
          <w:rPr>
            <w:noProof/>
            <w:webHidden/>
          </w:rPr>
        </w:r>
        <w:r>
          <w:rPr>
            <w:noProof/>
            <w:webHidden/>
          </w:rPr>
          <w:fldChar w:fldCharType="separate"/>
        </w:r>
        <w:r w:rsidR="00B92F69">
          <w:rPr>
            <w:noProof/>
            <w:webHidden/>
          </w:rPr>
          <w:t>15</w:t>
        </w:r>
        <w:r>
          <w:rPr>
            <w:noProof/>
            <w:webHidden/>
          </w:rPr>
          <w:fldChar w:fldCharType="end"/>
        </w:r>
      </w:hyperlink>
    </w:p>
    <w:p w:rsidR="00014E26" w:rsidRDefault="00992410" w:rsidP="00014E26">
      <w:pPr>
        <w:pStyle w:val="TOC2"/>
        <w:tabs>
          <w:tab w:val="right" w:leader="dot" w:pos="9350"/>
        </w:tabs>
        <w:spacing w:after="0" w:line="240" w:lineRule="auto"/>
        <w:rPr>
          <w:smallCaps w:val="0"/>
          <w:noProof/>
          <w:lang w:bidi="ar-SA"/>
        </w:rPr>
      </w:pPr>
      <w:hyperlink w:anchor="_Toc256522171" w:history="1">
        <w:r w:rsidR="00014E26" w:rsidRPr="00BE0C5E">
          <w:rPr>
            <w:rStyle w:val="Hyperlink"/>
            <w:noProof/>
          </w:rPr>
          <w:t>B. Additional Content Design and Creation</w:t>
        </w:r>
        <w:r w:rsidR="00014E26">
          <w:rPr>
            <w:noProof/>
            <w:webHidden/>
          </w:rPr>
          <w:tab/>
        </w:r>
        <w:r>
          <w:rPr>
            <w:noProof/>
            <w:webHidden/>
          </w:rPr>
          <w:fldChar w:fldCharType="begin"/>
        </w:r>
        <w:r w:rsidR="00014E26">
          <w:rPr>
            <w:noProof/>
            <w:webHidden/>
          </w:rPr>
          <w:instrText xml:space="preserve"> PAGEREF _Toc256522171 \h </w:instrText>
        </w:r>
        <w:r>
          <w:rPr>
            <w:noProof/>
            <w:webHidden/>
          </w:rPr>
        </w:r>
        <w:r>
          <w:rPr>
            <w:noProof/>
            <w:webHidden/>
          </w:rPr>
          <w:fldChar w:fldCharType="separate"/>
        </w:r>
        <w:r w:rsidR="00B92F69">
          <w:rPr>
            <w:noProof/>
            <w:webHidden/>
          </w:rPr>
          <w:t>15</w:t>
        </w:r>
        <w:r>
          <w:rPr>
            <w:noProof/>
            <w:webHidden/>
          </w:rPr>
          <w:fldChar w:fldCharType="end"/>
        </w:r>
      </w:hyperlink>
    </w:p>
    <w:p w:rsidR="00014E26" w:rsidRDefault="00992410" w:rsidP="00014E26">
      <w:pPr>
        <w:pStyle w:val="TOC2"/>
        <w:tabs>
          <w:tab w:val="right" w:leader="dot" w:pos="9350"/>
        </w:tabs>
        <w:spacing w:after="0" w:line="240" w:lineRule="auto"/>
        <w:rPr>
          <w:smallCaps w:val="0"/>
          <w:noProof/>
          <w:lang w:bidi="ar-SA"/>
        </w:rPr>
      </w:pPr>
      <w:hyperlink w:anchor="_Toc256522172" w:history="1">
        <w:r w:rsidR="00014E26" w:rsidRPr="00BE0C5E">
          <w:rPr>
            <w:rStyle w:val="Hyperlink"/>
            <w:noProof/>
          </w:rPr>
          <w:t>C. Professional Development Requirements</w:t>
        </w:r>
        <w:r w:rsidR="00014E26">
          <w:rPr>
            <w:noProof/>
            <w:webHidden/>
          </w:rPr>
          <w:tab/>
        </w:r>
        <w:r>
          <w:rPr>
            <w:noProof/>
            <w:webHidden/>
          </w:rPr>
          <w:fldChar w:fldCharType="begin"/>
        </w:r>
        <w:r w:rsidR="00014E26">
          <w:rPr>
            <w:noProof/>
            <w:webHidden/>
          </w:rPr>
          <w:instrText xml:space="preserve"> PAGEREF _Toc256522172 \h </w:instrText>
        </w:r>
        <w:r>
          <w:rPr>
            <w:noProof/>
            <w:webHidden/>
          </w:rPr>
        </w:r>
        <w:r>
          <w:rPr>
            <w:noProof/>
            <w:webHidden/>
          </w:rPr>
          <w:fldChar w:fldCharType="separate"/>
        </w:r>
        <w:r w:rsidR="00B92F69">
          <w:rPr>
            <w:noProof/>
            <w:webHidden/>
          </w:rPr>
          <w:t>16</w:t>
        </w:r>
        <w:r>
          <w:rPr>
            <w:noProof/>
            <w:webHidden/>
          </w:rPr>
          <w:fldChar w:fldCharType="end"/>
        </w:r>
      </w:hyperlink>
    </w:p>
    <w:p w:rsidR="00014E26" w:rsidRDefault="00992410" w:rsidP="00014E26">
      <w:pPr>
        <w:pStyle w:val="TOC2"/>
        <w:tabs>
          <w:tab w:val="right" w:leader="dot" w:pos="9350"/>
        </w:tabs>
        <w:spacing w:after="0" w:line="240" w:lineRule="auto"/>
        <w:rPr>
          <w:smallCaps w:val="0"/>
          <w:noProof/>
          <w:lang w:bidi="ar-SA"/>
        </w:rPr>
      </w:pPr>
      <w:hyperlink w:anchor="_Toc256522173" w:history="1">
        <w:r w:rsidR="00014E26" w:rsidRPr="00BE0C5E">
          <w:rPr>
            <w:rStyle w:val="Hyperlink"/>
            <w:noProof/>
          </w:rPr>
          <w:t>D. Program Evaluation</w:t>
        </w:r>
        <w:r w:rsidR="00014E26">
          <w:rPr>
            <w:noProof/>
            <w:webHidden/>
          </w:rPr>
          <w:tab/>
        </w:r>
        <w:r>
          <w:rPr>
            <w:noProof/>
            <w:webHidden/>
          </w:rPr>
          <w:fldChar w:fldCharType="begin"/>
        </w:r>
        <w:r w:rsidR="00014E26">
          <w:rPr>
            <w:noProof/>
            <w:webHidden/>
          </w:rPr>
          <w:instrText xml:space="preserve"> PAGEREF _Toc256522173 \h </w:instrText>
        </w:r>
        <w:r>
          <w:rPr>
            <w:noProof/>
            <w:webHidden/>
          </w:rPr>
        </w:r>
        <w:r>
          <w:rPr>
            <w:noProof/>
            <w:webHidden/>
          </w:rPr>
          <w:fldChar w:fldCharType="separate"/>
        </w:r>
        <w:r w:rsidR="00B92F69">
          <w:rPr>
            <w:noProof/>
            <w:webHidden/>
          </w:rPr>
          <w:t>16</w:t>
        </w:r>
        <w:r>
          <w:rPr>
            <w:noProof/>
            <w:webHidden/>
          </w:rPr>
          <w:fldChar w:fldCharType="end"/>
        </w:r>
      </w:hyperlink>
    </w:p>
    <w:p w:rsidR="00014E26" w:rsidRDefault="00992410" w:rsidP="00014E26">
      <w:pPr>
        <w:pStyle w:val="TOC2"/>
        <w:tabs>
          <w:tab w:val="right" w:leader="dot" w:pos="9350"/>
        </w:tabs>
        <w:spacing w:after="0" w:line="240" w:lineRule="auto"/>
        <w:rPr>
          <w:smallCaps w:val="0"/>
          <w:noProof/>
          <w:lang w:bidi="ar-SA"/>
        </w:rPr>
      </w:pPr>
      <w:hyperlink w:anchor="_Toc256522174" w:history="1">
        <w:r w:rsidR="00014E26" w:rsidRPr="00BE0C5E">
          <w:rPr>
            <w:rStyle w:val="Hyperlink"/>
            <w:noProof/>
          </w:rPr>
          <w:t>E. Accreditation Requirements</w:t>
        </w:r>
        <w:r w:rsidR="00014E26">
          <w:rPr>
            <w:noProof/>
            <w:webHidden/>
          </w:rPr>
          <w:tab/>
        </w:r>
        <w:r>
          <w:rPr>
            <w:noProof/>
            <w:webHidden/>
          </w:rPr>
          <w:fldChar w:fldCharType="begin"/>
        </w:r>
        <w:r w:rsidR="00014E26">
          <w:rPr>
            <w:noProof/>
            <w:webHidden/>
          </w:rPr>
          <w:instrText xml:space="preserve"> PAGEREF _Toc256522174 \h </w:instrText>
        </w:r>
        <w:r>
          <w:rPr>
            <w:noProof/>
            <w:webHidden/>
          </w:rPr>
        </w:r>
        <w:r>
          <w:rPr>
            <w:noProof/>
            <w:webHidden/>
          </w:rPr>
          <w:fldChar w:fldCharType="separate"/>
        </w:r>
        <w:r w:rsidR="00B92F69">
          <w:rPr>
            <w:noProof/>
            <w:webHidden/>
          </w:rPr>
          <w:t>17</w:t>
        </w:r>
        <w:r>
          <w:rPr>
            <w:noProof/>
            <w:webHidden/>
          </w:rPr>
          <w:fldChar w:fldCharType="end"/>
        </w:r>
      </w:hyperlink>
    </w:p>
    <w:p w:rsidR="00014E26" w:rsidRDefault="00992410" w:rsidP="00014E26">
      <w:pPr>
        <w:pStyle w:val="TOC2"/>
        <w:tabs>
          <w:tab w:val="right" w:leader="dot" w:pos="9350"/>
        </w:tabs>
        <w:spacing w:after="0" w:line="240" w:lineRule="auto"/>
        <w:rPr>
          <w:smallCaps w:val="0"/>
          <w:noProof/>
          <w:lang w:bidi="ar-SA"/>
        </w:rPr>
      </w:pPr>
      <w:hyperlink w:anchor="_Toc256522175" w:history="1">
        <w:r w:rsidR="00014E26" w:rsidRPr="00BE0C5E">
          <w:rPr>
            <w:rStyle w:val="Hyperlink"/>
            <w:noProof/>
          </w:rPr>
          <w:t>F. Maintenance and Operational Needs</w:t>
        </w:r>
        <w:r w:rsidR="00014E26">
          <w:rPr>
            <w:noProof/>
            <w:webHidden/>
          </w:rPr>
          <w:tab/>
        </w:r>
        <w:r>
          <w:rPr>
            <w:noProof/>
            <w:webHidden/>
          </w:rPr>
          <w:fldChar w:fldCharType="begin"/>
        </w:r>
        <w:r w:rsidR="00014E26">
          <w:rPr>
            <w:noProof/>
            <w:webHidden/>
          </w:rPr>
          <w:instrText xml:space="preserve"> PAGEREF _Toc256522175 \h </w:instrText>
        </w:r>
        <w:r>
          <w:rPr>
            <w:noProof/>
            <w:webHidden/>
          </w:rPr>
        </w:r>
        <w:r>
          <w:rPr>
            <w:noProof/>
            <w:webHidden/>
          </w:rPr>
          <w:fldChar w:fldCharType="separate"/>
        </w:r>
        <w:r w:rsidR="00B92F69">
          <w:rPr>
            <w:noProof/>
            <w:webHidden/>
          </w:rPr>
          <w:t>17</w:t>
        </w:r>
        <w:r>
          <w:rPr>
            <w:noProof/>
            <w:webHidden/>
          </w:rPr>
          <w:fldChar w:fldCharType="end"/>
        </w:r>
      </w:hyperlink>
    </w:p>
    <w:p w:rsidR="00014E26" w:rsidRDefault="00992410" w:rsidP="00014E26">
      <w:pPr>
        <w:pStyle w:val="TOC2"/>
        <w:tabs>
          <w:tab w:val="right" w:leader="dot" w:pos="9350"/>
        </w:tabs>
        <w:spacing w:after="0" w:line="240" w:lineRule="auto"/>
        <w:rPr>
          <w:smallCaps w:val="0"/>
          <w:noProof/>
          <w:lang w:bidi="ar-SA"/>
        </w:rPr>
      </w:pPr>
      <w:hyperlink w:anchor="_Toc256522176" w:history="1">
        <w:r w:rsidR="00014E26" w:rsidRPr="00BE0C5E">
          <w:rPr>
            <w:rStyle w:val="Hyperlink"/>
            <w:noProof/>
          </w:rPr>
          <w:t>Signature Page</w:t>
        </w:r>
        <w:r w:rsidR="00014E26">
          <w:rPr>
            <w:noProof/>
            <w:webHidden/>
          </w:rPr>
          <w:tab/>
        </w:r>
        <w:r>
          <w:rPr>
            <w:noProof/>
            <w:webHidden/>
          </w:rPr>
          <w:fldChar w:fldCharType="begin"/>
        </w:r>
        <w:r w:rsidR="00014E26">
          <w:rPr>
            <w:noProof/>
            <w:webHidden/>
          </w:rPr>
          <w:instrText xml:space="preserve"> PAGEREF _Toc256522176 \h </w:instrText>
        </w:r>
        <w:r>
          <w:rPr>
            <w:noProof/>
            <w:webHidden/>
          </w:rPr>
        </w:r>
        <w:r>
          <w:rPr>
            <w:noProof/>
            <w:webHidden/>
          </w:rPr>
          <w:fldChar w:fldCharType="separate"/>
        </w:r>
        <w:r w:rsidR="00B92F69">
          <w:rPr>
            <w:noProof/>
            <w:webHidden/>
          </w:rPr>
          <w:t>18</w:t>
        </w:r>
        <w:r>
          <w:rPr>
            <w:noProof/>
            <w:webHidden/>
          </w:rPr>
          <w:fldChar w:fldCharType="end"/>
        </w:r>
      </w:hyperlink>
    </w:p>
    <w:p w:rsidR="00FC38C1" w:rsidRDefault="00992410" w:rsidP="00105739">
      <w:pPr>
        <w:spacing w:after="0" w:line="240" w:lineRule="auto"/>
        <w:jc w:val="center"/>
        <w:rPr>
          <w:caps/>
          <w:sz w:val="20"/>
          <w:szCs w:val="20"/>
        </w:rPr>
      </w:pPr>
      <w:r w:rsidRPr="00A45FC9">
        <w:rPr>
          <w:caps/>
          <w:sz w:val="20"/>
          <w:szCs w:val="20"/>
        </w:rPr>
        <w:fldChar w:fldCharType="end"/>
      </w:r>
    </w:p>
    <w:p w:rsidR="004D1E7C" w:rsidRDefault="004D1E7C" w:rsidP="00105739">
      <w:pPr>
        <w:spacing w:after="0" w:line="240" w:lineRule="auto"/>
        <w:jc w:val="center"/>
        <w:rPr>
          <w:caps/>
          <w:sz w:val="20"/>
          <w:szCs w:val="20"/>
        </w:rPr>
      </w:pPr>
    </w:p>
    <w:p w:rsidR="004D1E7C" w:rsidRDefault="004D1E7C" w:rsidP="00105739">
      <w:pPr>
        <w:spacing w:after="0" w:line="240" w:lineRule="auto"/>
        <w:jc w:val="center"/>
        <w:rPr>
          <w:caps/>
          <w:sz w:val="20"/>
          <w:szCs w:val="20"/>
        </w:rPr>
      </w:pPr>
    </w:p>
    <w:p w:rsidR="00014E26" w:rsidRDefault="004D1E7C" w:rsidP="00014E26">
      <w:r w:rsidRPr="004D1E7C">
        <w:rPr>
          <w:rStyle w:val="Hyperlink"/>
          <w:smallCaps/>
          <w:noProof/>
          <w:color w:val="auto"/>
          <w:u w:val="none"/>
        </w:rPr>
        <w:t xml:space="preserve">Cover text/graphic generated at </w:t>
      </w:r>
      <w:r w:rsidR="00014E26">
        <w:rPr>
          <w:rStyle w:val="Hyperlink"/>
          <w:noProof/>
          <w:color w:val="auto"/>
          <w:u w:val="none"/>
        </w:rPr>
        <w:t>http</w:t>
      </w:r>
      <w:r w:rsidR="00014E26" w:rsidRPr="00014E26">
        <w:rPr>
          <w:rStyle w:val="Hyperlink"/>
          <w:noProof/>
          <w:color w:val="auto"/>
          <w:u w:val="none"/>
        </w:rPr>
        <w:t>://</w:t>
      </w:r>
      <w:r w:rsidR="00014E26">
        <w:rPr>
          <w:rStyle w:val="Hyperlink"/>
          <w:noProof/>
          <w:color w:val="auto"/>
          <w:u w:val="none"/>
        </w:rPr>
        <w:t>www.</w:t>
      </w:r>
      <w:r w:rsidR="00014E26" w:rsidRPr="00014E26">
        <w:rPr>
          <w:rStyle w:val="Hyperlink"/>
          <w:noProof/>
          <w:color w:val="auto"/>
          <w:u w:val="none"/>
        </w:rPr>
        <w:t>W</w:t>
      </w:r>
      <w:r w:rsidR="00014E26">
        <w:rPr>
          <w:rStyle w:val="Hyperlink"/>
          <w:noProof/>
          <w:color w:val="auto"/>
          <w:u w:val="none"/>
        </w:rPr>
        <w:t>ordle</w:t>
      </w:r>
      <w:r w:rsidR="00014E26" w:rsidRPr="00014E26">
        <w:rPr>
          <w:rStyle w:val="Hyperlink"/>
          <w:noProof/>
          <w:color w:val="auto"/>
          <w:u w:val="none"/>
        </w:rPr>
        <w:t>.</w:t>
      </w:r>
      <w:r w:rsidR="00014E26">
        <w:rPr>
          <w:rStyle w:val="Hyperlink"/>
          <w:noProof/>
          <w:color w:val="auto"/>
          <w:u w:val="none"/>
        </w:rPr>
        <w:t>net</w:t>
      </w:r>
      <w:r w:rsidR="00014E26" w:rsidRPr="00014E26">
        <w:rPr>
          <w:rStyle w:val="Hyperlink"/>
          <w:noProof/>
          <w:color w:val="auto"/>
          <w:u w:val="none"/>
        </w:rPr>
        <w:t>/</w:t>
      </w:r>
    </w:p>
    <w:p w:rsidR="00014E26" w:rsidRDefault="00014E26">
      <w:r>
        <w:br w:type="page"/>
      </w:r>
    </w:p>
    <w:p w:rsidR="00014E26" w:rsidRDefault="00014E26" w:rsidP="006719CB">
      <w:pPr>
        <w:pStyle w:val="Heading1"/>
        <w:sectPr w:rsidR="00014E26" w:rsidSect="00014E26">
          <w:pgSz w:w="12240" w:h="15840" w:code="1"/>
          <w:pgMar w:top="1440" w:right="1440" w:bottom="1440" w:left="1440" w:header="720" w:footer="720" w:gutter="0"/>
          <w:pgNumType w:start="1"/>
          <w:cols w:space="720"/>
          <w:titlePg/>
          <w:docGrid w:linePitch="360"/>
        </w:sectPr>
      </w:pPr>
    </w:p>
    <w:p w:rsidR="00014E26" w:rsidRDefault="00014E26" w:rsidP="006719CB">
      <w:pPr>
        <w:pStyle w:val="Heading1"/>
      </w:pPr>
    </w:p>
    <w:p w:rsidR="00FC38C1" w:rsidRPr="006719CB" w:rsidRDefault="00FC38C1" w:rsidP="006719CB">
      <w:pPr>
        <w:pStyle w:val="Heading1"/>
      </w:pPr>
      <w:bookmarkStart w:id="0" w:name="_Toc256522143"/>
      <w:r w:rsidRPr="006719CB">
        <w:t>Section I:  General Information</w:t>
      </w:r>
      <w:bookmarkEnd w:id="0"/>
    </w:p>
    <w:p w:rsidR="00014E26" w:rsidRDefault="00014E26" w:rsidP="00C83665">
      <w:pPr>
        <w:pStyle w:val="Heading2"/>
      </w:pPr>
    </w:p>
    <w:p w:rsidR="00FC38C1" w:rsidRPr="00C83665" w:rsidRDefault="00FC38C1" w:rsidP="00C83665">
      <w:pPr>
        <w:pStyle w:val="Heading2"/>
      </w:pPr>
      <w:bookmarkStart w:id="1" w:name="_Toc256522144"/>
      <w:r w:rsidRPr="00C83665">
        <w:t>Vision for Distance Education Programs</w:t>
      </w:r>
      <w:bookmarkEnd w:id="1"/>
    </w:p>
    <w:p w:rsidR="00A45FC9" w:rsidRDefault="00A45FC9" w:rsidP="00105739">
      <w:pPr>
        <w:spacing w:after="0" w:line="240" w:lineRule="auto"/>
      </w:pPr>
    </w:p>
    <w:p w:rsidR="00FC38C1" w:rsidRPr="00A45FC9" w:rsidRDefault="00FC38C1" w:rsidP="00105739">
      <w:pPr>
        <w:spacing w:after="0" w:line="240" w:lineRule="auto"/>
      </w:pPr>
      <w:r w:rsidRPr="00A45FC9">
        <w:t>That all students shall gain greater equity of access and opportunity for achievement through rigorous, relevant coursework delivered via emerging 21</w:t>
      </w:r>
      <w:r w:rsidRPr="00A45FC9">
        <w:rPr>
          <w:vertAlign w:val="superscript"/>
        </w:rPr>
        <w:t>st</w:t>
      </w:r>
      <w:r w:rsidRPr="00A45FC9">
        <w:t xml:space="preserve"> century distance education programming in conjunction with local schools; and, that students shall experience increased choice and flexibility within the state and local policy structures that ensure high-quality education while honoring local control traditions.  </w:t>
      </w:r>
    </w:p>
    <w:p w:rsidR="00EB3D6A" w:rsidRPr="00A45FC9" w:rsidRDefault="00EB3D6A" w:rsidP="00105739">
      <w:pPr>
        <w:spacing w:after="0" w:line="240" w:lineRule="auto"/>
      </w:pPr>
    </w:p>
    <w:p w:rsidR="00FC38C1" w:rsidRPr="00A45FC9" w:rsidRDefault="00FC38C1" w:rsidP="00C83665">
      <w:pPr>
        <w:pStyle w:val="Heading2"/>
      </w:pPr>
      <w:bookmarkStart w:id="2" w:name="_Toc256522145"/>
      <w:r w:rsidRPr="00A45FC9">
        <w:t>Goals for Distance Education Programs</w:t>
      </w:r>
      <w:bookmarkEnd w:id="2"/>
    </w:p>
    <w:p w:rsidR="00A45FC9" w:rsidRDefault="00A45FC9" w:rsidP="00105739">
      <w:pPr>
        <w:spacing w:after="0" w:line="240" w:lineRule="auto"/>
      </w:pPr>
    </w:p>
    <w:p w:rsidR="00FC38C1" w:rsidRPr="00A45FC9" w:rsidRDefault="00FC38C1" w:rsidP="00105739">
      <w:pPr>
        <w:spacing w:after="0" w:line="240" w:lineRule="auto"/>
      </w:pPr>
      <w:r w:rsidRPr="00A45FC9">
        <w:t xml:space="preserve">The Wyoming Department of Education (WDE) is making funds available in accordance </w:t>
      </w:r>
      <w:r w:rsidR="00A10D08" w:rsidRPr="00A45FC9">
        <w:t xml:space="preserve">with </w:t>
      </w:r>
      <w:r w:rsidR="00141FA3">
        <w:t>the Chapter 41 Distance Education rules</w:t>
      </w:r>
      <w:r w:rsidRPr="00A45FC9">
        <w:t xml:space="preserve"> for the purpose of developing and sustaining K-12 distance education courses offered on the Wyoming Switchboard Network (WSN). Further goals include:</w:t>
      </w:r>
    </w:p>
    <w:p w:rsidR="003D061F" w:rsidRPr="00A45FC9" w:rsidRDefault="003D061F" w:rsidP="00105739">
      <w:pPr>
        <w:spacing w:after="0" w:line="240" w:lineRule="auto"/>
      </w:pPr>
    </w:p>
    <w:p w:rsidR="00A81452" w:rsidRPr="00A45FC9" w:rsidRDefault="00A81452" w:rsidP="00105739">
      <w:pPr>
        <w:numPr>
          <w:ilvl w:val="0"/>
          <w:numId w:val="3"/>
        </w:numPr>
        <w:spacing w:after="0" w:line="240" w:lineRule="auto"/>
      </w:pPr>
      <w:r w:rsidRPr="00A45FC9">
        <w:t xml:space="preserve">Increasing the availability of  </w:t>
      </w:r>
      <w:r w:rsidR="00FC38C1" w:rsidRPr="00A45FC9">
        <w:t xml:space="preserve">high-quality distance education courses </w:t>
      </w:r>
      <w:r w:rsidR="002F714E" w:rsidRPr="00A45FC9">
        <w:t xml:space="preserve">that meet state standards and </w:t>
      </w:r>
      <w:r w:rsidR="00FC38C1" w:rsidRPr="00A45FC9">
        <w:t>taugh</w:t>
      </w:r>
      <w:r w:rsidR="002F714E" w:rsidRPr="00A45FC9">
        <w:t>t by Wyoming certified teachers;</w:t>
      </w:r>
    </w:p>
    <w:p w:rsidR="00FC38C1" w:rsidRPr="00A45FC9" w:rsidRDefault="00A81452" w:rsidP="00105739">
      <w:pPr>
        <w:numPr>
          <w:ilvl w:val="0"/>
          <w:numId w:val="3"/>
        </w:numPr>
        <w:spacing w:after="0" w:line="240" w:lineRule="auto"/>
      </w:pPr>
      <w:r w:rsidRPr="00A45FC9">
        <w:t xml:space="preserve">Increasing student participation in distance education coursework; </w:t>
      </w:r>
      <w:r w:rsidR="00FC38C1" w:rsidRPr="00A45FC9">
        <w:t>and</w:t>
      </w:r>
    </w:p>
    <w:p w:rsidR="00FC38C1" w:rsidRPr="00A45FC9" w:rsidRDefault="00A81452" w:rsidP="00105739">
      <w:pPr>
        <w:numPr>
          <w:ilvl w:val="0"/>
          <w:numId w:val="3"/>
        </w:numPr>
        <w:spacing w:after="0" w:line="240" w:lineRule="auto"/>
      </w:pPr>
      <w:r w:rsidRPr="00A45FC9">
        <w:t xml:space="preserve">Ensuring every student has </w:t>
      </w:r>
      <w:r w:rsidR="00A02428" w:rsidRPr="00A45FC9">
        <w:t xml:space="preserve">equal </w:t>
      </w:r>
      <w:r w:rsidRPr="00A45FC9">
        <w:t xml:space="preserve">access to the </w:t>
      </w:r>
      <w:r w:rsidR="00A02428" w:rsidRPr="00A45FC9">
        <w:t xml:space="preserve">educational basket of goods comprised of </w:t>
      </w:r>
      <w:r w:rsidR="00A14FCE" w:rsidRPr="00A45FC9">
        <w:t xml:space="preserve">the following priority courses: </w:t>
      </w:r>
      <w:r w:rsidR="00A02428" w:rsidRPr="00A45FC9">
        <w:t>core courses, components of the Hathaway Success Curriculum, Dual Enrollment, or Advanced Placement (AP) coursework</w:t>
      </w:r>
      <w:r w:rsidR="00D725A8" w:rsidRPr="00A45FC9">
        <w:t>.</w:t>
      </w:r>
    </w:p>
    <w:p w:rsidR="00EB3D6A" w:rsidRPr="00A45FC9" w:rsidRDefault="00EB3D6A" w:rsidP="00105739">
      <w:pPr>
        <w:spacing w:after="0" w:line="240" w:lineRule="auto"/>
      </w:pPr>
    </w:p>
    <w:p w:rsidR="00A45FC9" w:rsidRPr="00A45FC9" w:rsidRDefault="00FC38C1" w:rsidP="00C83665">
      <w:pPr>
        <w:pStyle w:val="Heading2"/>
      </w:pPr>
      <w:bookmarkStart w:id="3" w:name="_Toc256522146"/>
      <w:r w:rsidRPr="00A45FC9">
        <w:t>Intended Uses of the Distance Education Grant Funding</w:t>
      </w:r>
      <w:bookmarkEnd w:id="3"/>
    </w:p>
    <w:p w:rsidR="00A45FC9" w:rsidRDefault="00A45FC9" w:rsidP="00A45FC9">
      <w:pPr>
        <w:spacing w:after="0" w:line="240" w:lineRule="auto"/>
        <w:ind w:left="720"/>
      </w:pPr>
    </w:p>
    <w:p w:rsidR="00A81452" w:rsidRPr="00A45FC9" w:rsidRDefault="00A81452" w:rsidP="00105739">
      <w:pPr>
        <w:numPr>
          <w:ilvl w:val="0"/>
          <w:numId w:val="2"/>
        </w:numPr>
        <w:spacing w:after="0" w:line="240" w:lineRule="auto"/>
      </w:pPr>
      <w:r w:rsidRPr="00A45FC9">
        <w:t>Content design and creation for priority courses;</w:t>
      </w:r>
    </w:p>
    <w:p w:rsidR="00CC0108" w:rsidRPr="00A45FC9" w:rsidRDefault="00141FA3" w:rsidP="00105739">
      <w:pPr>
        <w:numPr>
          <w:ilvl w:val="0"/>
          <w:numId w:val="2"/>
        </w:numPr>
        <w:spacing w:after="0" w:line="240" w:lineRule="auto"/>
      </w:pPr>
      <w:r>
        <w:t>P</w:t>
      </w:r>
      <w:r w:rsidR="00CC0108" w:rsidRPr="00A45FC9">
        <w:t>rofessional development requirements</w:t>
      </w:r>
      <w:r w:rsidR="00A81452" w:rsidRPr="00A45FC9">
        <w:t>;</w:t>
      </w:r>
    </w:p>
    <w:p w:rsidR="00CC0108" w:rsidRPr="00A45FC9" w:rsidRDefault="00CC0108" w:rsidP="00105739">
      <w:pPr>
        <w:numPr>
          <w:ilvl w:val="0"/>
          <w:numId w:val="2"/>
        </w:numPr>
        <w:spacing w:after="0" w:line="240" w:lineRule="auto"/>
      </w:pPr>
      <w:r w:rsidRPr="00A45FC9">
        <w:t xml:space="preserve">Priority courses’ evaluation; </w:t>
      </w:r>
    </w:p>
    <w:p w:rsidR="00FF4780" w:rsidRPr="00A45FC9" w:rsidRDefault="007B779E" w:rsidP="00105739">
      <w:pPr>
        <w:numPr>
          <w:ilvl w:val="0"/>
          <w:numId w:val="2"/>
        </w:numPr>
        <w:spacing w:after="0" w:line="240" w:lineRule="auto"/>
      </w:pPr>
      <w:r w:rsidRPr="00A45FC9">
        <w:t>Program accreditation</w:t>
      </w:r>
      <w:r w:rsidR="0045218E" w:rsidRPr="00A45FC9">
        <w:t>; and</w:t>
      </w:r>
    </w:p>
    <w:p w:rsidR="0045218E" w:rsidRPr="00A45FC9" w:rsidRDefault="0045218E" w:rsidP="00105739">
      <w:pPr>
        <w:numPr>
          <w:ilvl w:val="0"/>
          <w:numId w:val="2"/>
        </w:numPr>
        <w:spacing w:after="0" w:line="240" w:lineRule="auto"/>
      </w:pPr>
      <w:r w:rsidRPr="00A45FC9">
        <w:t>Program maintenance, operational needs, and other necessary components.</w:t>
      </w:r>
    </w:p>
    <w:p w:rsidR="00EB3D6A" w:rsidRPr="00A45FC9" w:rsidRDefault="00EB3D6A" w:rsidP="00105739">
      <w:pPr>
        <w:spacing w:after="0" w:line="240" w:lineRule="auto"/>
        <w:ind w:left="360"/>
      </w:pPr>
    </w:p>
    <w:p w:rsidR="00FC38C1" w:rsidRPr="00A45FC9" w:rsidRDefault="00FC38C1" w:rsidP="00C83665">
      <w:pPr>
        <w:pStyle w:val="Heading2"/>
      </w:pPr>
      <w:bookmarkStart w:id="4" w:name="_Toc256522147"/>
      <w:r w:rsidRPr="00A45FC9">
        <w:t>Eligibility Requirements</w:t>
      </w:r>
      <w:bookmarkEnd w:id="4"/>
    </w:p>
    <w:p w:rsidR="00A45FC9" w:rsidRDefault="00A45FC9" w:rsidP="00105739">
      <w:pPr>
        <w:spacing w:after="0" w:line="240" w:lineRule="auto"/>
      </w:pPr>
    </w:p>
    <w:p w:rsidR="002E6FCF" w:rsidRPr="00A45FC9" w:rsidRDefault="00FC38C1" w:rsidP="00105739">
      <w:pPr>
        <w:spacing w:after="0" w:line="240" w:lineRule="auto"/>
      </w:pPr>
      <w:r w:rsidRPr="00A45FC9">
        <w:t xml:space="preserve">Wyoming school districts described in W.S. 21-3-101 through W.S. 21-3-104, community colleges as defined in W.S.21-18-102(a)(vii) and the </w:t>
      </w:r>
      <w:r w:rsidR="00C84BA1" w:rsidRPr="00A45FC9">
        <w:t>University of Wyoming as establi</w:t>
      </w:r>
      <w:r w:rsidRPr="00A45FC9">
        <w:t xml:space="preserve">shed by W.S. 21-17-101 are eligible to participate.  These providing entities are hereby referred to as </w:t>
      </w:r>
      <w:r w:rsidR="00AA0D37" w:rsidRPr="00A45FC9">
        <w:t>Distance Education Program Providers.</w:t>
      </w:r>
    </w:p>
    <w:p w:rsidR="00AA0D37" w:rsidRPr="00A45FC9" w:rsidRDefault="00AA0D37" w:rsidP="00105739">
      <w:pPr>
        <w:spacing w:after="0" w:line="240" w:lineRule="auto"/>
      </w:pPr>
    </w:p>
    <w:p w:rsidR="00FC38C1" w:rsidRPr="00A45FC9" w:rsidRDefault="00B16567" w:rsidP="00105739">
      <w:pPr>
        <w:spacing w:after="0" w:line="240" w:lineRule="auto"/>
      </w:pPr>
      <w:r w:rsidRPr="00A45FC9">
        <w:t xml:space="preserve">Applicants must be approved </w:t>
      </w:r>
      <w:r w:rsidR="0071074F" w:rsidRPr="00A45FC9">
        <w:t>Wyoming Switchboard Network (</w:t>
      </w:r>
      <w:r w:rsidRPr="00A45FC9">
        <w:t>WSN</w:t>
      </w:r>
      <w:r w:rsidR="0071074F" w:rsidRPr="00A45FC9">
        <w:t>)</w:t>
      </w:r>
      <w:r w:rsidRPr="00A45FC9">
        <w:t xml:space="preserve"> members</w:t>
      </w:r>
      <w:r w:rsidR="00E02A9F">
        <w:t xml:space="preserve"> prior to May 1, </w:t>
      </w:r>
      <w:r w:rsidR="009B03EA">
        <w:t>2014</w:t>
      </w:r>
      <w:r w:rsidR="0071074F" w:rsidRPr="00A45FC9">
        <w:t xml:space="preserve">. </w:t>
      </w:r>
      <w:r w:rsidR="00AD7F4A" w:rsidRPr="00A45FC9">
        <w:t xml:space="preserve">If applicants are not approved WSN members, </w:t>
      </w:r>
      <w:r w:rsidR="001E6FF7" w:rsidRPr="00A45FC9">
        <w:t>please contact Scott</w:t>
      </w:r>
      <w:r w:rsidRPr="00A45FC9">
        <w:t xml:space="preserve"> Bullock</w:t>
      </w:r>
      <w:r w:rsidR="00C84BA1" w:rsidRPr="00A45FC9">
        <w:t xml:space="preserve"> </w:t>
      </w:r>
      <w:r w:rsidR="00141FA3">
        <w:t>or Lachelle Brant</w:t>
      </w:r>
      <w:r w:rsidR="00AD7F4A" w:rsidRPr="00A45FC9">
        <w:t xml:space="preserve"> for information on the process to join the WSN.</w:t>
      </w:r>
    </w:p>
    <w:p w:rsidR="00EB3D6A" w:rsidRPr="00A45FC9" w:rsidRDefault="00EB3D6A" w:rsidP="00105739">
      <w:pPr>
        <w:spacing w:after="0" w:line="240" w:lineRule="auto"/>
      </w:pPr>
    </w:p>
    <w:p w:rsidR="00C53686" w:rsidRPr="00A45FC9" w:rsidRDefault="00C53686">
      <w:pPr>
        <w:rPr>
          <w:rFonts w:eastAsiaTheme="majorEastAsia" w:cstheme="majorBidi"/>
          <w:b/>
          <w:bCs/>
          <w:color w:val="D16349" w:themeColor="accent1"/>
          <w:sz w:val="26"/>
          <w:szCs w:val="26"/>
        </w:rPr>
      </w:pPr>
      <w:r w:rsidRPr="00A45FC9">
        <w:br w:type="page"/>
      </w:r>
    </w:p>
    <w:p w:rsidR="00EC17C9" w:rsidRPr="00A45FC9" w:rsidRDefault="00EC17C9" w:rsidP="00C83665">
      <w:pPr>
        <w:pStyle w:val="Heading2"/>
      </w:pPr>
      <w:bookmarkStart w:id="5" w:name="_Toc256522148"/>
      <w:r w:rsidRPr="00A45FC9">
        <w:lastRenderedPageBreak/>
        <w:t>Method of Submission</w:t>
      </w:r>
      <w:bookmarkEnd w:id="5"/>
    </w:p>
    <w:p w:rsidR="00A45FC9" w:rsidRDefault="00A45FC9" w:rsidP="00C53686">
      <w:pPr>
        <w:spacing w:after="0" w:line="240" w:lineRule="auto"/>
      </w:pPr>
    </w:p>
    <w:p w:rsidR="009B03EA" w:rsidRPr="00A45FC9" w:rsidRDefault="009B03EA" w:rsidP="009B03EA">
      <w:pPr>
        <w:spacing w:after="0" w:line="240" w:lineRule="auto"/>
      </w:pPr>
      <w:r w:rsidRPr="00A45FC9">
        <w:t xml:space="preserve">The Distance Education Grant </w:t>
      </w:r>
      <w:r w:rsidR="00141FA3">
        <w:t xml:space="preserve">(DEG) </w:t>
      </w:r>
      <w:r w:rsidRPr="00A45FC9">
        <w:t>application form</w:t>
      </w:r>
      <w:r w:rsidR="00C71438">
        <w:t>/template</w:t>
      </w:r>
      <w:r w:rsidRPr="00A45FC9">
        <w:t xml:space="preserve"> can be downloaded from:</w:t>
      </w:r>
    </w:p>
    <w:p w:rsidR="009B03EA" w:rsidRPr="00A45FC9" w:rsidRDefault="009B03EA" w:rsidP="009B03EA">
      <w:pPr>
        <w:spacing w:after="0" w:line="240" w:lineRule="auto"/>
        <w:jc w:val="center"/>
      </w:pPr>
    </w:p>
    <w:p w:rsidR="00C71438" w:rsidRDefault="00992410" w:rsidP="00347591">
      <w:pPr>
        <w:spacing w:after="0" w:line="240" w:lineRule="auto"/>
        <w:jc w:val="center"/>
      </w:pPr>
      <w:hyperlink r:id="rId15" w:history="1">
        <w:r w:rsidR="00347591" w:rsidRPr="004A73E8">
          <w:rPr>
            <w:rStyle w:val="Hyperlink"/>
          </w:rPr>
          <w:t>https://edu.wyoming.gov/beyond-the-classroom/grants/2014-deg</w:t>
        </w:r>
      </w:hyperlink>
    </w:p>
    <w:p w:rsidR="00347591" w:rsidRDefault="00347591" w:rsidP="00C71438">
      <w:pPr>
        <w:spacing w:after="0" w:line="240" w:lineRule="auto"/>
      </w:pPr>
    </w:p>
    <w:p w:rsidR="00C71438" w:rsidRPr="00A45FC9" w:rsidRDefault="00C71438" w:rsidP="00C71438">
      <w:pPr>
        <w:spacing w:after="0" w:line="240" w:lineRule="auto"/>
      </w:pPr>
      <w:r w:rsidRPr="00A45FC9">
        <w:t>A complete DEG application must include:</w:t>
      </w:r>
    </w:p>
    <w:p w:rsidR="00C71438" w:rsidRPr="00A45FC9" w:rsidRDefault="00C71438" w:rsidP="00C71438">
      <w:pPr>
        <w:spacing w:after="0" w:line="240" w:lineRule="auto"/>
      </w:pPr>
    </w:p>
    <w:p w:rsidR="00C71438" w:rsidRPr="00A45FC9" w:rsidRDefault="00C71438" w:rsidP="00C71438">
      <w:pPr>
        <w:pStyle w:val="ListParagraph"/>
        <w:numPr>
          <w:ilvl w:val="0"/>
          <w:numId w:val="5"/>
        </w:numPr>
        <w:spacing w:after="0" w:line="240" w:lineRule="auto"/>
      </w:pPr>
      <w:r>
        <w:t xml:space="preserve">One </w:t>
      </w:r>
      <w:r w:rsidRPr="00A45FC9">
        <w:t>Cover Page</w:t>
      </w:r>
    </w:p>
    <w:p w:rsidR="00C71438" w:rsidRPr="00A45FC9" w:rsidRDefault="00C71438" w:rsidP="00C71438">
      <w:pPr>
        <w:pStyle w:val="ListParagraph"/>
        <w:numPr>
          <w:ilvl w:val="0"/>
          <w:numId w:val="5"/>
        </w:numPr>
        <w:spacing w:after="0" w:line="240" w:lineRule="auto"/>
      </w:pPr>
      <w:r>
        <w:t xml:space="preserve">A Response to All </w:t>
      </w:r>
      <w:r w:rsidRPr="00A45FC9">
        <w:t xml:space="preserve">Six (6) </w:t>
      </w:r>
      <w:r w:rsidRPr="00A45FC9">
        <w:rPr>
          <w:szCs w:val="20"/>
        </w:rPr>
        <w:t>Proposal</w:t>
      </w:r>
      <w:r>
        <w:rPr>
          <w:szCs w:val="20"/>
        </w:rPr>
        <w:t xml:space="preserve">s for </w:t>
      </w:r>
      <w:r>
        <w:t>Award Categories [</w:t>
      </w:r>
      <w:r w:rsidRPr="00A45FC9">
        <w:rPr>
          <w:szCs w:val="20"/>
        </w:rPr>
        <w:t>A-F</w:t>
      </w:r>
      <w:r>
        <w:rPr>
          <w:szCs w:val="20"/>
        </w:rPr>
        <w:t>]</w:t>
      </w:r>
      <w:r w:rsidRPr="00A45FC9">
        <w:rPr>
          <w:szCs w:val="20"/>
        </w:rPr>
        <w:t xml:space="preserve"> </w:t>
      </w:r>
    </w:p>
    <w:p w:rsidR="00C71438" w:rsidRPr="00A45FC9" w:rsidRDefault="00C71438" w:rsidP="00C71438">
      <w:pPr>
        <w:pStyle w:val="ListParagraph"/>
        <w:numPr>
          <w:ilvl w:val="0"/>
          <w:numId w:val="5"/>
        </w:numPr>
        <w:spacing w:after="0" w:line="240" w:lineRule="auto"/>
      </w:pPr>
      <w:r>
        <w:t xml:space="preserve">One </w:t>
      </w:r>
      <w:r w:rsidRPr="00A45FC9">
        <w:rPr>
          <w:szCs w:val="20"/>
        </w:rPr>
        <w:t>Signature Page</w:t>
      </w:r>
    </w:p>
    <w:p w:rsidR="00C71438" w:rsidRDefault="00C71438" w:rsidP="00C53686">
      <w:pPr>
        <w:spacing w:after="0" w:line="240" w:lineRule="auto"/>
      </w:pPr>
    </w:p>
    <w:p w:rsidR="009B03EA" w:rsidRDefault="00C71438" w:rsidP="00C53686">
      <w:pPr>
        <w:spacing w:after="0" w:line="240" w:lineRule="auto"/>
      </w:pPr>
      <w:r w:rsidRPr="00A45FC9">
        <w:t>Appendices and additional attachments are not allowed.</w:t>
      </w:r>
    </w:p>
    <w:p w:rsidR="00C71438" w:rsidRDefault="00C71438" w:rsidP="00C53686">
      <w:pPr>
        <w:spacing w:after="0" w:line="240" w:lineRule="auto"/>
      </w:pPr>
    </w:p>
    <w:p w:rsidR="00C53686" w:rsidRPr="00A45FC9" w:rsidRDefault="00854A70" w:rsidP="00C71438">
      <w:pPr>
        <w:spacing w:after="0" w:line="240" w:lineRule="auto"/>
      </w:pPr>
      <w:r w:rsidRPr="00854A70">
        <w:t xml:space="preserve">The DE program provider’s point of contact must submit one stapled original copy of the DEG application and one electronic submission. </w:t>
      </w:r>
      <w:r>
        <w:t xml:space="preserve">The </w:t>
      </w:r>
      <w:r w:rsidRPr="00854A70">
        <w:t>stapled original copy</w:t>
      </w:r>
      <w:r>
        <w:t xml:space="preserve"> of the </w:t>
      </w:r>
      <w:r w:rsidRPr="00A45FC9">
        <w:t>application</w:t>
      </w:r>
      <w:r>
        <w:t xml:space="preserve"> </w:t>
      </w:r>
      <w:r w:rsidR="00784287" w:rsidRPr="00A45FC9">
        <w:t xml:space="preserve">must be </w:t>
      </w:r>
      <w:r w:rsidR="009B03EA">
        <w:t xml:space="preserve">postmarked </w:t>
      </w:r>
      <w:r w:rsidR="00C71438">
        <w:t>no later than</w:t>
      </w:r>
      <w:r w:rsidR="00C71438" w:rsidRPr="00C71438">
        <w:t xml:space="preserve"> </w:t>
      </w:r>
      <w:r w:rsidR="00C71438">
        <w:t xml:space="preserve">May </w:t>
      </w:r>
      <w:r w:rsidR="00141FA3">
        <w:t>15</w:t>
      </w:r>
      <w:r w:rsidR="00C71438">
        <w:t>, 2014. T</w:t>
      </w:r>
      <w:r>
        <w:t xml:space="preserve">he corresponding </w:t>
      </w:r>
      <w:r w:rsidR="009B03EA">
        <w:t>electronic</w:t>
      </w:r>
      <w:r w:rsidR="00C71438">
        <w:t xml:space="preserve"> submission</w:t>
      </w:r>
      <w:r>
        <w:t xml:space="preserve"> must</w:t>
      </w:r>
      <w:r w:rsidR="009567AC">
        <w:t xml:space="preserve"> also be</w:t>
      </w:r>
      <w:r w:rsidR="009B03EA">
        <w:t xml:space="preserve"> </w:t>
      </w:r>
      <w:r w:rsidR="00784287" w:rsidRPr="00A45FC9">
        <w:t>received by t</w:t>
      </w:r>
      <w:r w:rsidR="00FC5CD4" w:rsidRPr="00A45FC9">
        <w:t xml:space="preserve">he WDE by </w:t>
      </w:r>
      <w:r w:rsidR="00E02A9F">
        <w:t>midnight</w:t>
      </w:r>
      <w:r w:rsidR="00A02E63">
        <w:t xml:space="preserve"> </w:t>
      </w:r>
      <w:r w:rsidR="009B03EA">
        <w:t xml:space="preserve">May </w:t>
      </w:r>
      <w:r w:rsidR="00141FA3">
        <w:t>15</w:t>
      </w:r>
      <w:r w:rsidR="00627EFE">
        <w:t>,</w:t>
      </w:r>
      <w:r w:rsidR="00E02A9F">
        <w:t xml:space="preserve"> </w:t>
      </w:r>
      <w:r w:rsidR="009B03EA">
        <w:t>2014</w:t>
      </w:r>
      <w:r w:rsidR="00A02E63">
        <w:t xml:space="preserve">.  </w:t>
      </w:r>
    </w:p>
    <w:p w:rsidR="00C53686" w:rsidRPr="00A45FC9" w:rsidRDefault="00C53686" w:rsidP="00C53686">
      <w:pPr>
        <w:spacing w:after="0" w:line="240" w:lineRule="auto"/>
      </w:pPr>
    </w:p>
    <w:p w:rsidR="00FC5CD4" w:rsidRPr="00A45FC9" w:rsidRDefault="00FC5CD4" w:rsidP="00105739">
      <w:pPr>
        <w:spacing w:after="0" w:line="240" w:lineRule="auto"/>
      </w:pPr>
      <w:r w:rsidRPr="00A45FC9">
        <w:t>On the required original signature page, all signatures are to be in blue ink.</w:t>
      </w:r>
      <w:r w:rsidR="00B57E98" w:rsidRPr="00A45FC9">
        <w:t xml:space="preserve"> Applications should be addressed to:</w:t>
      </w:r>
    </w:p>
    <w:p w:rsidR="00B57E98" w:rsidRPr="00A45FC9" w:rsidRDefault="00B57E98" w:rsidP="00105739">
      <w:pPr>
        <w:spacing w:after="0" w:line="240" w:lineRule="auto"/>
      </w:pPr>
    </w:p>
    <w:p w:rsidR="00B57E98" w:rsidRPr="00A45FC9" w:rsidRDefault="00B57E98" w:rsidP="00105739">
      <w:pPr>
        <w:spacing w:after="0" w:line="240" w:lineRule="auto"/>
        <w:jc w:val="center"/>
      </w:pPr>
      <w:r w:rsidRPr="00A45FC9">
        <w:t>Scott Bullock, DE Consultant</w:t>
      </w:r>
    </w:p>
    <w:p w:rsidR="00B57E98" w:rsidRPr="00A45FC9" w:rsidRDefault="00B57E98" w:rsidP="00105739">
      <w:pPr>
        <w:spacing w:after="0" w:line="240" w:lineRule="auto"/>
        <w:jc w:val="center"/>
      </w:pPr>
      <w:r w:rsidRPr="00A45FC9">
        <w:t>Wyoming Department of Education</w:t>
      </w:r>
    </w:p>
    <w:p w:rsidR="00B57E98" w:rsidRPr="00A45FC9" w:rsidRDefault="00B57E98" w:rsidP="00105739">
      <w:pPr>
        <w:spacing w:after="0" w:line="240" w:lineRule="auto"/>
        <w:jc w:val="center"/>
      </w:pPr>
      <w:r w:rsidRPr="00A45FC9">
        <w:t>Hathaway Building, Second Floor</w:t>
      </w:r>
    </w:p>
    <w:p w:rsidR="00B57E98" w:rsidRPr="00A45FC9" w:rsidRDefault="00B57E98" w:rsidP="00105739">
      <w:pPr>
        <w:spacing w:after="0" w:line="240" w:lineRule="auto"/>
        <w:jc w:val="center"/>
      </w:pPr>
      <w:r w:rsidRPr="00A45FC9">
        <w:t>2300 Capitol Avenue</w:t>
      </w:r>
    </w:p>
    <w:p w:rsidR="00B57E98" w:rsidRPr="00A45FC9" w:rsidRDefault="00B57E98" w:rsidP="00105739">
      <w:pPr>
        <w:spacing w:after="0" w:line="240" w:lineRule="auto"/>
        <w:jc w:val="center"/>
      </w:pPr>
      <w:r w:rsidRPr="00A45FC9">
        <w:t>Cheyenne, Wyoming 82002-</w:t>
      </w:r>
      <w:r w:rsidR="000C2F21">
        <w:t>2060</w:t>
      </w:r>
    </w:p>
    <w:p w:rsidR="00FC5CD4" w:rsidRPr="00A45FC9" w:rsidRDefault="00FC5CD4" w:rsidP="00105739">
      <w:pPr>
        <w:spacing w:after="0" w:line="240" w:lineRule="auto"/>
      </w:pPr>
    </w:p>
    <w:p w:rsidR="00EC17C9" w:rsidRPr="00A45FC9" w:rsidRDefault="00FC5CD4" w:rsidP="00105739">
      <w:pPr>
        <w:spacing w:after="0" w:line="240" w:lineRule="auto"/>
      </w:pPr>
      <w:r w:rsidRPr="00A45FC9">
        <w:t xml:space="preserve">Submit the </w:t>
      </w:r>
      <w:r w:rsidR="00AF284E" w:rsidRPr="00A45FC9">
        <w:t xml:space="preserve">electronic </w:t>
      </w:r>
      <w:r w:rsidRPr="00A45FC9">
        <w:t xml:space="preserve">DEG proposal </w:t>
      </w:r>
      <w:r w:rsidR="00EC17C9" w:rsidRPr="00A45FC9">
        <w:t>as</w:t>
      </w:r>
      <w:r w:rsidRPr="00A45FC9">
        <w:t xml:space="preserve"> an attachment</w:t>
      </w:r>
      <w:r w:rsidR="00EC17C9" w:rsidRPr="00A45FC9">
        <w:t xml:space="preserve"> to Scott Bullock via email </w:t>
      </w:r>
      <w:r w:rsidR="00AF284E" w:rsidRPr="00A45FC9">
        <w:t xml:space="preserve">to </w:t>
      </w:r>
      <w:hyperlink r:id="rId16" w:history="1">
        <w:r w:rsidR="008C6F82" w:rsidRPr="00EB6547">
          <w:rPr>
            <w:rStyle w:val="Hyperlink"/>
          </w:rPr>
          <w:t>scott.bulllock@wyo.gov</w:t>
        </w:r>
      </w:hyperlink>
      <w:r w:rsidR="008C6F82">
        <w:t xml:space="preserve"> </w:t>
      </w:r>
      <w:r w:rsidR="00EC17C9" w:rsidRPr="00A45FC9">
        <w:t>using the subject line: DEG from (name of the WSN program provider).</w:t>
      </w:r>
    </w:p>
    <w:p w:rsidR="00FC5CD4" w:rsidRPr="00A45FC9" w:rsidRDefault="00FC5CD4" w:rsidP="00105739">
      <w:pPr>
        <w:spacing w:after="0" w:line="240" w:lineRule="auto"/>
      </w:pPr>
    </w:p>
    <w:p w:rsidR="00EC17C9" w:rsidRDefault="00EC17C9" w:rsidP="00105739">
      <w:pPr>
        <w:spacing w:after="0" w:line="240" w:lineRule="auto"/>
      </w:pPr>
      <w:r w:rsidRPr="00A45FC9">
        <w:t>Copies of the application(s) become the property of the WDE.  Elements of the application may be used for training purposes and posted to the WSN.  Every effort shall be made to protect the identi</w:t>
      </w:r>
      <w:r w:rsidR="00FC5CD4" w:rsidRPr="00A45FC9">
        <w:t>ty of the individual district.</w:t>
      </w:r>
    </w:p>
    <w:p w:rsidR="000D03AD" w:rsidRDefault="000D03AD" w:rsidP="00105739">
      <w:pPr>
        <w:spacing w:after="0" w:line="240" w:lineRule="auto"/>
      </w:pPr>
    </w:p>
    <w:p w:rsidR="000D03AD" w:rsidRPr="00A45FC9" w:rsidRDefault="000D03AD" w:rsidP="00105739">
      <w:pPr>
        <w:spacing w:after="0" w:line="240" w:lineRule="auto"/>
      </w:pPr>
      <w:r w:rsidRPr="00A45FC9">
        <w:t xml:space="preserve">Requests for clarification of the requirements or for other assistance in preparing and submitting a DEG application should be directed to Scott Bullock at (307)777-7418 or </w:t>
      </w:r>
      <w:hyperlink r:id="rId17" w:history="1">
        <w:r w:rsidR="008C6F82" w:rsidRPr="00EB6547">
          <w:rPr>
            <w:rStyle w:val="Hyperlink"/>
          </w:rPr>
          <w:t>scott.bullock@wyo.gov</w:t>
        </w:r>
      </w:hyperlink>
      <w:r w:rsidRPr="00A45FC9">
        <w:t>.</w:t>
      </w:r>
    </w:p>
    <w:p w:rsidR="00EB3D6A" w:rsidRPr="00A45FC9" w:rsidRDefault="00EB3D6A" w:rsidP="00105739">
      <w:pPr>
        <w:spacing w:after="0" w:line="240" w:lineRule="auto"/>
      </w:pPr>
    </w:p>
    <w:p w:rsidR="00EB3D6A" w:rsidRPr="00A45FC9" w:rsidRDefault="00EB3D6A" w:rsidP="00105739">
      <w:pPr>
        <w:spacing w:after="0" w:line="240" w:lineRule="auto"/>
        <w:rPr>
          <w:rFonts w:cs="Arial"/>
          <w:b/>
          <w:bCs/>
          <w:iCs/>
          <w:sz w:val="28"/>
          <w:szCs w:val="28"/>
        </w:rPr>
      </w:pPr>
      <w:r w:rsidRPr="00A45FC9">
        <w:br w:type="page"/>
      </w:r>
    </w:p>
    <w:p w:rsidR="00FC38C1" w:rsidRPr="00A45FC9" w:rsidRDefault="00A970BD" w:rsidP="00C83665">
      <w:pPr>
        <w:pStyle w:val="Heading2"/>
      </w:pPr>
      <w:bookmarkStart w:id="6" w:name="_Toc256522149"/>
      <w:r w:rsidRPr="00A45FC9">
        <w:lastRenderedPageBreak/>
        <w:t xml:space="preserve">Grant </w:t>
      </w:r>
      <w:r w:rsidR="00FC38C1" w:rsidRPr="00A45FC9">
        <w:t>Scoring</w:t>
      </w:r>
      <w:r w:rsidRPr="00A45FC9">
        <w:t xml:space="preserve"> and Award Process</w:t>
      </w:r>
      <w:bookmarkEnd w:id="6"/>
    </w:p>
    <w:p w:rsidR="00A45FC9" w:rsidRDefault="00A45FC9" w:rsidP="00105739">
      <w:pPr>
        <w:spacing w:after="0" w:line="240" w:lineRule="auto"/>
      </w:pPr>
    </w:p>
    <w:p w:rsidR="00CB1AA8" w:rsidRPr="00A45FC9" w:rsidRDefault="00FC38C1" w:rsidP="00105739">
      <w:pPr>
        <w:spacing w:after="0" w:line="240" w:lineRule="auto"/>
      </w:pPr>
      <w:r w:rsidRPr="00A45FC9">
        <w:t xml:space="preserve">Scoring of applications shall be done using a rubric by no less than three (3) outside evaluators and one (1) WDE employee.  </w:t>
      </w:r>
    </w:p>
    <w:p w:rsidR="00AA0D37" w:rsidRPr="00A45FC9" w:rsidRDefault="00AA0D37" w:rsidP="00105739">
      <w:pPr>
        <w:spacing w:after="0" w:line="240" w:lineRule="auto"/>
      </w:pPr>
    </w:p>
    <w:p w:rsidR="0003230A" w:rsidRPr="00A45FC9" w:rsidRDefault="00AA0D37" w:rsidP="00105739">
      <w:pPr>
        <w:spacing w:after="0" w:line="240" w:lineRule="auto"/>
      </w:pPr>
      <w:r w:rsidRPr="00A45FC9">
        <w:t xml:space="preserve">The </w:t>
      </w:r>
      <w:r w:rsidR="004A25CA" w:rsidRPr="00A45FC9">
        <w:t xml:space="preserve">proposal </w:t>
      </w:r>
      <w:r w:rsidRPr="00A45FC9">
        <w:t xml:space="preserve">will include the following </w:t>
      </w:r>
      <w:r w:rsidR="00A970BD" w:rsidRPr="00A45FC9">
        <w:t xml:space="preserve">competitive </w:t>
      </w:r>
      <w:r w:rsidR="004A25CA" w:rsidRPr="00A45FC9">
        <w:t>sections</w:t>
      </w:r>
      <w:r w:rsidR="00DB46B9">
        <w:t xml:space="preserve"> which includes the six award categories A-F</w:t>
      </w:r>
      <w:r w:rsidR="00A20D40" w:rsidRPr="00A45FC9">
        <w:t xml:space="preserve">. Each </w:t>
      </w:r>
      <w:r w:rsidR="004A25CA" w:rsidRPr="00A45FC9">
        <w:t>section</w:t>
      </w:r>
      <w:r w:rsidR="0003230A" w:rsidRPr="00A45FC9">
        <w:t xml:space="preserve"> will be scored and evalua</w:t>
      </w:r>
      <w:r w:rsidR="00A14FCE" w:rsidRPr="00A45FC9">
        <w:t>ted</w:t>
      </w:r>
      <w:r w:rsidR="00A20D40" w:rsidRPr="00A45FC9">
        <w:t xml:space="preserve"> </w:t>
      </w:r>
      <w:r w:rsidR="00A14FCE" w:rsidRPr="00A45FC9">
        <w:t>using the rubric</w:t>
      </w:r>
      <w:r w:rsidR="00A20D40" w:rsidRPr="00A45FC9">
        <w:t>s</w:t>
      </w:r>
      <w:r w:rsidR="00A14FCE" w:rsidRPr="00A45FC9">
        <w:t xml:space="preserve"> </w:t>
      </w:r>
      <w:r w:rsidR="00107BA8" w:rsidRPr="00A45FC9">
        <w:t>presented in Section IV (</w:t>
      </w:r>
      <w:r w:rsidR="00C53686" w:rsidRPr="00A45FC9">
        <w:t>pgs 16-19</w:t>
      </w:r>
      <w:r w:rsidR="00107BA8" w:rsidRPr="00A45FC9">
        <w:t>)</w:t>
      </w:r>
      <w:r w:rsidR="00A20D40" w:rsidRPr="00A45FC9">
        <w:t>:</w:t>
      </w:r>
    </w:p>
    <w:p w:rsidR="0003230A" w:rsidRPr="00A45FC9" w:rsidRDefault="0003230A" w:rsidP="00105739">
      <w:pPr>
        <w:spacing w:after="0" w:line="240" w:lineRule="auto"/>
      </w:pPr>
    </w:p>
    <w:p w:rsidR="003F3845" w:rsidRPr="00A45FC9" w:rsidRDefault="003F3845" w:rsidP="00105739">
      <w:pPr>
        <w:tabs>
          <w:tab w:val="left" w:pos="720"/>
          <w:tab w:val="right" w:pos="7290"/>
        </w:tabs>
        <w:spacing w:after="0" w:line="240" w:lineRule="auto"/>
      </w:pPr>
      <w:r w:rsidRPr="00A45FC9">
        <w:tab/>
        <w:t xml:space="preserve">Cover Page </w:t>
      </w:r>
      <w:r w:rsidRPr="00A45FC9">
        <w:tab/>
      </w:r>
      <w:r w:rsidRPr="00A45FC9">
        <w:rPr>
          <w:i/>
        </w:rPr>
        <w:t>3 Points Possible</w:t>
      </w:r>
    </w:p>
    <w:p w:rsidR="0003230A" w:rsidRPr="00A45FC9" w:rsidRDefault="003F3845" w:rsidP="00105739">
      <w:pPr>
        <w:tabs>
          <w:tab w:val="left" w:pos="720"/>
          <w:tab w:val="right" w:pos="7290"/>
        </w:tabs>
        <w:spacing w:after="0" w:line="240" w:lineRule="auto"/>
      </w:pPr>
      <w:r w:rsidRPr="00A45FC9">
        <w:tab/>
      </w:r>
      <w:r w:rsidR="00A20D40" w:rsidRPr="00A45FC9">
        <w:t xml:space="preserve">A. </w:t>
      </w:r>
      <w:r w:rsidR="0003230A" w:rsidRPr="00A45FC9">
        <w:t>Individual Course Design and Creation</w:t>
      </w:r>
      <w:r w:rsidRPr="00A45FC9">
        <w:t xml:space="preserve"> </w:t>
      </w:r>
      <w:r w:rsidRPr="00A45FC9">
        <w:tab/>
      </w:r>
      <w:r w:rsidRPr="00A45FC9">
        <w:rPr>
          <w:i/>
        </w:rPr>
        <w:t>27</w:t>
      </w:r>
      <w:r w:rsidR="0003230A" w:rsidRPr="00A45FC9">
        <w:rPr>
          <w:i/>
        </w:rPr>
        <w:t xml:space="preserve"> </w:t>
      </w:r>
      <w:r w:rsidR="003D061F" w:rsidRPr="00A45FC9">
        <w:rPr>
          <w:i/>
        </w:rPr>
        <w:t>P</w:t>
      </w:r>
      <w:r w:rsidR="0003230A" w:rsidRPr="00A45FC9">
        <w:rPr>
          <w:i/>
        </w:rPr>
        <w:t xml:space="preserve">oints </w:t>
      </w:r>
      <w:r w:rsidR="003D061F" w:rsidRPr="00A45FC9">
        <w:rPr>
          <w:i/>
        </w:rPr>
        <w:t>P</w:t>
      </w:r>
      <w:r w:rsidR="0003230A" w:rsidRPr="00A45FC9">
        <w:rPr>
          <w:i/>
        </w:rPr>
        <w:t>ossible</w:t>
      </w:r>
    </w:p>
    <w:p w:rsidR="0003230A" w:rsidRPr="00A45FC9" w:rsidRDefault="003F3845" w:rsidP="00105739">
      <w:pPr>
        <w:tabs>
          <w:tab w:val="left" w:pos="720"/>
          <w:tab w:val="right" w:pos="7290"/>
        </w:tabs>
        <w:spacing w:after="0" w:line="240" w:lineRule="auto"/>
      </w:pPr>
      <w:r w:rsidRPr="00A45FC9">
        <w:tab/>
      </w:r>
      <w:r w:rsidR="00A20D40" w:rsidRPr="00A45FC9">
        <w:t xml:space="preserve">B. </w:t>
      </w:r>
      <w:r w:rsidR="0003230A" w:rsidRPr="00A45FC9">
        <w:t>Additional Content Design and Creation</w:t>
      </w:r>
      <w:r w:rsidRPr="00A45FC9">
        <w:t xml:space="preserve"> </w:t>
      </w:r>
      <w:r w:rsidRPr="00A45FC9">
        <w:tab/>
      </w:r>
      <w:r w:rsidRPr="00A45FC9">
        <w:rPr>
          <w:i/>
        </w:rPr>
        <w:t>18</w:t>
      </w:r>
      <w:r w:rsidR="00AD7F4A" w:rsidRPr="00A45FC9">
        <w:rPr>
          <w:i/>
        </w:rPr>
        <w:t xml:space="preserve"> </w:t>
      </w:r>
      <w:r w:rsidR="003D061F" w:rsidRPr="00A45FC9">
        <w:rPr>
          <w:i/>
        </w:rPr>
        <w:t>Points Possible</w:t>
      </w:r>
    </w:p>
    <w:p w:rsidR="0003230A" w:rsidRPr="00A45FC9" w:rsidRDefault="003F3845" w:rsidP="00105739">
      <w:pPr>
        <w:tabs>
          <w:tab w:val="left" w:pos="720"/>
          <w:tab w:val="right" w:pos="7290"/>
        </w:tabs>
        <w:spacing w:after="0" w:line="240" w:lineRule="auto"/>
      </w:pPr>
      <w:r w:rsidRPr="00A45FC9">
        <w:tab/>
        <w:t>C</w:t>
      </w:r>
      <w:r w:rsidR="00A20D40" w:rsidRPr="00A45FC9">
        <w:t xml:space="preserve">. </w:t>
      </w:r>
      <w:r w:rsidR="0003230A" w:rsidRPr="00A45FC9">
        <w:t>Professional Development</w:t>
      </w:r>
      <w:r w:rsidR="0003230A" w:rsidRPr="00A45FC9">
        <w:tab/>
      </w:r>
      <w:r w:rsidRPr="00A45FC9">
        <w:t xml:space="preserve"> </w:t>
      </w:r>
      <w:r w:rsidRPr="00A45FC9">
        <w:rPr>
          <w:i/>
        </w:rPr>
        <w:t>12</w:t>
      </w:r>
      <w:r w:rsidR="00AD7F4A" w:rsidRPr="00A45FC9">
        <w:rPr>
          <w:i/>
        </w:rPr>
        <w:t xml:space="preserve"> </w:t>
      </w:r>
      <w:r w:rsidR="003D061F" w:rsidRPr="00A45FC9">
        <w:rPr>
          <w:i/>
        </w:rPr>
        <w:t>Points Possible</w:t>
      </w:r>
    </w:p>
    <w:p w:rsidR="0003230A" w:rsidRPr="00A45FC9" w:rsidRDefault="003F3845" w:rsidP="00105739">
      <w:pPr>
        <w:tabs>
          <w:tab w:val="left" w:pos="720"/>
          <w:tab w:val="right" w:pos="7290"/>
        </w:tabs>
        <w:spacing w:after="0" w:line="240" w:lineRule="auto"/>
      </w:pPr>
      <w:r w:rsidRPr="00A45FC9">
        <w:tab/>
      </w:r>
      <w:r w:rsidR="00A20D40" w:rsidRPr="00A45FC9">
        <w:t xml:space="preserve">D. </w:t>
      </w:r>
      <w:r w:rsidR="00A45FC9" w:rsidRPr="00A45FC9">
        <w:t xml:space="preserve">Program </w:t>
      </w:r>
      <w:r w:rsidR="0003230A" w:rsidRPr="00A45FC9">
        <w:t>Evaluation</w:t>
      </w:r>
      <w:r w:rsidR="0003230A" w:rsidRPr="00A45FC9">
        <w:tab/>
      </w:r>
      <w:r w:rsidRPr="00A45FC9">
        <w:t xml:space="preserve"> </w:t>
      </w:r>
      <w:r w:rsidRPr="00A45FC9">
        <w:rPr>
          <w:i/>
        </w:rPr>
        <w:t>12</w:t>
      </w:r>
      <w:r w:rsidR="00AD7F4A" w:rsidRPr="00A45FC9">
        <w:rPr>
          <w:i/>
        </w:rPr>
        <w:t xml:space="preserve"> </w:t>
      </w:r>
      <w:r w:rsidR="003D061F" w:rsidRPr="00A45FC9">
        <w:rPr>
          <w:i/>
        </w:rPr>
        <w:t>Points Possible</w:t>
      </w:r>
    </w:p>
    <w:p w:rsidR="0003230A" w:rsidRPr="00A45FC9" w:rsidRDefault="003F3845" w:rsidP="00105739">
      <w:pPr>
        <w:tabs>
          <w:tab w:val="left" w:pos="720"/>
          <w:tab w:val="right" w:pos="7290"/>
        </w:tabs>
        <w:spacing w:after="0" w:line="240" w:lineRule="auto"/>
      </w:pPr>
      <w:r w:rsidRPr="00A45FC9">
        <w:tab/>
      </w:r>
      <w:r w:rsidR="00A20D40" w:rsidRPr="00A45FC9">
        <w:t xml:space="preserve">E. </w:t>
      </w:r>
      <w:r w:rsidR="0003230A" w:rsidRPr="00A45FC9">
        <w:t xml:space="preserve">Accreditation </w:t>
      </w:r>
      <w:r w:rsidR="000144B8" w:rsidRPr="00A45FC9">
        <w:t>R</w:t>
      </w:r>
      <w:r w:rsidR="0003230A" w:rsidRPr="00A45FC9">
        <w:t>equirements</w:t>
      </w:r>
      <w:r w:rsidRPr="00A45FC9">
        <w:t xml:space="preserve"> </w:t>
      </w:r>
      <w:r w:rsidRPr="00A45FC9">
        <w:tab/>
      </w:r>
      <w:r w:rsidRPr="00A45FC9">
        <w:rPr>
          <w:i/>
        </w:rPr>
        <w:t>6</w:t>
      </w:r>
      <w:r w:rsidR="00AD7F4A" w:rsidRPr="00A45FC9">
        <w:rPr>
          <w:i/>
        </w:rPr>
        <w:t xml:space="preserve"> </w:t>
      </w:r>
      <w:r w:rsidR="003D061F" w:rsidRPr="00A45FC9">
        <w:rPr>
          <w:i/>
        </w:rPr>
        <w:t>Points Possible</w:t>
      </w:r>
    </w:p>
    <w:p w:rsidR="003F3845" w:rsidRPr="00A45FC9" w:rsidRDefault="003F3845" w:rsidP="00105739">
      <w:pPr>
        <w:tabs>
          <w:tab w:val="left" w:pos="720"/>
          <w:tab w:val="right" w:pos="7290"/>
        </w:tabs>
        <w:spacing w:after="0" w:line="240" w:lineRule="auto"/>
      </w:pPr>
      <w:r w:rsidRPr="00A45FC9">
        <w:tab/>
      </w:r>
      <w:r w:rsidR="00A20D40" w:rsidRPr="00A45FC9">
        <w:t xml:space="preserve">F. </w:t>
      </w:r>
      <w:r w:rsidR="003D061F" w:rsidRPr="00A45FC9">
        <w:t>Maintenance and Operational Needs</w:t>
      </w:r>
      <w:r w:rsidRPr="00A45FC9">
        <w:t xml:space="preserve"> </w:t>
      </w:r>
      <w:r w:rsidRPr="00A45FC9">
        <w:tab/>
      </w:r>
      <w:r w:rsidRPr="00A45FC9">
        <w:rPr>
          <w:i/>
        </w:rPr>
        <w:t>6</w:t>
      </w:r>
      <w:r w:rsidR="00AD7F4A" w:rsidRPr="00A45FC9">
        <w:rPr>
          <w:i/>
        </w:rPr>
        <w:t xml:space="preserve"> </w:t>
      </w:r>
      <w:r w:rsidR="003D061F" w:rsidRPr="00A45FC9">
        <w:rPr>
          <w:i/>
        </w:rPr>
        <w:t>Points Possible</w:t>
      </w:r>
    </w:p>
    <w:p w:rsidR="003D061F" w:rsidRPr="00A45FC9" w:rsidRDefault="003F3845" w:rsidP="00105739">
      <w:pPr>
        <w:tabs>
          <w:tab w:val="left" w:pos="720"/>
          <w:tab w:val="right" w:pos="7290"/>
        </w:tabs>
        <w:spacing w:after="0" w:line="240" w:lineRule="auto"/>
        <w:rPr>
          <w:i/>
        </w:rPr>
      </w:pPr>
      <w:r w:rsidRPr="00A45FC9">
        <w:tab/>
        <w:t xml:space="preserve">Signature Page </w:t>
      </w:r>
      <w:r w:rsidRPr="00A45FC9">
        <w:tab/>
      </w:r>
      <w:r w:rsidRPr="00A45FC9">
        <w:rPr>
          <w:i/>
        </w:rPr>
        <w:t>3 Points Possible</w:t>
      </w:r>
    </w:p>
    <w:p w:rsidR="002F714E" w:rsidRPr="00A45FC9" w:rsidRDefault="002F714E" w:rsidP="00105739">
      <w:pPr>
        <w:tabs>
          <w:tab w:val="left" w:pos="720"/>
          <w:tab w:val="right" w:pos="7290"/>
        </w:tabs>
        <w:spacing w:after="0" w:line="240" w:lineRule="auto"/>
        <w:rPr>
          <w:i/>
        </w:rPr>
      </w:pPr>
      <w:r w:rsidRPr="00A45FC9">
        <w:rPr>
          <w:i/>
        </w:rPr>
        <w:tab/>
      </w:r>
      <w:r w:rsidRPr="00A45FC9">
        <w:t>Total Points</w:t>
      </w:r>
      <w:r w:rsidRPr="00A45FC9">
        <w:rPr>
          <w:i/>
        </w:rPr>
        <w:tab/>
        <w:t>87 Points Possible</w:t>
      </w:r>
    </w:p>
    <w:p w:rsidR="002F714E" w:rsidRPr="00A45FC9" w:rsidRDefault="002F714E" w:rsidP="00105739">
      <w:pPr>
        <w:tabs>
          <w:tab w:val="left" w:pos="720"/>
          <w:tab w:val="right" w:pos="7290"/>
        </w:tabs>
        <w:spacing w:after="0" w:line="240" w:lineRule="auto"/>
      </w:pPr>
    </w:p>
    <w:p w:rsidR="009D6AD1" w:rsidRPr="00A45FC9" w:rsidRDefault="009D6AD1" w:rsidP="00105739">
      <w:pPr>
        <w:spacing w:after="0" w:line="240" w:lineRule="auto"/>
      </w:pPr>
      <w:r w:rsidRPr="00A45FC9">
        <w:t>Funding award letters shall be sent to each applicant’s administrator and the designated</w:t>
      </w:r>
      <w:r w:rsidR="00E02A9F">
        <w:t xml:space="preserve"> point of contact prior to</w:t>
      </w:r>
      <w:r w:rsidR="00DE758E">
        <w:t xml:space="preserve"> </w:t>
      </w:r>
      <w:r w:rsidR="00C71438">
        <w:t>June 20</w:t>
      </w:r>
      <w:r w:rsidR="00E02A9F">
        <w:t xml:space="preserve">, </w:t>
      </w:r>
      <w:r w:rsidR="00C71438">
        <w:t>2014</w:t>
      </w:r>
      <w:r w:rsidRPr="00A45FC9">
        <w:t xml:space="preserve">.  </w:t>
      </w:r>
      <w:r w:rsidR="00A93953" w:rsidRPr="00A45FC9">
        <w:t>Funds are available to the gr</w:t>
      </w:r>
      <w:r w:rsidR="00AF7E33">
        <w:t>ant recipient</w:t>
      </w:r>
      <w:r w:rsidR="00DE758E">
        <w:t xml:space="preserve"> </w:t>
      </w:r>
      <w:r w:rsidR="00AF7E33">
        <w:t xml:space="preserve">after </w:t>
      </w:r>
      <w:r w:rsidR="00D53EEE">
        <w:t>July 1</w:t>
      </w:r>
      <w:r w:rsidR="00AF7E33">
        <w:t xml:space="preserve">, </w:t>
      </w:r>
      <w:r w:rsidR="00C71438">
        <w:t>2014</w:t>
      </w:r>
      <w:r w:rsidR="00A93953" w:rsidRPr="00A45FC9">
        <w:t>.</w:t>
      </w:r>
    </w:p>
    <w:p w:rsidR="00EA5488" w:rsidRPr="00A45FC9" w:rsidRDefault="00EA5488" w:rsidP="00105739">
      <w:pPr>
        <w:spacing w:after="0" w:line="240" w:lineRule="auto"/>
      </w:pPr>
    </w:p>
    <w:p w:rsidR="00EA5488" w:rsidRPr="00A45FC9" w:rsidRDefault="00E02A9F" w:rsidP="00105739">
      <w:pPr>
        <w:spacing w:after="0" w:line="240" w:lineRule="auto"/>
      </w:pPr>
      <w:r>
        <w:t xml:space="preserve">All </w:t>
      </w:r>
      <w:r w:rsidR="00C71438">
        <w:t>2014</w:t>
      </w:r>
      <w:r>
        <w:t>-</w:t>
      </w:r>
      <w:r w:rsidR="00C71438">
        <w:t>2015</w:t>
      </w:r>
      <w:r w:rsidR="00C71438" w:rsidRPr="00A45FC9">
        <w:t xml:space="preserve"> </w:t>
      </w:r>
      <w:r w:rsidR="00EA5488" w:rsidRPr="00A45FC9">
        <w:t>activities must be compl</w:t>
      </w:r>
      <w:r>
        <w:t xml:space="preserve">eted no later than June 30, </w:t>
      </w:r>
      <w:r w:rsidR="00C71438">
        <w:t>2015</w:t>
      </w:r>
      <w:r w:rsidR="00EA5488" w:rsidRPr="00A45FC9">
        <w:t xml:space="preserve">. Funding for the allowable activities can be reimbursed by submitting a district invoice itemized by date </w:t>
      </w:r>
      <w:r w:rsidR="00DB46B9">
        <w:t xml:space="preserve">and </w:t>
      </w:r>
      <w:r w:rsidR="00EA5488" w:rsidRPr="00A45FC9">
        <w:t xml:space="preserve">then by the award category of expenditure. A copy of the receipts or other similar documentation must be provided and correlate to the items approved for reimbursement. </w:t>
      </w:r>
      <w:r w:rsidR="004A5105">
        <w:t xml:space="preserve">All </w:t>
      </w:r>
      <w:r w:rsidR="00C71438">
        <w:t>2014-2015</w:t>
      </w:r>
      <w:r w:rsidR="00C71438" w:rsidRPr="00A45FC9">
        <w:t xml:space="preserve"> </w:t>
      </w:r>
      <w:r w:rsidR="0033582A" w:rsidRPr="00A45FC9">
        <w:t>funds must be oblig</w:t>
      </w:r>
      <w:r w:rsidR="004A5105">
        <w:t xml:space="preserve">ated no later than June 30, </w:t>
      </w:r>
      <w:r w:rsidR="00C71438">
        <w:t>2015</w:t>
      </w:r>
      <w:r w:rsidR="0033582A" w:rsidRPr="00A45FC9">
        <w:t xml:space="preserve">. </w:t>
      </w:r>
      <w:r w:rsidR="00EA5488" w:rsidRPr="00A45FC9">
        <w:t xml:space="preserve">Final invoicing and complete draw of funds </w:t>
      </w:r>
      <w:r w:rsidR="004A5105">
        <w:t xml:space="preserve">can happen until August 15, </w:t>
      </w:r>
      <w:r w:rsidR="00C71438">
        <w:t>2015</w:t>
      </w:r>
      <w:r w:rsidR="00EA5488" w:rsidRPr="00A45FC9">
        <w:t>.</w:t>
      </w:r>
    </w:p>
    <w:p w:rsidR="00EA5488" w:rsidRPr="00A45FC9" w:rsidRDefault="00EA5488" w:rsidP="00105739">
      <w:pPr>
        <w:spacing w:after="0" w:line="240" w:lineRule="auto"/>
      </w:pPr>
    </w:p>
    <w:p w:rsidR="00EA5488" w:rsidRPr="001847DE" w:rsidRDefault="00EA5488" w:rsidP="00105739">
      <w:pPr>
        <w:spacing w:after="0" w:line="240" w:lineRule="auto"/>
        <w:rPr>
          <w:b/>
        </w:rPr>
      </w:pPr>
      <w:r w:rsidRPr="001847DE">
        <w:rPr>
          <w:b/>
        </w:rPr>
        <w:t xml:space="preserve">Failure to complete and maintain elements required by the Chapter 41 Distance Education Rules shall subject the grant recipient to disenrollment from the Wyoming Switchboard Network and forfeiture of the remaining </w:t>
      </w:r>
      <w:r w:rsidR="00C53686" w:rsidRPr="001847DE">
        <w:rPr>
          <w:b/>
        </w:rPr>
        <w:t xml:space="preserve">Distance Education Grant </w:t>
      </w:r>
      <w:r w:rsidRPr="001847DE">
        <w:rPr>
          <w:b/>
        </w:rPr>
        <w:t>funds.</w:t>
      </w:r>
    </w:p>
    <w:p w:rsidR="00EA5488" w:rsidRPr="00A45FC9" w:rsidRDefault="00EA5488" w:rsidP="00105739">
      <w:pPr>
        <w:spacing w:after="0" w:line="240" w:lineRule="auto"/>
      </w:pPr>
    </w:p>
    <w:p w:rsidR="00B82D40" w:rsidRDefault="00B82D40" w:rsidP="00C83665">
      <w:pPr>
        <w:pStyle w:val="Heading2"/>
      </w:pPr>
      <w:bookmarkStart w:id="7" w:name="_Toc256522150"/>
      <w:r w:rsidRPr="00A45FC9">
        <w:t>Reporting</w:t>
      </w:r>
      <w:bookmarkEnd w:id="7"/>
    </w:p>
    <w:p w:rsidR="00A45FC9" w:rsidRDefault="00A45FC9" w:rsidP="00105739">
      <w:pPr>
        <w:spacing w:after="0" w:line="240" w:lineRule="auto"/>
      </w:pPr>
    </w:p>
    <w:p w:rsidR="00B82D40" w:rsidRPr="00A45FC9" w:rsidRDefault="00B82D40" w:rsidP="00105739">
      <w:pPr>
        <w:spacing w:after="0" w:line="240" w:lineRule="auto"/>
      </w:pPr>
      <w:r w:rsidRPr="00A45FC9">
        <w:t>By August 15</w:t>
      </w:r>
      <w:r w:rsidR="0001565B" w:rsidRPr="00A45FC9">
        <w:t>,</w:t>
      </w:r>
      <w:r w:rsidRPr="00A45FC9">
        <w:t xml:space="preserve"> </w:t>
      </w:r>
      <w:r w:rsidR="00C71438">
        <w:t>2015</w:t>
      </w:r>
      <w:r w:rsidRPr="00A45FC9">
        <w:t>, each grant recipient shall rep</w:t>
      </w:r>
      <w:r w:rsidR="00952FE5" w:rsidRPr="00A45FC9">
        <w:t>ort to the state superintendent:</w:t>
      </w:r>
    </w:p>
    <w:p w:rsidR="00952FE5" w:rsidRPr="00A45FC9" w:rsidRDefault="00952FE5" w:rsidP="00105739">
      <w:pPr>
        <w:spacing w:after="0" w:line="240" w:lineRule="auto"/>
      </w:pPr>
    </w:p>
    <w:p w:rsidR="00B82D40" w:rsidRPr="00A45FC9" w:rsidRDefault="00B82D40" w:rsidP="00105739">
      <w:pPr>
        <w:numPr>
          <w:ilvl w:val="0"/>
          <w:numId w:val="4"/>
        </w:numPr>
        <w:spacing w:after="0" w:line="240" w:lineRule="auto"/>
      </w:pPr>
      <w:r w:rsidRPr="00A45FC9">
        <w:t xml:space="preserve">The expenditure of grant amounts awarded; </w:t>
      </w:r>
    </w:p>
    <w:p w:rsidR="00B82D40" w:rsidRPr="00A45FC9" w:rsidRDefault="00B82D40" w:rsidP="00105739">
      <w:pPr>
        <w:numPr>
          <w:ilvl w:val="0"/>
          <w:numId w:val="4"/>
        </w:numPr>
        <w:spacing w:after="0" w:line="240" w:lineRule="auto"/>
      </w:pPr>
      <w:r w:rsidRPr="00A45FC9">
        <w:t>The number of students enrolling in the distance education program</w:t>
      </w:r>
      <w:r w:rsidR="00A14FCE" w:rsidRPr="00A45FC9">
        <w:t>;</w:t>
      </w:r>
      <w:r w:rsidRPr="00A45FC9">
        <w:t xml:space="preserve"> </w:t>
      </w:r>
    </w:p>
    <w:p w:rsidR="00B82D40" w:rsidRPr="00A45FC9" w:rsidRDefault="00B82D40" w:rsidP="00105739">
      <w:pPr>
        <w:numPr>
          <w:ilvl w:val="0"/>
          <w:numId w:val="4"/>
        </w:numPr>
        <w:spacing w:after="0" w:line="240" w:lineRule="auto"/>
      </w:pPr>
      <w:r w:rsidRPr="00A45FC9">
        <w:t xml:space="preserve">The number of students successfully completing the distance education program; </w:t>
      </w:r>
    </w:p>
    <w:p w:rsidR="00B82D40" w:rsidRPr="00A45FC9" w:rsidRDefault="00B82D40" w:rsidP="00105739">
      <w:pPr>
        <w:numPr>
          <w:ilvl w:val="0"/>
          <w:numId w:val="4"/>
        </w:numPr>
        <w:spacing w:after="0" w:line="240" w:lineRule="auto"/>
      </w:pPr>
      <w:r w:rsidRPr="00A45FC9">
        <w:t xml:space="preserve">The impact of the grant assistance on compliance with W.S. 21-13-330; and </w:t>
      </w:r>
    </w:p>
    <w:p w:rsidR="00B82D40" w:rsidRPr="00A45FC9" w:rsidRDefault="00B82D40" w:rsidP="00105739">
      <w:pPr>
        <w:numPr>
          <w:ilvl w:val="0"/>
          <w:numId w:val="4"/>
        </w:numPr>
        <w:spacing w:after="0" w:line="240" w:lineRule="auto"/>
      </w:pPr>
      <w:r w:rsidRPr="00A45FC9">
        <w:t>An evaluation of the distance education program in addressing student needs.</w:t>
      </w:r>
    </w:p>
    <w:p w:rsidR="002F714E" w:rsidRPr="00A45FC9" w:rsidRDefault="002F714E" w:rsidP="00105739">
      <w:pPr>
        <w:spacing w:after="0" w:line="240" w:lineRule="auto"/>
      </w:pPr>
    </w:p>
    <w:p w:rsidR="002F714E" w:rsidRPr="00A45FC9" w:rsidRDefault="002F714E" w:rsidP="00105739">
      <w:pPr>
        <w:spacing w:after="0" w:line="240" w:lineRule="auto"/>
      </w:pPr>
    </w:p>
    <w:p w:rsidR="00FC38C1" w:rsidRPr="00A45FC9" w:rsidRDefault="00583670" w:rsidP="006719CB">
      <w:pPr>
        <w:pStyle w:val="Heading1"/>
      </w:pPr>
      <w:r w:rsidRPr="00583670">
        <w:br w:type="page"/>
      </w:r>
      <w:bookmarkStart w:id="8" w:name="_Toc256522151"/>
      <w:r w:rsidR="00FC38C1" w:rsidRPr="00A45FC9">
        <w:lastRenderedPageBreak/>
        <w:t xml:space="preserve">Section II: </w:t>
      </w:r>
      <w:r w:rsidR="00553034">
        <w:t>Distance Education Grant</w:t>
      </w:r>
      <w:r w:rsidR="00FC38C1" w:rsidRPr="00A45FC9">
        <w:t xml:space="preserve"> Application Instructions</w:t>
      </w:r>
      <w:bookmarkEnd w:id="8"/>
    </w:p>
    <w:p w:rsidR="00EA2D52" w:rsidRPr="00A45FC9" w:rsidRDefault="00EA2D52" w:rsidP="00105739">
      <w:pPr>
        <w:spacing w:after="0" w:line="240" w:lineRule="auto"/>
      </w:pPr>
    </w:p>
    <w:p w:rsidR="00952FE5" w:rsidRPr="00A45FC9" w:rsidRDefault="00191342" w:rsidP="00105739">
      <w:pPr>
        <w:spacing w:after="0" w:line="240" w:lineRule="auto"/>
      </w:pPr>
      <w:r w:rsidRPr="00A45FC9">
        <w:t>T</w:t>
      </w:r>
      <w:r w:rsidR="00952FE5" w:rsidRPr="00A45FC9">
        <w:t>he DEG application</w:t>
      </w:r>
      <w:r w:rsidRPr="00A45FC9">
        <w:t xml:space="preserve"> form is</w:t>
      </w:r>
      <w:r w:rsidR="000A343F" w:rsidRPr="00A45FC9">
        <w:t xml:space="preserve"> located </w:t>
      </w:r>
      <w:r w:rsidR="00952FE5" w:rsidRPr="00A45FC9">
        <w:t>on the WSN’s ‘</w:t>
      </w:r>
      <w:r w:rsidRPr="00A45FC9">
        <w:t>Distance Education Grant’ website</w:t>
      </w:r>
      <w:r w:rsidR="00952FE5" w:rsidRPr="00A45FC9">
        <w:rPr>
          <w:rStyle w:val="FootnoteReference"/>
        </w:rPr>
        <w:footnoteReference w:id="1"/>
      </w:r>
      <w:r w:rsidR="00952FE5" w:rsidRPr="00A45FC9">
        <w:t xml:space="preserve">. </w:t>
      </w:r>
      <w:r w:rsidR="00B57E98" w:rsidRPr="00A45FC9">
        <w:t>Requests for clarification of the requirement</w:t>
      </w:r>
      <w:r w:rsidR="003F3845" w:rsidRPr="00A45FC9">
        <w:t>s</w:t>
      </w:r>
      <w:r w:rsidR="00B57E98" w:rsidRPr="00A45FC9">
        <w:t xml:space="preserve"> or for other assistance in preparing and submitting a DEG application should be directed to Scott Bullock at (307)777-7418 or </w:t>
      </w:r>
      <w:hyperlink r:id="rId18" w:history="1">
        <w:r w:rsidR="00141FA3" w:rsidRPr="0074096F">
          <w:rPr>
            <w:rStyle w:val="Hyperlink"/>
          </w:rPr>
          <w:t>scott.bullock@wyo.gov</w:t>
        </w:r>
      </w:hyperlink>
      <w:r w:rsidR="00B57E98" w:rsidRPr="00A45FC9">
        <w:t>.</w:t>
      </w:r>
    </w:p>
    <w:p w:rsidR="00105739" w:rsidRPr="00A45FC9" w:rsidRDefault="00105739" w:rsidP="00C83665">
      <w:pPr>
        <w:pStyle w:val="Heading2"/>
      </w:pPr>
    </w:p>
    <w:p w:rsidR="00EA2D52" w:rsidRPr="00A45FC9" w:rsidRDefault="00573D1A" w:rsidP="00C83665">
      <w:pPr>
        <w:pStyle w:val="Heading2"/>
      </w:pPr>
      <w:bookmarkStart w:id="9" w:name="_Toc256522152"/>
      <w:r w:rsidRPr="00A45FC9">
        <w:t xml:space="preserve">A. </w:t>
      </w:r>
      <w:r w:rsidR="00952FE5" w:rsidRPr="00A45FC9">
        <w:t>Individual Course Design and Creation</w:t>
      </w:r>
      <w:bookmarkEnd w:id="9"/>
    </w:p>
    <w:p w:rsidR="000144B8" w:rsidRPr="00A45FC9" w:rsidRDefault="000144B8" w:rsidP="00105739">
      <w:pPr>
        <w:spacing w:after="0" w:line="240" w:lineRule="auto"/>
        <w:ind w:left="720"/>
      </w:pPr>
    </w:p>
    <w:p w:rsidR="00CB0A91" w:rsidRPr="00A45FC9" w:rsidRDefault="000144B8" w:rsidP="00105739">
      <w:pPr>
        <w:spacing w:after="0" w:line="240" w:lineRule="auto"/>
      </w:pPr>
      <w:r w:rsidRPr="00A45FC9">
        <w:t>Applicants requesting DEG funds to create or design a full course are required to submit basic information about the</w:t>
      </w:r>
      <w:r w:rsidR="00EC01A0" w:rsidRPr="00A45FC9">
        <w:t xml:space="preserve"> proposed</w:t>
      </w:r>
      <w:r w:rsidRPr="00A45FC9">
        <w:t xml:space="preserve"> course, a timeline</w:t>
      </w:r>
      <w:r w:rsidR="000D03AD">
        <w:t xml:space="preserve"> for development</w:t>
      </w:r>
      <w:r w:rsidR="00EC01A0" w:rsidRPr="00A45FC9">
        <w:t xml:space="preserve">, and the budget </w:t>
      </w:r>
      <w:r w:rsidR="00EC17C9" w:rsidRPr="00A45FC9">
        <w:t>narrative describing the costs associated with the</w:t>
      </w:r>
      <w:r w:rsidR="00EC01A0" w:rsidRPr="00A45FC9">
        <w:t xml:space="preserve"> course</w:t>
      </w:r>
      <w:r w:rsidR="00EC17C9" w:rsidRPr="00A45FC9">
        <w:t xml:space="preserve"> build process</w:t>
      </w:r>
      <w:r w:rsidR="00EC01A0" w:rsidRPr="00A45FC9">
        <w:t xml:space="preserve">. </w:t>
      </w:r>
    </w:p>
    <w:p w:rsidR="00CB0A91" w:rsidRPr="00A45FC9" w:rsidRDefault="00CB0A91" w:rsidP="00105739">
      <w:pPr>
        <w:spacing w:after="0" w:line="240" w:lineRule="auto"/>
      </w:pPr>
    </w:p>
    <w:p w:rsidR="00CB0A91" w:rsidRPr="00A45FC9" w:rsidRDefault="00EC01A0" w:rsidP="00105739">
      <w:pPr>
        <w:spacing w:after="0" w:line="240" w:lineRule="auto"/>
      </w:pPr>
      <w:r w:rsidRPr="00A45FC9">
        <w:t xml:space="preserve">The </w:t>
      </w:r>
      <w:r w:rsidR="000D03AD" w:rsidRPr="00A45FC9">
        <w:rPr>
          <w:b/>
        </w:rPr>
        <w:t>Course Information</w:t>
      </w:r>
      <w:r w:rsidR="000D03AD" w:rsidRPr="00A45FC9">
        <w:t xml:space="preserve"> </w:t>
      </w:r>
      <w:r w:rsidRPr="00A45FC9">
        <w:t>consists of the</w:t>
      </w:r>
      <w:r w:rsidR="003819CB" w:rsidRPr="00A45FC9">
        <w:t xml:space="preserve"> </w:t>
      </w:r>
      <w:r w:rsidR="00282D0E" w:rsidRPr="00A45FC9">
        <w:t>t</w:t>
      </w:r>
      <w:r w:rsidR="00A36D9E" w:rsidRPr="00A45FC9">
        <w:t xml:space="preserve">itle, </w:t>
      </w:r>
      <w:r w:rsidR="00750EA7" w:rsidRPr="00A45FC9">
        <w:t>description</w:t>
      </w:r>
      <w:r w:rsidR="00A36D9E" w:rsidRPr="00A45FC9">
        <w:t xml:space="preserve">, </w:t>
      </w:r>
      <w:r w:rsidR="003819CB" w:rsidRPr="00A45FC9">
        <w:t>suggested grade level(s)</w:t>
      </w:r>
      <w:r w:rsidR="000E3781" w:rsidRPr="00A45FC9">
        <w:t>, d</w:t>
      </w:r>
      <w:r w:rsidR="00A36D9E" w:rsidRPr="00A45FC9">
        <w:t>elivery method</w:t>
      </w:r>
      <w:r w:rsidR="000E3781" w:rsidRPr="00A45FC9">
        <w:t xml:space="preserve"> (online, WEN video, hybrid, etc</w:t>
      </w:r>
      <w:r w:rsidR="000C2F21">
        <w:t>.</w:t>
      </w:r>
      <w:r w:rsidR="000E3781" w:rsidRPr="00A45FC9">
        <w:t xml:space="preserve">), </w:t>
      </w:r>
      <w:r w:rsidR="009E628F">
        <w:t xml:space="preserve">and </w:t>
      </w:r>
      <w:r w:rsidR="000E3781" w:rsidRPr="00A45FC9">
        <w:t>t</w:t>
      </w:r>
      <w:r w:rsidR="00282D0E" w:rsidRPr="00A45FC9">
        <w:t>ype</w:t>
      </w:r>
      <w:r w:rsidR="000E3781" w:rsidRPr="00A45FC9">
        <w:t xml:space="preserve"> (</w:t>
      </w:r>
      <w:r w:rsidR="0022345B" w:rsidRPr="00A45FC9">
        <w:t>C</w:t>
      </w:r>
      <w:r w:rsidR="00750EA7" w:rsidRPr="00A45FC9">
        <w:t>ore</w:t>
      </w:r>
      <w:r w:rsidR="003819CB" w:rsidRPr="00A45FC9">
        <w:t xml:space="preserve"> </w:t>
      </w:r>
      <w:r w:rsidR="0022345B" w:rsidRPr="00A45FC9">
        <w:t>C</w:t>
      </w:r>
      <w:r w:rsidR="003819CB" w:rsidRPr="00A45FC9">
        <w:t>ourse</w:t>
      </w:r>
      <w:r w:rsidR="00750EA7" w:rsidRPr="00A45FC9">
        <w:t>, Hathaway Success Curriculum, Dual Enrollment, or Advanced Placement</w:t>
      </w:r>
      <w:r w:rsidR="00282D0E" w:rsidRPr="00A45FC9">
        <w:t>)</w:t>
      </w:r>
      <w:r w:rsidR="000144B8" w:rsidRPr="00A45FC9">
        <w:t xml:space="preserve">. </w:t>
      </w:r>
      <w:r w:rsidR="009E628F">
        <w:t>Additional information can be provided in the comments section as desired.</w:t>
      </w:r>
    </w:p>
    <w:p w:rsidR="00CB0A91" w:rsidRPr="00A45FC9" w:rsidRDefault="00CB0A91" w:rsidP="00105739">
      <w:pPr>
        <w:spacing w:after="0" w:line="240" w:lineRule="auto"/>
      </w:pPr>
    </w:p>
    <w:p w:rsidR="00EC17C9" w:rsidRPr="00A45FC9" w:rsidRDefault="00EC01A0" w:rsidP="00105739">
      <w:pPr>
        <w:spacing w:after="0" w:line="240" w:lineRule="auto"/>
      </w:pPr>
      <w:r w:rsidRPr="00A45FC9">
        <w:t xml:space="preserve">The </w:t>
      </w:r>
      <w:r w:rsidR="000D03AD" w:rsidRPr="00A45FC9">
        <w:rPr>
          <w:b/>
        </w:rPr>
        <w:t>Development Timeline</w:t>
      </w:r>
      <w:r w:rsidR="000D03AD" w:rsidRPr="00A45FC9">
        <w:t xml:space="preserve"> </w:t>
      </w:r>
      <w:r w:rsidRPr="00A45FC9">
        <w:t xml:space="preserve">lists the major benchmarks for the course development with anticipated </w:t>
      </w:r>
      <w:r w:rsidR="00EC17C9" w:rsidRPr="00A45FC9">
        <w:t>completion dates</w:t>
      </w:r>
      <w:r w:rsidRPr="00A45FC9">
        <w:t>. At a minimum, this timeline must document the anticipated date for delivery of the WSN Documentation (scope and sequence, milestones, standards alignment, course quality/evaluation) to the WDE DE Consultant and when the course will be completed and available to students.</w:t>
      </w:r>
      <w:r w:rsidR="000144B8" w:rsidRPr="00A45FC9">
        <w:t xml:space="preserve"> </w:t>
      </w:r>
    </w:p>
    <w:p w:rsidR="00EC17C9" w:rsidRPr="00A45FC9" w:rsidRDefault="00EC17C9" w:rsidP="00105739">
      <w:pPr>
        <w:spacing w:after="0" w:line="240" w:lineRule="auto"/>
      </w:pPr>
    </w:p>
    <w:p w:rsidR="00B57E98" w:rsidRPr="00A45FC9" w:rsidRDefault="00EC01A0" w:rsidP="00105739">
      <w:pPr>
        <w:spacing w:after="0" w:line="240" w:lineRule="auto"/>
      </w:pPr>
      <w:r w:rsidRPr="00A45FC9">
        <w:t xml:space="preserve">For the </w:t>
      </w:r>
      <w:r w:rsidR="000D03AD" w:rsidRPr="00A45FC9">
        <w:rPr>
          <w:b/>
        </w:rPr>
        <w:t>Budget Narrative</w:t>
      </w:r>
      <w:r w:rsidRPr="00A45FC9">
        <w:t>, detail how the funds will</w:t>
      </w:r>
      <w:r w:rsidR="00F44F3A" w:rsidRPr="00A45FC9">
        <w:t xml:space="preserve"> be used to develop the course (contracts, teacher stipends, software or tools, consulting fees, etc</w:t>
      </w:r>
      <w:r w:rsidR="000C2F21">
        <w:t>.</w:t>
      </w:r>
      <w:r w:rsidR="00F44F3A" w:rsidRPr="00A45FC9">
        <w:t>).</w:t>
      </w:r>
      <w:r w:rsidR="00A20D40" w:rsidRPr="00A45FC9">
        <w:t xml:space="preserve"> </w:t>
      </w:r>
      <w:r w:rsidR="00B57E98" w:rsidRPr="00A45FC9">
        <w:t xml:space="preserve">Use the table provided to itemize and justify specific expenditures for this </w:t>
      </w:r>
      <w:r w:rsidR="00DB46B9">
        <w:t>award category</w:t>
      </w:r>
      <w:r w:rsidR="00B57E98" w:rsidRPr="00A45FC9">
        <w:t xml:space="preserve">. </w:t>
      </w:r>
    </w:p>
    <w:p w:rsidR="00EC17C9" w:rsidRPr="00A45FC9" w:rsidRDefault="00EC17C9" w:rsidP="00105739">
      <w:pPr>
        <w:spacing w:after="0" w:line="240" w:lineRule="auto"/>
      </w:pPr>
    </w:p>
    <w:p w:rsidR="00952FE5" w:rsidRPr="00A45FC9" w:rsidRDefault="000144B8" w:rsidP="00105739">
      <w:pPr>
        <w:spacing w:after="0" w:line="240" w:lineRule="auto"/>
        <w:rPr>
          <w:i/>
        </w:rPr>
      </w:pPr>
      <w:r w:rsidRPr="00A45FC9">
        <w:rPr>
          <w:i/>
        </w:rPr>
        <w:t xml:space="preserve">*Note: </w:t>
      </w:r>
      <w:r w:rsidR="00EC17C9" w:rsidRPr="00A45FC9">
        <w:rPr>
          <w:i/>
        </w:rPr>
        <w:t>List</w:t>
      </w:r>
      <w:r w:rsidRPr="00A45FC9">
        <w:rPr>
          <w:i/>
        </w:rPr>
        <w:t xml:space="preserve"> each course</w:t>
      </w:r>
      <w:r w:rsidR="00EC17C9" w:rsidRPr="00A45FC9">
        <w:rPr>
          <w:i/>
        </w:rPr>
        <w:t xml:space="preserve"> proposal</w:t>
      </w:r>
      <w:r w:rsidRPr="00A45FC9">
        <w:rPr>
          <w:i/>
        </w:rPr>
        <w:t xml:space="preserve"> separately. </w:t>
      </w:r>
      <w:r w:rsidR="00EC17C9" w:rsidRPr="00A45FC9">
        <w:rPr>
          <w:i/>
        </w:rPr>
        <w:t xml:space="preserve">If creating more than one course, </w:t>
      </w:r>
      <w:r w:rsidR="004218BE" w:rsidRPr="00A45FC9">
        <w:rPr>
          <w:i/>
        </w:rPr>
        <w:t xml:space="preserve">the </w:t>
      </w:r>
      <w:r w:rsidR="004867A5">
        <w:rPr>
          <w:i/>
        </w:rPr>
        <w:t>applicant may</w:t>
      </w:r>
      <w:r w:rsidR="00EC17C9" w:rsidRPr="00A45FC9">
        <w:rPr>
          <w:i/>
        </w:rPr>
        <w:t xml:space="preserve"> copy and paste the provided template as necessary</w:t>
      </w:r>
      <w:r w:rsidRPr="00A45FC9">
        <w:rPr>
          <w:i/>
        </w:rPr>
        <w:t>.</w:t>
      </w:r>
    </w:p>
    <w:p w:rsidR="00A20D40" w:rsidRPr="00A45FC9" w:rsidRDefault="00A20D40" w:rsidP="00105739">
      <w:pPr>
        <w:spacing w:after="0" w:line="240" w:lineRule="auto"/>
      </w:pPr>
    </w:p>
    <w:p w:rsidR="001748EE" w:rsidRPr="00A45FC9" w:rsidRDefault="0074079F" w:rsidP="00105739">
      <w:pPr>
        <w:spacing w:after="0" w:line="240" w:lineRule="auto"/>
      </w:pPr>
      <w:r w:rsidRPr="00A45FC9">
        <w:t>For all courses developed through the Distance Education Grant,</w:t>
      </w:r>
      <w:r w:rsidR="001748EE" w:rsidRPr="00A45FC9">
        <w:t xml:space="preserve"> </w:t>
      </w:r>
      <w:r w:rsidRPr="00A45FC9">
        <w:t>sample lessons</w:t>
      </w:r>
      <w:r w:rsidR="001748EE" w:rsidRPr="00A45FC9">
        <w:t xml:space="preserve"> or other representative </w:t>
      </w:r>
      <w:r w:rsidRPr="00A45FC9">
        <w:t>course content</w:t>
      </w:r>
      <w:r w:rsidR="001748EE" w:rsidRPr="00A45FC9">
        <w:t xml:space="preserve"> must be</w:t>
      </w:r>
      <w:r w:rsidR="004F22E5" w:rsidRPr="00A45FC9">
        <w:t xml:space="preserve"> submitted to or made accessible through</w:t>
      </w:r>
      <w:r w:rsidR="004F22E5" w:rsidRPr="00A45FC9" w:rsidDel="004F22E5">
        <w:t xml:space="preserve"> </w:t>
      </w:r>
      <w:r w:rsidR="001748EE" w:rsidRPr="00A45FC9">
        <w:t>the Wyoming Switchboard Network website for public review.</w:t>
      </w:r>
    </w:p>
    <w:p w:rsidR="00105739" w:rsidRPr="00A45FC9" w:rsidRDefault="00105739" w:rsidP="00C83665">
      <w:pPr>
        <w:pStyle w:val="Heading2"/>
      </w:pPr>
    </w:p>
    <w:p w:rsidR="00EA2D52" w:rsidRPr="00A45FC9" w:rsidRDefault="003F3845" w:rsidP="00C83665">
      <w:pPr>
        <w:pStyle w:val="Heading2"/>
      </w:pPr>
      <w:bookmarkStart w:id="10" w:name="_Toc256522153"/>
      <w:r w:rsidRPr="00A45FC9">
        <w:t xml:space="preserve">B. </w:t>
      </w:r>
      <w:r w:rsidR="00CB1AA8" w:rsidRPr="00A45FC9">
        <w:t xml:space="preserve">Additional </w:t>
      </w:r>
      <w:r w:rsidR="00952FE5" w:rsidRPr="00A45FC9">
        <w:t>Content Design and Creation</w:t>
      </w:r>
      <w:bookmarkEnd w:id="10"/>
    </w:p>
    <w:p w:rsidR="00F44F3A" w:rsidRPr="00A45FC9" w:rsidRDefault="00F44F3A" w:rsidP="00105739">
      <w:pPr>
        <w:spacing w:after="0" w:line="240" w:lineRule="auto"/>
        <w:ind w:left="720"/>
      </w:pPr>
    </w:p>
    <w:p w:rsidR="00EC17C9" w:rsidRPr="00A45FC9" w:rsidRDefault="00F44F3A" w:rsidP="00105739">
      <w:pPr>
        <w:spacing w:after="0" w:line="240" w:lineRule="auto"/>
      </w:pPr>
      <w:r w:rsidRPr="00A45FC9">
        <w:t>DEG applicants may also request funds to</w:t>
      </w:r>
      <w:r w:rsidR="00952FE5" w:rsidRPr="00A45FC9">
        <w:t xml:space="preserve"> be used for </w:t>
      </w:r>
      <w:r w:rsidR="00C154CC" w:rsidRPr="00A45FC9">
        <w:t xml:space="preserve">the development of </w:t>
      </w:r>
      <w:r w:rsidR="00952FE5" w:rsidRPr="00A45FC9">
        <w:t>s</w:t>
      </w:r>
      <w:r w:rsidR="002545D1" w:rsidRPr="00A45FC9">
        <w:t>upplemental course material</w:t>
      </w:r>
      <w:r w:rsidR="003819CB" w:rsidRPr="00A45FC9">
        <w:t>s</w:t>
      </w:r>
      <w:r w:rsidR="00952FE5" w:rsidRPr="00A45FC9">
        <w:t xml:space="preserve"> (</w:t>
      </w:r>
      <w:r w:rsidR="00A20D40" w:rsidRPr="00A45FC9">
        <w:t xml:space="preserve">improvements and/or modifications to current courses, </w:t>
      </w:r>
      <w:r w:rsidR="00952FE5" w:rsidRPr="00A45FC9">
        <w:t>c</w:t>
      </w:r>
      <w:r w:rsidR="00162306" w:rsidRPr="00A45FC9">
        <w:t>urriculum and standards mapping, student handouts and wo</w:t>
      </w:r>
      <w:r w:rsidR="00952FE5" w:rsidRPr="00A45FC9">
        <w:t>rksheets, learning objects,</w:t>
      </w:r>
      <w:r w:rsidR="00B93BE4" w:rsidRPr="00A45FC9">
        <w:t xml:space="preserve"> </w:t>
      </w:r>
      <w:r w:rsidR="00952FE5" w:rsidRPr="00A45FC9">
        <w:t>etc</w:t>
      </w:r>
      <w:r w:rsidR="000C2F21">
        <w:t>.</w:t>
      </w:r>
      <w:r w:rsidR="00952FE5" w:rsidRPr="00A45FC9">
        <w:t xml:space="preserve">) or </w:t>
      </w:r>
      <w:r w:rsidR="00E0455B" w:rsidRPr="00A45FC9">
        <w:t xml:space="preserve">DE </w:t>
      </w:r>
      <w:r w:rsidR="00952FE5" w:rsidRPr="00A45FC9">
        <w:t>p</w:t>
      </w:r>
      <w:r w:rsidR="00E0455B" w:rsidRPr="00A45FC9">
        <w:t xml:space="preserve">rogram resources (professional development resources, </w:t>
      </w:r>
      <w:r w:rsidR="002545D1" w:rsidRPr="00A45FC9">
        <w:t xml:space="preserve">enrollment documentation, </w:t>
      </w:r>
      <w:r w:rsidR="00E0455B" w:rsidRPr="00A45FC9">
        <w:t xml:space="preserve">student </w:t>
      </w:r>
      <w:r w:rsidR="00FC286D" w:rsidRPr="00A45FC9">
        <w:t>pre-enro</w:t>
      </w:r>
      <w:r w:rsidR="00E0455B" w:rsidRPr="00A45FC9">
        <w:t xml:space="preserve">llment survey or readiness </w:t>
      </w:r>
      <w:r w:rsidR="00FC286D" w:rsidRPr="00A45FC9">
        <w:t xml:space="preserve">assessment, </w:t>
      </w:r>
      <w:r w:rsidR="00952FE5" w:rsidRPr="00A45FC9">
        <w:t xml:space="preserve">website design, </w:t>
      </w:r>
      <w:r w:rsidR="004128BA">
        <w:t>or other</w:t>
      </w:r>
      <w:r w:rsidR="00B93BE4" w:rsidRPr="00A45FC9">
        <w:t xml:space="preserve"> program components</w:t>
      </w:r>
      <w:r w:rsidR="004128BA">
        <w:t xml:space="preserve"> necessary</w:t>
      </w:r>
      <w:r w:rsidR="00B93BE4" w:rsidRPr="00A45FC9">
        <w:t xml:space="preserve"> to comply with requirements imposed under W.S. 21-13-330</w:t>
      </w:r>
      <w:r w:rsidR="00553034" w:rsidRPr="00553034">
        <w:t xml:space="preserve"> and the Chapter 41 Distance Education Rules</w:t>
      </w:r>
      <w:r w:rsidR="00952FE5" w:rsidRPr="00A45FC9">
        <w:t>.</w:t>
      </w:r>
      <w:r w:rsidR="00700BE0" w:rsidRPr="00A45FC9">
        <w:t xml:space="preserve"> </w:t>
      </w:r>
    </w:p>
    <w:p w:rsidR="00EC17C9" w:rsidRPr="00A45FC9" w:rsidRDefault="00EC17C9" w:rsidP="00105739">
      <w:pPr>
        <w:spacing w:after="0" w:line="240" w:lineRule="auto"/>
      </w:pPr>
    </w:p>
    <w:p w:rsidR="00A20D40" w:rsidRPr="00A45FC9" w:rsidRDefault="00EC17C9" w:rsidP="00105739">
      <w:pPr>
        <w:spacing w:after="0" w:line="240" w:lineRule="auto"/>
      </w:pPr>
      <w:r w:rsidRPr="00A45FC9">
        <w:t xml:space="preserve">Within the </w:t>
      </w:r>
      <w:r w:rsidR="00DB46B9" w:rsidRPr="000D03AD">
        <w:t>award category</w:t>
      </w:r>
      <w:r w:rsidR="0088208E" w:rsidRPr="00A45FC9">
        <w:rPr>
          <w:i/>
        </w:rPr>
        <w:t xml:space="preserve"> </w:t>
      </w:r>
      <w:r w:rsidR="000D03AD" w:rsidRPr="00A45FC9">
        <w:rPr>
          <w:b/>
        </w:rPr>
        <w:t>Goals</w:t>
      </w:r>
      <w:r w:rsidRPr="00A45FC9">
        <w:t>, applicants must b</w:t>
      </w:r>
      <w:r w:rsidR="00C154CC" w:rsidRPr="00A45FC9">
        <w:t>e specific when stating the goal</w:t>
      </w:r>
      <w:r w:rsidR="00794C50" w:rsidRPr="00A45FC9">
        <w:t>(</w:t>
      </w:r>
      <w:r w:rsidR="00C154CC" w:rsidRPr="00A45FC9">
        <w:t>s</w:t>
      </w:r>
      <w:r w:rsidR="00794C50" w:rsidRPr="00A45FC9">
        <w:t>)</w:t>
      </w:r>
      <w:r w:rsidR="00C154CC" w:rsidRPr="00A45FC9">
        <w:t xml:space="preserve"> of the </w:t>
      </w:r>
      <w:r w:rsidR="0088208E" w:rsidRPr="00A45FC9">
        <w:t>proposal</w:t>
      </w:r>
      <w:r w:rsidR="00C154CC" w:rsidRPr="00A45FC9">
        <w:t xml:space="preserve"> including</w:t>
      </w:r>
      <w:r w:rsidR="00794C50" w:rsidRPr="00A45FC9">
        <w:t>, but not limited to: what</w:t>
      </w:r>
      <w:r w:rsidR="00C154CC" w:rsidRPr="00A45FC9">
        <w:t xml:space="preserve"> content will be created, why this content is necessary for the program or course, </w:t>
      </w:r>
      <w:r w:rsidR="00794C50" w:rsidRPr="00A45FC9">
        <w:t xml:space="preserve">and </w:t>
      </w:r>
      <w:r w:rsidR="00C154CC" w:rsidRPr="00A45FC9">
        <w:t>who will be de</w:t>
      </w:r>
      <w:r w:rsidR="00794C50" w:rsidRPr="00A45FC9">
        <w:t>veloping the material.</w:t>
      </w:r>
    </w:p>
    <w:p w:rsidR="00A20D40" w:rsidRPr="00A45FC9" w:rsidRDefault="00A20D40" w:rsidP="00105739">
      <w:pPr>
        <w:spacing w:after="0" w:line="240" w:lineRule="auto"/>
      </w:pPr>
    </w:p>
    <w:p w:rsidR="00700BE0" w:rsidRPr="00A45FC9" w:rsidRDefault="00700BE0" w:rsidP="00105739">
      <w:pPr>
        <w:spacing w:after="0" w:line="240" w:lineRule="auto"/>
      </w:pPr>
      <w:r w:rsidRPr="00A45FC9">
        <w:t xml:space="preserve">For the </w:t>
      </w:r>
      <w:r w:rsidR="000D03AD" w:rsidRPr="00A45FC9">
        <w:rPr>
          <w:b/>
        </w:rPr>
        <w:t>Budget Narrative</w:t>
      </w:r>
      <w:r w:rsidRPr="00A45FC9">
        <w:t xml:space="preserve">, use the table provided to itemize specific expenditures for this </w:t>
      </w:r>
      <w:r w:rsidR="00DB46B9">
        <w:t>award category</w:t>
      </w:r>
      <w:r w:rsidRPr="00A45FC9">
        <w:t xml:space="preserve">. </w:t>
      </w:r>
      <w:r w:rsidR="00794C50" w:rsidRPr="00A45FC9">
        <w:t xml:space="preserve">These expenditures must be clearly related to and justified by the </w:t>
      </w:r>
      <w:r w:rsidR="00DB46B9">
        <w:t>goals</w:t>
      </w:r>
      <w:r w:rsidR="00794C50" w:rsidRPr="00A45FC9">
        <w:t xml:space="preserve"> narrative. </w:t>
      </w:r>
    </w:p>
    <w:p w:rsidR="00700BE0" w:rsidRPr="00A45FC9" w:rsidRDefault="00700BE0" w:rsidP="00105739">
      <w:pPr>
        <w:spacing w:after="0" w:line="240" w:lineRule="auto"/>
      </w:pPr>
    </w:p>
    <w:p w:rsidR="004F18B9" w:rsidRPr="00A45FC9" w:rsidRDefault="0074079F" w:rsidP="00105739">
      <w:pPr>
        <w:spacing w:after="0" w:line="240" w:lineRule="auto"/>
      </w:pPr>
      <w:r w:rsidRPr="00A45FC9">
        <w:t>For all supplemental course materials or program resources developed through the Distance Education Grant, sample content must be submitted to or made accessible through the Wyoming Switchboard Network website for public review.</w:t>
      </w:r>
    </w:p>
    <w:p w:rsidR="00105739" w:rsidRPr="00A45FC9" w:rsidRDefault="00105739" w:rsidP="00C83665">
      <w:pPr>
        <w:pStyle w:val="Heading2"/>
      </w:pPr>
    </w:p>
    <w:p w:rsidR="00EA2D52" w:rsidRPr="00A45FC9" w:rsidRDefault="003F3845" w:rsidP="00C83665">
      <w:pPr>
        <w:pStyle w:val="Heading2"/>
      </w:pPr>
      <w:bookmarkStart w:id="11" w:name="_Toc256522154"/>
      <w:r w:rsidRPr="00A45FC9">
        <w:t xml:space="preserve">C. </w:t>
      </w:r>
      <w:r w:rsidR="00C154CC" w:rsidRPr="00A45FC9">
        <w:t>P</w:t>
      </w:r>
      <w:r w:rsidR="00750EA7" w:rsidRPr="00A45FC9">
        <w:t>rofessi</w:t>
      </w:r>
      <w:r w:rsidR="00A36D9E" w:rsidRPr="00A45FC9">
        <w:t>o</w:t>
      </w:r>
      <w:r w:rsidR="005B4B2C" w:rsidRPr="00A45FC9">
        <w:t xml:space="preserve">nal </w:t>
      </w:r>
      <w:r w:rsidR="00C154CC" w:rsidRPr="00A45FC9">
        <w:t>D</w:t>
      </w:r>
      <w:r w:rsidR="005B4B2C" w:rsidRPr="00A45FC9">
        <w:t>evelopment</w:t>
      </w:r>
      <w:bookmarkEnd w:id="11"/>
    </w:p>
    <w:p w:rsidR="00F44F3A" w:rsidRPr="00A45FC9" w:rsidRDefault="00F44F3A" w:rsidP="00105739">
      <w:pPr>
        <w:spacing w:after="0" w:line="240" w:lineRule="auto"/>
        <w:ind w:left="720"/>
      </w:pPr>
    </w:p>
    <w:p w:rsidR="00EC17C9" w:rsidRPr="00A45FC9" w:rsidRDefault="00F44F3A" w:rsidP="00105739">
      <w:pPr>
        <w:spacing w:after="0" w:line="240" w:lineRule="auto"/>
      </w:pPr>
      <w:r w:rsidRPr="00A45FC9">
        <w:t xml:space="preserve">Applicants may request DEG funds to assist in professional development </w:t>
      </w:r>
      <w:r w:rsidR="005B4B2C" w:rsidRPr="00A45FC9">
        <w:t>requirements</w:t>
      </w:r>
      <w:r w:rsidR="00EC17C9" w:rsidRPr="00A45FC9">
        <w:t xml:space="preserve"> such as, but not limited to, course fees, conference registration, presentations, necessary software or resources, etc. </w:t>
      </w:r>
      <w:r w:rsidR="00EC17C9" w:rsidRPr="00A45FC9">
        <w:rPr>
          <w:i/>
        </w:rPr>
        <w:t xml:space="preserve">*Note: If your program intends to create their own professional development materials and/or programs (just-in-time training, handbooks, resources, available support materials), please use the “Additional Content Design and Creation” </w:t>
      </w:r>
      <w:r w:rsidR="00DB46B9" w:rsidRPr="00DB46B9">
        <w:rPr>
          <w:i/>
        </w:rPr>
        <w:t>award category</w:t>
      </w:r>
      <w:r w:rsidR="00EC17C9" w:rsidRPr="00A45FC9">
        <w:rPr>
          <w:i/>
        </w:rPr>
        <w:t>.</w:t>
      </w:r>
    </w:p>
    <w:p w:rsidR="00EC17C9" w:rsidRPr="00A45FC9" w:rsidRDefault="00EC17C9" w:rsidP="00105739">
      <w:pPr>
        <w:spacing w:after="0" w:line="240" w:lineRule="auto"/>
      </w:pPr>
    </w:p>
    <w:p w:rsidR="00C154CC" w:rsidRPr="00A45FC9" w:rsidRDefault="004A25CA" w:rsidP="00105739">
      <w:pPr>
        <w:spacing w:after="0" w:line="240" w:lineRule="auto"/>
      </w:pPr>
      <w:r w:rsidRPr="00A45FC9">
        <w:t xml:space="preserve">Within </w:t>
      </w:r>
      <w:r w:rsidR="000D03AD" w:rsidRPr="00A45FC9">
        <w:t xml:space="preserve">the </w:t>
      </w:r>
      <w:r w:rsidR="000D03AD" w:rsidRPr="000D03AD">
        <w:t>award category</w:t>
      </w:r>
      <w:r w:rsidR="000D03AD" w:rsidRPr="00A45FC9">
        <w:rPr>
          <w:i/>
        </w:rPr>
        <w:t xml:space="preserve"> </w:t>
      </w:r>
      <w:r w:rsidR="000D03AD" w:rsidRPr="00A45FC9">
        <w:rPr>
          <w:b/>
        </w:rPr>
        <w:t>Goals</w:t>
      </w:r>
      <w:r w:rsidRPr="00A45FC9">
        <w:t xml:space="preserve">, </w:t>
      </w:r>
      <w:r w:rsidR="00656890" w:rsidRPr="00A45FC9">
        <w:t>provide</w:t>
      </w:r>
      <w:r w:rsidR="00C154CC" w:rsidRPr="00A45FC9">
        <w:t xml:space="preserve"> a brief description </w:t>
      </w:r>
      <w:r w:rsidR="00656890" w:rsidRPr="00A45FC9">
        <w:t xml:space="preserve">of the </w:t>
      </w:r>
      <w:r w:rsidR="007608BB" w:rsidRPr="00A45FC9">
        <w:t xml:space="preserve">specific </w:t>
      </w:r>
      <w:r w:rsidR="00656890" w:rsidRPr="00A45FC9">
        <w:t xml:space="preserve">goals and objectives of the professional development </w:t>
      </w:r>
      <w:r w:rsidR="00794C50" w:rsidRPr="00A45FC9">
        <w:t>plan</w:t>
      </w:r>
      <w:r w:rsidR="00700BE0" w:rsidRPr="00A45FC9">
        <w:t xml:space="preserve"> such as the</w:t>
      </w:r>
      <w:r w:rsidR="00656890" w:rsidRPr="00A45FC9">
        <w:t xml:space="preserve"> </w:t>
      </w:r>
      <w:r w:rsidR="00C154CC" w:rsidRPr="00A45FC9">
        <w:t>source/origination of the training, rational</w:t>
      </w:r>
      <w:r w:rsidR="0001565B" w:rsidRPr="00A45FC9">
        <w:t>e</w:t>
      </w:r>
      <w:r w:rsidR="00C154CC" w:rsidRPr="00A45FC9">
        <w:t xml:space="preserve"> for this selection, </w:t>
      </w:r>
      <w:r w:rsidRPr="00A45FC9">
        <w:t xml:space="preserve">number of participants, </w:t>
      </w:r>
      <w:r w:rsidR="00C154CC" w:rsidRPr="00A45FC9">
        <w:t>and anticipated results.</w:t>
      </w:r>
      <w:r w:rsidR="00656890" w:rsidRPr="00A45FC9">
        <w:t xml:space="preserve"> </w:t>
      </w:r>
      <w:r w:rsidR="005A3EA2">
        <w:t xml:space="preserve">Applicants must show their professional development goals are aligned to school, district, or college strategic plans, </w:t>
      </w:r>
      <w:r w:rsidR="00B65D5B">
        <w:t xml:space="preserve">and/or goals.  </w:t>
      </w:r>
      <w:r w:rsidR="007608BB" w:rsidRPr="00A45FC9">
        <w:t xml:space="preserve">Goals for the requested professional development opportunities must clearly define how the activities will directly benefit the distance education instructors and/or students involved with the program. The anticipated results must be measurable, attainable, and realistic. </w:t>
      </w:r>
      <w:r w:rsidR="00656890" w:rsidRPr="00A45FC9">
        <w:t>Indicate</w:t>
      </w:r>
      <w:r w:rsidR="00700BE0" w:rsidRPr="00A45FC9">
        <w:t xml:space="preserve"> the purpose and destination of any travel related to the professional development. </w:t>
      </w:r>
    </w:p>
    <w:p w:rsidR="004A25CA" w:rsidRPr="00A45FC9" w:rsidRDefault="004A25CA" w:rsidP="00105739">
      <w:pPr>
        <w:spacing w:after="0" w:line="240" w:lineRule="auto"/>
      </w:pPr>
    </w:p>
    <w:p w:rsidR="00794C50" w:rsidRPr="00A45FC9" w:rsidRDefault="00794C50" w:rsidP="00105739">
      <w:pPr>
        <w:spacing w:after="0" w:line="240" w:lineRule="auto"/>
      </w:pPr>
      <w:r w:rsidRPr="00A45FC9">
        <w:t xml:space="preserve">For the </w:t>
      </w:r>
      <w:r w:rsidR="000D03AD" w:rsidRPr="00A45FC9">
        <w:rPr>
          <w:b/>
        </w:rPr>
        <w:t>Budget Narrative</w:t>
      </w:r>
      <w:r w:rsidRPr="00A45FC9">
        <w:t xml:space="preserve">, use the table provided to itemize specific expenditures for this </w:t>
      </w:r>
      <w:r w:rsidR="00DB46B9">
        <w:t>award category</w:t>
      </w:r>
      <w:r w:rsidRPr="00A45FC9">
        <w:t xml:space="preserve">. </w:t>
      </w:r>
      <w:r w:rsidR="001847DE" w:rsidRPr="00A45FC9">
        <w:t xml:space="preserve">Itemize any funding requested </w:t>
      </w:r>
      <w:r w:rsidR="001847DE">
        <w:t xml:space="preserve">for </w:t>
      </w:r>
      <w:r w:rsidR="001847DE" w:rsidRPr="00A45FC9">
        <w:t>travel, lodging, or meals separate from the fees or costs of the course, training, conference, etc.</w:t>
      </w:r>
      <w:r w:rsidR="001847DE">
        <w:t xml:space="preserve"> </w:t>
      </w:r>
      <w:r w:rsidRPr="00A45FC9">
        <w:t xml:space="preserve">These expenditures must be clearly related to and justified by the </w:t>
      </w:r>
      <w:r w:rsidR="001847DE">
        <w:t>goals</w:t>
      </w:r>
      <w:r w:rsidRPr="00A45FC9">
        <w:t xml:space="preserve"> narrative. </w:t>
      </w:r>
    </w:p>
    <w:p w:rsidR="00F44F3A" w:rsidRPr="00A45FC9" w:rsidRDefault="00F44F3A" w:rsidP="00105739">
      <w:pPr>
        <w:spacing w:after="0" w:line="240" w:lineRule="auto"/>
      </w:pPr>
    </w:p>
    <w:p w:rsidR="00DA15A8" w:rsidRPr="00A45FC9" w:rsidRDefault="00DA0C77" w:rsidP="00105739">
      <w:pPr>
        <w:spacing w:after="0" w:line="240" w:lineRule="auto"/>
      </w:pPr>
      <w:r>
        <w:t>For all professional</w:t>
      </w:r>
      <w:r w:rsidRPr="00A45FC9">
        <w:t xml:space="preserve"> dev</w:t>
      </w:r>
      <w:r>
        <w:t>elopment opportunities awarded</w:t>
      </w:r>
      <w:r w:rsidRPr="00A45FC9">
        <w:t xml:space="preserve"> through the Distance Education Grant, </w:t>
      </w:r>
      <w:r>
        <w:t xml:space="preserve">outcomes </w:t>
      </w:r>
      <w:r w:rsidRPr="00A45FC9">
        <w:t xml:space="preserve">or other representative </w:t>
      </w:r>
      <w:r>
        <w:t>reports</w:t>
      </w:r>
      <w:r w:rsidRPr="00A45FC9">
        <w:t xml:space="preserve"> must be submitted to or made accessible through</w:t>
      </w:r>
      <w:r w:rsidRPr="00A45FC9" w:rsidDel="004F22E5">
        <w:t xml:space="preserve"> </w:t>
      </w:r>
      <w:r w:rsidRPr="00A45FC9">
        <w:t>the Wyoming Switchboard Network website for public review.</w:t>
      </w:r>
      <w:r>
        <w:t xml:space="preserve">  Programs are encouraged to use innovative presentations to share the knowledge with the rest of educators in Wyoming.</w:t>
      </w:r>
    </w:p>
    <w:p w:rsidR="00105739" w:rsidRDefault="00105739" w:rsidP="00C83665">
      <w:pPr>
        <w:pStyle w:val="Heading2"/>
      </w:pPr>
    </w:p>
    <w:p w:rsidR="00C71438" w:rsidRDefault="00C71438" w:rsidP="00C71438"/>
    <w:p w:rsidR="00C71438" w:rsidRDefault="00C71438" w:rsidP="00C71438"/>
    <w:p w:rsidR="00685F2F" w:rsidRPr="00C71438" w:rsidRDefault="00685F2F" w:rsidP="00C71438"/>
    <w:p w:rsidR="00EA2D52" w:rsidRPr="00A45FC9" w:rsidRDefault="003F3845" w:rsidP="00C83665">
      <w:pPr>
        <w:pStyle w:val="Heading2"/>
      </w:pPr>
      <w:bookmarkStart w:id="12" w:name="_Toc256522155"/>
      <w:r w:rsidRPr="00A45FC9">
        <w:lastRenderedPageBreak/>
        <w:t xml:space="preserve">D. </w:t>
      </w:r>
      <w:r w:rsidR="00A45FC9" w:rsidRPr="00A45FC9">
        <w:t xml:space="preserve">Program </w:t>
      </w:r>
      <w:r w:rsidR="00E0455B" w:rsidRPr="00A45FC9">
        <w:t>E</w:t>
      </w:r>
      <w:r w:rsidR="00750EA7" w:rsidRPr="00A45FC9">
        <w:t>valuation</w:t>
      </w:r>
      <w:bookmarkEnd w:id="12"/>
    </w:p>
    <w:p w:rsidR="00F44F3A" w:rsidRPr="00A45FC9" w:rsidRDefault="00F44F3A" w:rsidP="00105739">
      <w:pPr>
        <w:spacing w:after="0" w:line="240" w:lineRule="auto"/>
        <w:ind w:left="720"/>
      </w:pPr>
    </w:p>
    <w:p w:rsidR="00EC17C9" w:rsidRPr="00A45FC9" w:rsidRDefault="00F44F3A" w:rsidP="00105739">
      <w:pPr>
        <w:spacing w:after="0" w:line="240" w:lineRule="auto"/>
      </w:pPr>
      <w:r w:rsidRPr="00A45FC9">
        <w:t>DEG funding may be used f</w:t>
      </w:r>
      <w:r w:rsidR="00E0455B" w:rsidRPr="00A45FC9">
        <w:t xml:space="preserve">or internal and/or external evaluations of individual courses and/or the DE program overall. </w:t>
      </w:r>
    </w:p>
    <w:p w:rsidR="00EC17C9" w:rsidRPr="00A45FC9" w:rsidRDefault="00EC17C9" w:rsidP="00105739">
      <w:pPr>
        <w:spacing w:after="0" w:line="240" w:lineRule="auto"/>
      </w:pPr>
    </w:p>
    <w:p w:rsidR="00F46A66" w:rsidRPr="00A45FC9" w:rsidRDefault="00E0455B" w:rsidP="00105739">
      <w:pPr>
        <w:spacing w:after="0" w:line="240" w:lineRule="auto"/>
      </w:pPr>
      <w:r w:rsidRPr="00A45FC9">
        <w:t>If the evaluation will be conducted in</w:t>
      </w:r>
      <w:r w:rsidR="00A75C33" w:rsidRPr="00A45FC9">
        <w:t>ternal</w:t>
      </w:r>
      <w:r w:rsidRPr="00A45FC9">
        <w:t xml:space="preserve">ly, </w:t>
      </w:r>
      <w:r w:rsidR="000D03AD" w:rsidRPr="00A45FC9">
        <w:t xml:space="preserve">the </w:t>
      </w:r>
      <w:r w:rsidR="000D03AD" w:rsidRPr="000D03AD">
        <w:t>award category</w:t>
      </w:r>
      <w:r w:rsidR="000D03AD" w:rsidRPr="00A45FC9">
        <w:rPr>
          <w:i/>
        </w:rPr>
        <w:t xml:space="preserve"> </w:t>
      </w:r>
      <w:r w:rsidR="000D03AD" w:rsidRPr="00A45FC9">
        <w:rPr>
          <w:b/>
        </w:rPr>
        <w:t>Goals</w:t>
      </w:r>
      <w:r w:rsidR="000D03AD" w:rsidRPr="00A45FC9">
        <w:t xml:space="preserve"> </w:t>
      </w:r>
      <w:r w:rsidR="00794C50" w:rsidRPr="00A45FC9">
        <w:t xml:space="preserve">must </w:t>
      </w:r>
      <w:r w:rsidRPr="00A45FC9">
        <w:t>provide a</w:t>
      </w:r>
      <w:r w:rsidR="00A75C33" w:rsidRPr="00A45FC9">
        <w:t xml:space="preserve"> description </w:t>
      </w:r>
      <w:r w:rsidRPr="00A45FC9">
        <w:t xml:space="preserve">of </w:t>
      </w:r>
      <w:r w:rsidR="00A75C33" w:rsidRPr="00A45FC9">
        <w:t xml:space="preserve">the process and team, evaluative measures, </w:t>
      </w:r>
      <w:r w:rsidR="00EB3D6A" w:rsidRPr="00A45FC9">
        <w:t xml:space="preserve">outcomes produced, </w:t>
      </w:r>
      <w:r w:rsidR="00A75C33" w:rsidRPr="00A45FC9">
        <w:t>peer reviews, etc</w:t>
      </w:r>
      <w:r w:rsidRPr="00A45FC9">
        <w:t>. If the evaluation will be conducted by an e</w:t>
      </w:r>
      <w:r w:rsidR="00A75C33" w:rsidRPr="00A45FC9">
        <w:t>xternal</w:t>
      </w:r>
      <w:r w:rsidRPr="00A45FC9">
        <w:t xml:space="preserve"> service, describe the source/</w:t>
      </w:r>
      <w:r w:rsidR="00A75C33" w:rsidRPr="00A45FC9">
        <w:t xml:space="preserve">origination, </w:t>
      </w:r>
      <w:r w:rsidRPr="00A45FC9">
        <w:t xml:space="preserve">the </w:t>
      </w:r>
      <w:r w:rsidR="009A5B39" w:rsidRPr="00A45FC9">
        <w:t xml:space="preserve">services provided, outcomes produced, </w:t>
      </w:r>
      <w:r w:rsidRPr="00A45FC9">
        <w:t xml:space="preserve">and </w:t>
      </w:r>
      <w:r w:rsidR="00A75C33" w:rsidRPr="00A45FC9">
        <w:t>rational</w:t>
      </w:r>
      <w:r w:rsidR="0001565B" w:rsidRPr="00A45FC9">
        <w:t>e</w:t>
      </w:r>
      <w:r w:rsidR="00A75C33" w:rsidRPr="00A45FC9">
        <w:t xml:space="preserve"> for selection</w:t>
      </w:r>
      <w:r w:rsidRPr="00A45FC9">
        <w:t>.</w:t>
      </w:r>
    </w:p>
    <w:p w:rsidR="00700BE0" w:rsidRPr="00A45FC9" w:rsidRDefault="00700BE0" w:rsidP="00105739">
      <w:pPr>
        <w:spacing w:after="0" w:line="240" w:lineRule="auto"/>
      </w:pPr>
    </w:p>
    <w:p w:rsidR="00B93BE4" w:rsidRPr="00A45FC9" w:rsidRDefault="00794C50" w:rsidP="00105739">
      <w:pPr>
        <w:spacing w:after="0" w:line="240" w:lineRule="auto"/>
      </w:pPr>
      <w:r w:rsidRPr="00A45FC9">
        <w:t xml:space="preserve">For the </w:t>
      </w:r>
      <w:r w:rsidR="000D03AD" w:rsidRPr="00A45FC9">
        <w:rPr>
          <w:b/>
        </w:rPr>
        <w:t>Budget Narrative</w:t>
      </w:r>
      <w:r w:rsidRPr="00A45FC9">
        <w:t xml:space="preserve">, use the table provided to itemize specific expenditures for this </w:t>
      </w:r>
      <w:r w:rsidR="00DB46B9">
        <w:t>award category</w:t>
      </w:r>
      <w:r w:rsidRPr="00A45FC9">
        <w:t xml:space="preserve">. These expenditures must be clearly related to and justified by the </w:t>
      </w:r>
      <w:r w:rsidR="001847DE">
        <w:t>goals</w:t>
      </w:r>
      <w:r w:rsidRPr="00A45FC9">
        <w:t xml:space="preserve"> narrative. </w:t>
      </w:r>
    </w:p>
    <w:p w:rsidR="00105739" w:rsidRPr="00A45FC9" w:rsidRDefault="00105739" w:rsidP="00C83665">
      <w:pPr>
        <w:pStyle w:val="Heading2"/>
      </w:pPr>
    </w:p>
    <w:p w:rsidR="00EA2D52" w:rsidRPr="00A45FC9" w:rsidRDefault="003F3845" w:rsidP="00C83665">
      <w:pPr>
        <w:pStyle w:val="Heading2"/>
      </w:pPr>
      <w:bookmarkStart w:id="13" w:name="_Toc256522156"/>
      <w:r w:rsidRPr="00A45FC9">
        <w:t xml:space="preserve">E. </w:t>
      </w:r>
      <w:r w:rsidR="00E0455B" w:rsidRPr="00A45FC9">
        <w:t>P</w:t>
      </w:r>
      <w:r w:rsidR="00750EA7" w:rsidRPr="00A45FC9">
        <w:t>ro</w:t>
      </w:r>
      <w:r w:rsidR="00A75C33" w:rsidRPr="00A45FC9">
        <w:t xml:space="preserve">gram </w:t>
      </w:r>
      <w:r w:rsidR="00E0455B" w:rsidRPr="00A45FC9">
        <w:t>A</w:t>
      </w:r>
      <w:r w:rsidR="00A75C33" w:rsidRPr="00A45FC9">
        <w:t>ccreditation</w:t>
      </w:r>
      <w:bookmarkEnd w:id="13"/>
    </w:p>
    <w:p w:rsidR="00F44F3A" w:rsidRPr="00A45FC9" w:rsidRDefault="00F44F3A" w:rsidP="00105739">
      <w:pPr>
        <w:spacing w:after="0" w:line="240" w:lineRule="auto"/>
        <w:ind w:left="720"/>
      </w:pPr>
    </w:p>
    <w:p w:rsidR="00DC01FF" w:rsidRPr="00A45FC9" w:rsidRDefault="00F44F3A" w:rsidP="00105739">
      <w:pPr>
        <w:spacing w:after="0" w:line="240" w:lineRule="auto"/>
      </w:pPr>
      <w:r w:rsidRPr="00A45FC9">
        <w:t xml:space="preserve">Applicants may request DEG funds to assist in </w:t>
      </w:r>
      <w:r w:rsidR="00E0455B" w:rsidRPr="00A45FC9">
        <w:t xml:space="preserve">the </w:t>
      </w:r>
      <w:r w:rsidRPr="00A45FC9">
        <w:t xml:space="preserve">accreditation of their DE program. </w:t>
      </w:r>
      <w:r w:rsidR="00EC17C9" w:rsidRPr="00A45FC9">
        <w:t xml:space="preserve">Within </w:t>
      </w:r>
      <w:r w:rsidR="000D03AD" w:rsidRPr="00A45FC9">
        <w:t xml:space="preserve">the </w:t>
      </w:r>
      <w:r w:rsidR="000D03AD" w:rsidRPr="000D03AD">
        <w:t>award category</w:t>
      </w:r>
      <w:r w:rsidR="000D03AD" w:rsidRPr="00A45FC9">
        <w:rPr>
          <w:i/>
        </w:rPr>
        <w:t xml:space="preserve"> </w:t>
      </w:r>
      <w:r w:rsidR="000D03AD" w:rsidRPr="00A45FC9">
        <w:rPr>
          <w:b/>
        </w:rPr>
        <w:t>Goals</w:t>
      </w:r>
      <w:r w:rsidR="00EC17C9" w:rsidRPr="00A45FC9">
        <w:t xml:space="preserve">, </w:t>
      </w:r>
      <w:r w:rsidR="003F3845" w:rsidRPr="00A45FC9">
        <w:t xml:space="preserve">applicants must </w:t>
      </w:r>
      <w:r w:rsidR="00EC17C9" w:rsidRPr="00A45FC9">
        <w:t>provide</w:t>
      </w:r>
      <w:r w:rsidRPr="00A45FC9">
        <w:t xml:space="preserve"> the name of the accrediting</w:t>
      </w:r>
      <w:r w:rsidR="00E0455B" w:rsidRPr="00A45FC9">
        <w:t xml:space="preserve"> institution and the </w:t>
      </w:r>
      <w:r w:rsidR="00A75C33" w:rsidRPr="00A45FC9">
        <w:t>rational</w:t>
      </w:r>
      <w:r w:rsidR="0001565B" w:rsidRPr="00A45FC9">
        <w:t>e</w:t>
      </w:r>
      <w:r w:rsidR="00A75C33" w:rsidRPr="00A45FC9">
        <w:t xml:space="preserve"> for </w:t>
      </w:r>
      <w:r w:rsidR="00E0455B" w:rsidRPr="00A45FC9">
        <w:t xml:space="preserve">their </w:t>
      </w:r>
      <w:r w:rsidR="00A75C33" w:rsidRPr="00A45FC9">
        <w:t>select</w:t>
      </w:r>
      <w:r w:rsidR="00E0455B" w:rsidRPr="00A45FC9">
        <w:t>ion.</w:t>
      </w:r>
    </w:p>
    <w:p w:rsidR="00700BE0" w:rsidRPr="00A45FC9" w:rsidRDefault="00700BE0" w:rsidP="00105739">
      <w:pPr>
        <w:spacing w:after="0" w:line="240" w:lineRule="auto"/>
      </w:pPr>
    </w:p>
    <w:p w:rsidR="00B93BE4" w:rsidRPr="00A45FC9" w:rsidRDefault="00794C50" w:rsidP="00105739">
      <w:pPr>
        <w:spacing w:after="0" w:line="240" w:lineRule="auto"/>
      </w:pPr>
      <w:r w:rsidRPr="00A45FC9">
        <w:t xml:space="preserve">For the </w:t>
      </w:r>
      <w:r w:rsidR="000D03AD" w:rsidRPr="00A45FC9">
        <w:rPr>
          <w:b/>
        </w:rPr>
        <w:t>Budget Narrative</w:t>
      </w:r>
      <w:r w:rsidRPr="00A45FC9">
        <w:t xml:space="preserve">, use the table provided to itemize specific expenditures for this </w:t>
      </w:r>
      <w:r w:rsidR="00DB46B9">
        <w:t>award category</w:t>
      </w:r>
      <w:r w:rsidRPr="00A45FC9">
        <w:t xml:space="preserve">. These expenditures must be clearly related to and justified by the </w:t>
      </w:r>
      <w:r w:rsidR="001847DE">
        <w:t>goals</w:t>
      </w:r>
      <w:r w:rsidRPr="00A45FC9">
        <w:t xml:space="preserve"> narrative. </w:t>
      </w:r>
    </w:p>
    <w:p w:rsidR="00105739" w:rsidRPr="00A45FC9" w:rsidRDefault="00105739" w:rsidP="00C83665">
      <w:pPr>
        <w:pStyle w:val="Heading2"/>
      </w:pPr>
    </w:p>
    <w:p w:rsidR="00DC01FF" w:rsidRPr="00A45FC9" w:rsidRDefault="003F3845" w:rsidP="00C83665">
      <w:pPr>
        <w:pStyle w:val="Heading2"/>
      </w:pPr>
      <w:bookmarkStart w:id="14" w:name="_Toc256522157"/>
      <w:r w:rsidRPr="00A45FC9">
        <w:t xml:space="preserve">F. </w:t>
      </w:r>
      <w:r w:rsidR="00DC01FF" w:rsidRPr="00A45FC9">
        <w:t>Maintenance and Operational Needs</w:t>
      </w:r>
      <w:bookmarkEnd w:id="14"/>
    </w:p>
    <w:p w:rsidR="00DC01FF" w:rsidRPr="00A45FC9" w:rsidRDefault="00DC01FF" w:rsidP="00105739">
      <w:pPr>
        <w:spacing w:after="0" w:line="240" w:lineRule="auto"/>
        <w:ind w:left="720"/>
      </w:pPr>
    </w:p>
    <w:p w:rsidR="00DC01FF" w:rsidRPr="00A45FC9" w:rsidRDefault="00F31F0C" w:rsidP="00105739">
      <w:pPr>
        <w:spacing w:after="0" w:line="240" w:lineRule="auto"/>
        <w:rPr>
          <w:color w:val="FF0000"/>
        </w:rPr>
      </w:pPr>
      <w:r w:rsidRPr="00A45FC9">
        <w:t xml:space="preserve">DEG funding may be used for addressing </w:t>
      </w:r>
      <w:r w:rsidR="00F02D46" w:rsidRPr="00A45FC9">
        <w:t xml:space="preserve">necessary program maintenance, operational needs, </w:t>
      </w:r>
      <w:r w:rsidR="00E97396">
        <w:t>state</w:t>
      </w:r>
      <w:r w:rsidR="00627EFE">
        <w:t>wide</w:t>
      </w:r>
      <w:r w:rsidR="00E97396">
        <w:t xml:space="preserve"> assessment requirements,</w:t>
      </w:r>
      <w:r w:rsidR="00825690">
        <w:t xml:space="preserve"> </w:t>
      </w:r>
      <w:r w:rsidR="00F02D46" w:rsidRPr="00A45FC9">
        <w:t xml:space="preserve">and for other necessary program components. </w:t>
      </w:r>
      <w:r w:rsidR="0088208E" w:rsidRPr="00A45FC9">
        <w:t xml:space="preserve">Within </w:t>
      </w:r>
      <w:r w:rsidR="000D03AD" w:rsidRPr="00A45FC9">
        <w:t xml:space="preserve">the </w:t>
      </w:r>
      <w:r w:rsidR="000D03AD" w:rsidRPr="000D03AD">
        <w:t>award category</w:t>
      </w:r>
      <w:r w:rsidR="000D03AD" w:rsidRPr="00A45FC9">
        <w:rPr>
          <w:i/>
        </w:rPr>
        <w:t xml:space="preserve"> </w:t>
      </w:r>
      <w:r w:rsidR="000D03AD" w:rsidRPr="00A45FC9">
        <w:rPr>
          <w:b/>
        </w:rPr>
        <w:t>Goals</w:t>
      </w:r>
      <w:r w:rsidR="0088208E" w:rsidRPr="00A45FC9">
        <w:t>, descri</w:t>
      </w:r>
      <w:r w:rsidRPr="00A45FC9">
        <w:t xml:space="preserve">ptions </w:t>
      </w:r>
      <w:r w:rsidR="00F02D46" w:rsidRPr="00A45FC9">
        <w:t>must</w:t>
      </w:r>
      <w:r w:rsidRPr="00A45FC9">
        <w:t xml:space="preserve"> clearly specify </w:t>
      </w:r>
      <w:r w:rsidR="00F02D46" w:rsidRPr="00A45FC9">
        <w:t>t</w:t>
      </w:r>
      <w:r w:rsidRPr="00A45FC9">
        <w:t xml:space="preserve">he intended use of funds (server </w:t>
      </w:r>
      <w:r w:rsidR="005F6BE9" w:rsidRPr="00A45FC9">
        <w:t>costs, stipends for instructional support</w:t>
      </w:r>
      <w:r w:rsidR="00B65D5B">
        <w:t>, 20% of learner/</w:t>
      </w:r>
      <w:r w:rsidR="00B65D5B" w:rsidRPr="00A45FC9">
        <w:t>course management systems</w:t>
      </w:r>
      <w:r w:rsidRPr="00A45FC9">
        <w:t>) and how th</w:t>
      </w:r>
      <w:r w:rsidR="003F3845" w:rsidRPr="00A45FC9">
        <w:t>ese</w:t>
      </w:r>
      <w:r w:rsidRPr="00A45FC9">
        <w:t xml:space="preserve"> support the </w:t>
      </w:r>
      <w:r w:rsidR="00F02D46" w:rsidRPr="00A45FC9">
        <w:t xml:space="preserve">delivery of the </w:t>
      </w:r>
      <w:r w:rsidRPr="00A45FC9">
        <w:t>overall distance education program.</w:t>
      </w:r>
      <w:r w:rsidR="005F6BE9" w:rsidRPr="00A45FC9">
        <w:t xml:space="preserve"> </w:t>
      </w:r>
      <w:r w:rsidR="005F6BE9" w:rsidRPr="001847DE">
        <w:rPr>
          <w:b/>
        </w:rPr>
        <w:t>Funds for maintenance and operational needs will not be awarded for leased course content, staff salaries</w:t>
      </w:r>
      <w:r w:rsidR="00A20D40" w:rsidRPr="001847DE">
        <w:rPr>
          <w:b/>
        </w:rPr>
        <w:t xml:space="preserve"> and </w:t>
      </w:r>
      <w:r w:rsidR="00B93BE4" w:rsidRPr="001847DE">
        <w:rPr>
          <w:b/>
        </w:rPr>
        <w:t>benefits</w:t>
      </w:r>
      <w:r w:rsidR="005F6BE9" w:rsidRPr="001847DE">
        <w:rPr>
          <w:b/>
        </w:rPr>
        <w:t>, or student tuition reimbursements.</w:t>
      </w:r>
    </w:p>
    <w:p w:rsidR="00B93BE4" w:rsidRPr="00A45FC9" w:rsidRDefault="00B93BE4" w:rsidP="00105739">
      <w:pPr>
        <w:spacing w:after="0" w:line="240" w:lineRule="auto"/>
      </w:pPr>
    </w:p>
    <w:p w:rsidR="00700BE0" w:rsidRPr="00A45FC9" w:rsidRDefault="00794C50" w:rsidP="00105739">
      <w:pPr>
        <w:spacing w:after="0" w:line="240" w:lineRule="auto"/>
      </w:pPr>
      <w:r w:rsidRPr="00A45FC9">
        <w:t xml:space="preserve">For the </w:t>
      </w:r>
      <w:r w:rsidR="000D03AD" w:rsidRPr="00A45FC9">
        <w:rPr>
          <w:b/>
        </w:rPr>
        <w:t>Budget Narrative</w:t>
      </w:r>
      <w:r w:rsidRPr="00A45FC9">
        <w:t xml:space="preserve">, use the table provided to itemize specific expenditures for this </w:t>
      </w:r>
      <w:r w:rsidR="00DB46B9">
        <w:t>award category</w:t>
      </w:r>
      <w:r w:rsidRPr="00A45FC9">
        <w:t xml:space="preserve">. These expenditures must be clearly related to and justified by the </w:t>
      </w:r>
      <w:r w:rsidR="001847DE">
        <w:t>goals</w:t>
      </w:r>
      <w:r w:rsidRPr="00A45FC9">
        <w:t xml:space="preserve"> narrative. </w:t>
      </w:r>
    </w:p>
    <w:p w:rsidR="00105739" w:rsidRPr="00A45FC9" w:rsidRDefault="00105739" w:rsidP="00C83665">
      <w:pPr>
        <w:pStyle w:val="Heading2"/>
      </w:pPr>
    </w:p>
    <w:p w:rsidR="00FC38C1" w:rsidRPr="00A45FC9" w:rsidRDefault="00FC38C1" w:rsidP="00C83665">
      <w:pPr>
        <w:pStyle w:val="Heading2"/>
      </w:pPr>
      <w:bookmarkStart w:id="15" w:name="_Toc256522158"/>
      <w:r w:rsidRPr="00A45FC9">
        <w:t>Signature Page</w:t>
      </w:r>
      <w:bookmarkEnd w:id="15"/>
    </w:p>
    <w:p w:rsidR="009D6AD1" w:rsidRPr="00A45FC9" w:rsidRDefault="009D6AD1" w:rsidP="00105739">
      <w:pPr>
        <w:spacing w:after="0" w:line="240" w:lineRule="auto"/>
      </w:pPr>
    </w:p>
    <w:p w:rsidR="003F3845" w:rsidRPr="00A45FC9" w:rsidRDefault="00BD1AD1" w:rsidP="00105739">
      <w:pPr>
        <w:spacing w:after="0" w:line="240" w:lineRule="auto"/>
      </w:pPr>
      <w:r w:rsidRPr="00A45FC9">
        <w:t>All signatures shall</w:t>
      </w:r>
      <w:r w:rsidR="0088208E" w:rsidRPr="00A45FC9">
        <w:t xml:space="preserve"> be in blue ink</w:t>
      </w:r>
      <w:r w:rsidRPr="00A45FC9">
        <w:t>.</w:t>
      </w:r>
      <w:r w:rsidR="00B57E98" w:rsidRPr="00A45FC9">
        <w:t xml:space="preserve"> </w:t>
      </w:r>
      <w:r w:rsidRPr="00A45FC9">
        <w:t xml:space="preserve">Submit </w:t>
      </w:r>
      <w:r w:rsidR="00B57E98" w:rsidRPr="00A45FC9">
        <w:t>the original signature page by mail</w:t>
      </w:r>
      <w:r w:rsidR="0088208E" w:rsidRPr="00A45FC9">
        <w:t>. For the required electronic submission, t</w:t>
      </w:r>
      <w:r w:rsidR="00B82D40" w:rsidRPr="00A45FC9">
        <w:t>he signature page shall be scanned as a Portable Document Format (PDF) file or other standard image file format.</w:t>
      </w:r>
    </w:p>
    <w:p w:rsidR="003F3845" w:rsidRPr="00A45FC9" w:rsidRDefault="003F3845" w:rsidP="006719CB">
      <w:pPr>
        <w:pStyle w:val="Heading1"/>
      </w:pPr>
    </w:p>
    <w:p w:rsidR="003F3845" w:rsidRPr="00A45FC9" w:rsidRDefault="003F3845" w:rsidP="006719CB">
      <w:pPr>
        <w:pStyle w:val="Heading1"/>
      </w:pPr>
    </w:p>
    <w:p w:rsidR="003F3845" w:rsidRPr="00A45FC9" w:rsidRDefault="003F3845" w:rsidP="00105739">
      <w:pPr>
        <w:spacing w:after="0" w:line="240" w:lineRule="auto"/>
        <w:rPr>
          <w:b/>
          <w:kern w:val="32"/>
          <w:sz w:val="28"/>
          <w:szCs w:val="28"/>
        </w:rPr>
      </w:pPr>
      <w:r w:rsidRPr="00A45FC9">
        <w:br w:type="page"/>
      </w:r>
    </w:p>
    <w:p w:rsidR="003F3845" w:rsidRPr="00A45FC9" w:rsidRDefault="003F3845" w:rsidP="006719CB">
      <w:pPr>
        <w:pStyle w:val="Heading1"/>
      </w:pPr>
      <w:bookmarkStart w:id="16" w:name="_Toc256522159"/>
      <w:r w:rsidRPr="00A45FC9">
        <w:lastRenderedPageBreak/>
        <w:t xml:space="preserve">Section III: </w:t>
      </w:r>
      <w:r w:rsidR="00A45FC9">
        <w:t xml:space="preserve">Sample Application </w:t>
      </w:r>
      <w:r w:rsidRPr="00A45FC9">
        <w:t>Form</w:t>
      </w:r>
      <w:r w:rsidR="00191342" w:rsidRPr="00A45FC9">
        <w:t>s</w:t>
      </w:r>
      <w:bookmarkEnd w:id="16"/>
    </w:p>
    <w:p w:rsidR="00191342" w:rsidRPr="00A45FC9" w:rsidRDefault="00191342" w:rsidP="00105739">
      <w:pPr>
        <w:spacing w:after="0" w:line="240" w:lineRule="auto"/>
        <w:jc w:val="center"/>
        <w:rPr>
          <w:i/>
        </w:rPr>
      </w:pPr>
    </w:p>
    <w:p w:rsidR="00191342" w:rsidRDefault="00191342" w:rsidP="00105739">
      <w:pPr>
        <w:spacing w:after="0" w:line="240" w:lineRule="auto"/>
        <w:jc w:val="center"/>
      </w:pPr>
      <w:r w:rsidRPr="00A45FC9">
        <w:rPr>
          <w:b/>
          <w:i/>
          <w:color w:val="FF0000"/>
          <w:sz w:val="20"/>
          <w:szCs w:val="20"/>
        </w:rPr>
        <w:t xml:space="preserve">Note: </w:t>
      </w:r>
      <w:r w:rsidR="00553034" w:rsidRPr="00A45FC9">
        <w:rPr>
          <w:b/>
          <w:i/>
          <w:color w:val="FF0000"/>
          <w:sz w:val="20"/>
          <w:szCs w:val="20"/>
        </w:rPr>
        <w:t>The</w:t>
      </w:r>
      <w:r w:rsidR="00553034">
        <w:rPr>
          <w:b/>
          <w:i/>
          <w:color w:val="FF0000"/>
          <w:sz w:val="20"/>
          <w:szCs w:val="20"/>
        </w:rPr>
        <w:t>se</w:t>
      </w:r>
      <w:r w:rsidR="00553034" w:rsidRPr="00A45FC9">
        <w:rPr>
          <w:b/>
          <w:i/>
          <w:color w:val="FF0000"/>
          <w:sz w:val="20"/>
          <w:szCs w:val="20"/>
        </w:rPr>
        <w:t xml:space="preserve"> D</w:t>
      </w:r>
      <w:r w:rsidR="00553034">
        <w:rPr>
          <w:b/>
          <w:i/>
          <w:color w:val="FF0000"/>
          <w:sz w:val="20"/>
          <w:szCs w:val="20"/>
        </w:rPr>
        <w:t xml:space="preserve">istance </w:t>
      </w:r>
      <w:r w:rsidR="00553034" w:rsidRPr="00A45FC9">
        <w:rPr>
          <w:b/>
          <w:i/>
          <w:color w:val="FF0000"/>
          <w:sz w:val="20"/>
          <w:szCs w:val="20"/>
        </w:rPr>
        <w:t>E</w:t>
      </w:r>
      <w:r w:rsidR="00553034">
        <w:rPr>
          <w:b/>
          <w:i/>
          <w:color w:val="FF0000"/>
          <w:sz w:val="20"/>
          <w:szCs w:val="20"/>
        </w:rPr>
        <w:t xml:space="preserve">ducation </w:t>
      </w:r>
      <w:r w:rsidR="00553034" w:rsidRPr="00A45FC9">
        <w:rPr>
          <w:b/>
          <w:i/>
          <w:color w:val="FF0000"/>
          <w:sz w:val="20"/>
          <w:szCs w:val="20"/>
        </w:rPr>
        <w:t>G</w:t>
      </w:r>
      <w:r w:rsidR="00553034">
        <w:rPr>
          <w:b/>
          <w:i/>
          <w:color w:val="FF0000"/>
          <w:sz w:val="20"/>
          <w:szCs w:val="20"/>
        </w:rPr>
        <w:t>rant</w:t>
      </w:r>
      <w:r w:rsidR="00553034" w:rsidRPr="00A45FC9">
        <w:rPr>
          <w:b/>
          <w:i/>
          <w:color w:val="FF0000"/>
          <w:sz w:val="20"/>
          <w:szCs w:val="20"/>
        </w:rPr>
        <w:t xml:space="preserve"> Application Forms </w:t>
      </w:r>
      <w:r w:rsidRPr="00A45FC9">
        <w:rPr>
          <w:b/>
          <w:i/>
          <w:color w:val="FF0000"/>
          <w:sz w:val="20"/>
          <w:szCs w:val="20"/>
        </w:rPr>
        <w:t xml:space="preserve">can be downloaded at </w:t>
      </w:r>
    </w:p>
    <w:bookmarkStart w:id="17" w:name="_Toc256522160"/>
    <w:p w:rsidR="00347591" w:rsidRDefault="00992410" w:rsidP="00347591">
      <w:pPr>
        <w:pStyle w:val="Heading2"/>
        <w:jc w:val="center"/>
      </w:pPr>
      <w:r>
        <w:fldChar w:fldCharType="begin"/>
      </w:r>
      <w:r w:rsidR="00347591">
        <w:instrText xml:space="preserve"> HYPERLINK "https://edu.wyoming.gov/beyond-the-classroom/grants/2014-deg" \t "_blank" </w:instrText>
      </w:r>
      <w:r>
        <w:fldChar w:fldCharType="separate"/>
      </w:r>
      <w:r w:rsidR="00347591">
        <w:rPr>
          <w:rStyle w:val="Hyperlink"/>
          <w:rFonts w:ascii="Arial" w:hAnsi="Arial" w:cs="Arial"/>
          <w:color w:val="1155CC"/>
          <w:sz w:val="20"/>
          <w:szCs w:val="20"/>
          <w:shd w:val="clear" w:color="auto" w:fill="FFFFFF"/>
        </w:rPr>
        <w:t>https://edu.wyoming.gov/beyond-the-classroom/grants/2014-deg</w:t>
      </w:r>
      <w:r>
        <w:fldChar w:fldCharType="end"/>
      </w:r>
    </w:p>
    <w:p w:rsidR="00347591" w:rsidRDefault="00347591" w:rsidP="00C83665">
      <w:pPr>
        <w:pStyle w:val="Heading2"/>
      </w:pPr>
    </w:p>
    <w:p w:rsidR="003F3845" w:rsidRPr="00A45FC9" w:rsidRDefault="003F3845" w:rsidP="00C83665">
      <w:pPr>
        <w:pStyle w:val="Heading2"/>
      </w:pPr>
      <w:r w:rsidRPr="00A45FC9">
        <w:t>Cover Page</w:t>
      </w:r>
      <w:bookmarkEnd w:id="17"/>
    </w:p>
    <w:p w:rsidR="00627C2C" w:rsidRPr="00A45FC9" w:rsidRDefault="00627C2C" w:rsidP="00105739">
      <w:pPr>
        <w:spacing w:after="0" w:line="240" w:lineRule="auto"/>
      </w:pPr>
    </w:p>
    <w:p w:rsidR="003F3845" w:rsidRPr="00A45FC9" w:rsidRDefault="003F3845" w:rsidP="00105739">
      <w:pPr>
        <w:spacing w:after="0" w:line="240" w:lineRule="auto"/>
        <w:jc w:val="center"/>
        <w:rPr>
          <w:kern w:val="32"/>
        </w:rPr>
      </w:pPr>
      <w:r w:rsidRPr="00A45FC9">
        <w:rPr>
          <w:kern w:val="32"/>
        </w:rPr>
        <w:t xml:space="preserve">Issue Date: </w:t>
      </w:r>
      <w:r w:rsidR="00141FA3">
        <w:rPr>
          <w:kern w:val="32"/>
        </w:rPr>
        <w:t>April 1</w:t>
      </w:r>
      <w:r w:rsidR="00347591">
        <w:rPr>
          <w:kern w:val="32"/>
        </w:rPr>
        <w:t>4</w:t>
      </w:r>
      <w:r w:rsidR="00A9642A">
        <w:rPr>
          <w:kern w:val="32"/>
        </w:rPr>
        <w:t xml:space="preserve">, </w:t>
      </w:r>
      <w:r w:rsidR="00C71438">
        <w:rPr>
          <w:kern w:val="32"/>
        </w:rPr>
        <w:t>2014</w:t>
      </w:r>
    </w:p>
    <w:p w:rsidR="003F3845" w:rsidRPr="00A45FC9" w:rsidRDefault="003F3845" w:rsidP="00105739">
      <w:pPr>
        <w:spacing w:after="0" w:line="240" w:lineRule="auto"/>
        <w:jc w:val="center"/>
        <w:rPr>
          <w:kern w:val="32"/>
        </w:rPr>
      </w:pPr>
      <w:r w:rsidRPr="00A45FC9">
        <w:rPr>
          <w:kern w:val="32"/>
        </w:rPr>
        <w:t>Due Date:</w:t>
      </w:r>
      <w:r w:rsidR="00784287" w:rsidRPr="00A45FC9">
        <w:t xml:space="preserve"> </w:t>
      </w:r>
      <w:r w:rsidR="00C71438" w:rsidRPr="00C71438">
        <w:t xml:space="preserve">May </w:t>
      </w:r>
      <w:r w:rsidR="00141FA3">
        <w:t>15</w:t>
      </w:r>
      <w:r w:rsidR="00C71438" w:rsidRPr="00C71438">
        <w:t>, 2014</w:t>
      </w:r>
    </w:p>
    <w:p w:rsidR="003F3845" w:rsidRPr="00A45FC9" w:rsidRDefault="003F3845" w:rsidP="00105739">
      <w:pPr>
        <w:spacing w:after="0" w:line="240" w:lineRule="auto"/>
        <w:rPr>
          <w:kern w:val="32"/>
        </w:rPr>
      </w:pPr>
    </w:p>
    <w:tbl>
      <w:tblPr>
        <w:tblStyle w:val="TableGrid"/>
        <w:tblW w:w="0" w:type="auto"/>
        <w:tblInd w:w="1098" w:type="dxa"/>
        <w:tblLook w:val="04A0"/>
      </w:tblPr>
      <w:tblGrid>
        <w:gridCol w:w="2610"/>
        <w:gridCol w:w="4230"/>
      </w:tblGrid>
      <w:tr w:rsidR="003F3845" w:rsidRPr="00A45FC9" w:rsidTr="002C5DBF">
        <w:tc>
          <w:tcPr>
            <w:tcW w:w="2610" w:type="dxa"/>
            <w:shd w:val="clear" w:color="auto" w:fill="BFC2CF" w:themeFill="text2" w:themeFillTint="66"/>
          </w:tcPr>
          <w:p w:rsidR="003F3845" w:rsidRPr="000D03AD" w:rsidRDefault="00A45FC9" w:rsidP="00A45FC9">
            <w:pPr>
              <w:spacing w:after="0" w:line="240" w:lineRule="auto"/>
              <w:jc w:val="right"/>
              <w:rPr>
                <w:b/>
                <w:kern w:val="32"/>
              </w:rPr>
            </w:pPr>
            <w:r w:rsidRPr="000D03AD">
              <w:rPr>
                <w:b/>
                <w:kern w:val="32"/>
              </w:rPr>
              <w:t>District/College Provider</w:t>
            </w:r>
            <w:r w:rsidR="003F3845" w:rsidRPr="000D03AD">
              <w:rPr>
                <w:b/>
                <w:kern w:val="32"/>
              </w:rPr>
              <w:t>:</w:t>
            </w:r>
          </w:p>
        </w:tc>
        <w:tc>
          <w:tcPr>
            <w:tcW w:w="4230" w:type="dxa"/>
          </w:tcPr>
          <w:p w:rsidR="003F3845" w:rsidRPr="00A45FC9" w:rsidRDefault="003F3845" w:rsidP="00105739">
            <w:pPr>
              <w:spacing w:after="0" w:line="240" w:lineRule="auto"/>
              <w:rPr>
                <w:kern w:val="32"/>
              </w:rPr>
            </w:pPr>
          </w:p>
        </w:tc>
      </w:tr>
      <w:tr w:rsidR="00A45FC9" w:rsidRPr="00A45FC9" w:rsidTr="002C5DBF">
        <w:tc>
          <w:tcPr>
            <w:tcW w:w="2610" w:type="dxa"/>
            <w:shd w:val="clear" w:color="auto" w:fill="DFE0E7" w:themeFill="text2" w:themeFillTint="33"/>
          </w:tcPr>
          <w:p w:rsidR="00A45FC9" w:rsidRPr="00A45FC9" w:rsidRDefault="00A45FC9" w:rsidP="00A45FC9">
            <w:pPr>
              <w:spacing w:after="0" w:line="240" w:lineRule="auto"/>
              <w:jc w:val="right"/>
              <w:rPr>
                <w:kern w:val="32"/>
              </w:rPr>
            </w:pPr>
            <w:r w:rsidRPr="00A45FC9">
              <w:rPr>
                <w:kern w:val="32"/>
              </w:rPr>
              <w:t xml:space="preserve">WSN Program </w:t>
            </w:r>
            <w:r>
              <w:rPr>
                <w:kern w:val="32"/>
              </w:rPr>
              <w:t>Title</w:t>
            </w:r>
            <w:r w:rsidRPr="00A45FC9">
              <w:rPr>
                <w:kern w:val="32"/>
              </w:rPr>
              <w:t>:</w:t>
            </w:r>
          </w:p>
        </w:tc>
        <w:tc>
          <w:tcPr>
            <w:tcW w:w="4230" w:type="dxa"/>
          </w:tcPr>
          <w:p w:rsidR="00A45FC9" w:rsidRPr="00A45FC9" w:rsidRDefault="00A45FC9" w:rsidP="00105739">
            <w:pPr>
              <w:spacing w:after="0" w:line="240" w:lineRule="auto"/>
              <w:rPr>
                <w:kern w:val="32"/>
              </w:rPr>
            </w:pPr>
          </w:p>
        </w:tc>
      </w:tr>
      <w:tr w:rsidR="003F3845" w:rsidRPr="00A45FC9" w:rsidTr="002C5DBF">
        <w:tc>
          <w:tcPr>
            <w:tcW w:w="2610" w:type="dxa"/>
            <w:shd w:val="clear" w:color="auto" w:fill="DFE0E7" w:themeFill="text2" w:themeFillTint="33"/>
          </w:tcPr>
          <w:p w:rsidR="003F3845" w:rsidRPr="00A45FC9" w:rsidRDefault="003F3845" w:rsidP="00105739">
            <w:pPr>
              <w:spacing w:after="0" w:line="240" w:lineRule="auto"/>
              <w:jc w:val="right"/>
              <w:rPr>
                <w:kern w:val="32"/>
              </w:rPr>
            </w:pPr>
            <w:r w:rsidRPr="00A45FC9">
              <w:rPr>
                <w:kern w:val="32"/>
              </w:rPr>
              <w:t>Address:</w:t>
            </w:r>
          </w:p>
          <w:p w:rsidR="003F3845" w:rsidRPr="00A45FC9" w:rsidRDefault="003F3845" w:rsidP="00105739">
            <w:pPr>
              <w:spacing w:after="0" w:line="240" w:lineRule="auto"/>
              <w:jc w:val="right"/>
              <w:rPr>
                <w:kern w:val="32"/>
              </w:rPr>
            </w:pPr>
          </w:p>
          <w:p w:rsidR="003F3845" w:rsidRPr="00A45FC9" w:rsidRDefault="003F3845" w:rsidP="00105739">
            <w:pPr>
              <w:spacing w:after="0" w:line="240" w:lineRule="auto"/>
              <w:jc w:val="right"/>
              <w:rPr>
                <w:kern w:val="32"/>
              </w:rPr>
            </w:pPr>
          </w:p>
        </w:tc>
        <w:tc>
          <w:tcPr>
            <w:tcW w:w="4230" w:type="dxa"/>
          </w:tcPr>
          <w:p w:rsidR="003F3845" w:rsidRPr="00A45FC9" w:rsidRDefault="003F3845" w:rsidP="00105739">
            <w:pPr>
              <w:spacing w:after="0" w:line="240" w:lineRule="auto"/>
              <w:rPr>
                <w:kern w:val="32"/>
              </w:rPr>
            </w:pPr>
          </w:p>
        </w:tc>
      </w:tr>
      <w:tr w:rsidR="00EB3D6A" w:rsidRPr="00A45FC9" w:rsidTr="002C5DBF">
        <w:tc>
          <w:tcPr>
            <w:tcW w:w="2610" w:type="dxa"/>
            <w:shd w:val="clear" w:color="auto" w:fill="DFE0E7" w:themeFill="text2" w:themeFillTint="33"/>
          </w:tcPr>
          <w:p w:rsidR="00EB3D6A" w:rsidRPr="00A45FC9" w:rsidRDefault="00EB3D6A" w:rsidP="00105739">
            <w:pPr>
              <w:spacing w:after="0" w:line="240" w:lineRule="auto"/>
              <w:jc w:val="right"/>
              <w:rPr>
                <w:kern w:val="32"/>
              </w:rPr>
            </w:pPr>
            <w:r w:rsidRPr="00A45FC9">
              <w:rPr>
                <w:kern w:val="32"/>
              </w:rPr>
              <w:t>Total Student Enrollment:</w:t>
            </w:r>
          </w:p>
        </w:tc>
        <w:tc>
          <w:tcPr>
            <w:tcW w:w="4230" w:type="dxa"/>
          </w:tcPr>
          <w:p w:rsidR="00EB3D6A" w:rsidRPr="00A45FC9" w:rsidRDefault="00EB3D6A" w:rsidP="00105739">
            <w:pPr>
              <w:spacing w:after="0" w:line="240" w:lineRule="auto"/>
              <w:rPr>
                <w:kern w:val="32"/>
              </w:rPr>
            </w:pPr>
          </w:p>
        </w:tc>
      </w:tr>
      <w:tr w:rsidR="00EB3D6A" w:rsidRPr="00A45FC9" w:rsidTr="002C5DBF">
        <w:tc>
          <w:tcPr>
            <w:tcW w:w="2610" w:type="dxa"/>
            <w:shd w:val="clear" w:color="auto" w:fill="DFE0E7" w:themeFill="text2" w:themeFillTint="33"/>
          </w:tcPr>
          <w:p w:rsidR="00EB3D6A" w:rsidRPr="00A45FC9" w:rsidRDefault="00EB3D6A" w:rsidP="00105739">
            <w:pPr>
              <w:spacing w:after="0" w:line="240" w:lineRule="auto"/>
              <w:jc w:val="right"/>
              <w:rPr>
                <w:kern w:val="32"/>
              </w:rPr>
            </w:pPr>
            <w:r w:rsidRPr="00A45FC9">
              <w:rPr>
                <w:kern w:val="32"/>
              </w:rPr>
              <w:t>K-12 Distance Education Student Enrollment:</w:t>
            </w:r>
          </w:p>
        </w:tc>
        <w:tc>
          <w:tcPr>
            <w:tcW w:w="4230" w:type="dxa"/>
          </w:tcPr>
          <w:p w:rsidR="00EB3D6A" w:rsidRPr="00A45FC9" w:rsidRDefault="00EB3D6A" w:rsidP="00105739">
            <w:pPr>
              <w:spacing w:after="0" w:line="240" w:lineRule="auto"/>
              <w:rPr>
                <w:kern w:val="32"/>
              </w:rPr>
            </w:pPr>
          </w:p>
        </w:tc>
      </w:tr>
    </w:tbl>
    <w:p w:rsidR="003F3845" w:rsidRPr="00A45FC9" w:rsidRDefault="003F3845" w:rsidP="00105739">
      <w:pPr>
        <w:spacing w:after="0" w:line="240" w:lineRule="auto"/>
        <w:rPr>
          <w:kern w:val="32"/>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4230"/>
      </w:tblGrid>
      <w:tr w:rsidR="003F3845" w:rsidRPr="00A45FC9" w:rsidTr="002C5DBF">
        <w:tc>
          <w:tcPr>
            <w:tcW w:w="2610" w:type="dxa"/>
            <w:shd w:val="clear" w:color="auto" w:fill="DFE0E7" w:themeFill="text2" w:themeFillTint="33"/>
          </w:tcPr>
          <w:p w:rsidR="003F3845" w:rsidRPr="00A45FC9" w:rsidRDefault="003F3845" w:rsidP="00105739">
            <w:pPr>
              <w:spacing w:after="0" w:line="240" w:lineRule="auto"/>
              <w:jc w:val="right"/>
              <w:rPr>
                <w:kern w:val="32"/>
              </w:rPr>
            </w:pPr>
            <w:r w:rsidRPr="00A45FC9">
              <w:rPr>
                <w:kern w:val="32"/>
              </w:rPr>
              <w:t>Program Administrator:</w:t>
            </w:r>
          </w:p>
        </w:tc>
        <w:tc>
          <w:tcPr>
            <w:tcW w:w="4230" w:type="dxa"/>
          </w:tcPr>
          <w:p w:rsidR="003F3845" w:rsidRPr="00A45FC9" w:rsidRDefault="003F3845" w:rsidP="00105739">
            <w:pPr>
              <w:spacing w:after="0" w:line="240" w:lineRule="auto"/>
              <w:rPr>
                <w:kern w:val="32"/>
              </w:rPr>
            </w:pPr>
          </w:p>
        </w:tc>
      </w:tr>
      <w:tr w:rsidR="003F3845" w:rsidRPr="00A45FC9" w:rsidTr="002C5DBF">
        <w:tc>
          <w:tcPr>
            <w:tcW w:w="2610" w:type="dxa"/>
            <w:shd w:val="clear" w:color="auto" w:fill="DFE0E7" w:themeFill="text2" w:themeFillTint="33"/>
          </w:tcPr>
          <w:p w:rsidR="003F3845" w:rsidRPr="00A45FC9" w:rsidRDefault="003F3845" w:rsidP="00105739">
            <w:pPr>
              <w:spacing w:after="0" w:line="240" w:lineRule="auto"/>
              <w:jc w:val="right"/>
              <w:rPr>
                <w:kern w:val="32"/>
              </w:rPr>
            </w:pPr>
            <w:r w:rsidRPr="00A45FC9">
              <w:rPr>
                <w:kern w:val="32"/>
              </w:rPr>
              <w:t>Phone:</w:t>
            </w:r>
          </w:p>
        </w:tc>
        <w:tc>
          <w:tcPr>
            <w:tcW w:w="4230" w:type="dxa"/>
          </w:tcPr>
          <w:p w:rsidR="003F3845" w:rsidRPr="00A45FC9" w:rsidRDefault="003F3845" w:rsidP="00105739">
            <w:pPr>
              <w:spacing w:after="0" w:line="240" w:lineRule="auto"/>
              <w:rPr>
                <w:kern w:val="32"/>
              </w:rPr>
            </w:pPr>
          </w:p>
        </w:tc>
      </w:tr>
      <w:tr w:rsidR="003F3845" w:rsidRPr="00A45FC9" w:rsidTr="002C5DBF">
        <w:tc>
          <w:tcPr>
            <w:tcW w:w="2610" w:type="dxa"/>
            <w:shd w:val="clear" w:color="auto" w:fill="DFE0E7" w:themeFill="text2" w:themeFillTint="33"/>
          </w:tcPr>
          <w:p w:rsidR="003F3845" w:rsidRPr="00A45FC9" w:rsidRDefault="003F3845" w:rsidP="00105739">
            <w:pPr>
              <w:spacing w:after="0" w:line="240" w:lineRule="auto"/>
              <w:jc w:val="right"/>
              <w:rPr>
                <w:kern w:val="32"/>
              </w:rPr>
            </w:pPr>
            <w:r w:rsidRPr="00A45FC9">
              <w:rPr>
                <w:kern w:val="32"/>
              </w:rPr>
              <w:t>Email Address:</w:t>
            </w:r>
          </w:p>
        </w:tc>
        <w:tc>
          <w:tcPr>
            <w:tcW w:w="4230" w:type="dxa"/>
          </w:tcPr>
          <w:p w:rsidR="003F3845" w:rsidRPr="00A45FC9" w:rsidRDefault="003F3845" w:rsidP="00105739">
            <w:pPr>
              <w:spacing w:after="0" w:line="240" w:lineRule="auto"/>
              <w:rPr>
                <w:kern w:val="32"/>
              </w:rPr>
            </w:pPr>
          </w:p>
        </w:tc>
      </w:tr>
      <w:tr w:rsidR="003F3845" w:rsidRPr="00A45FC9" w:rsidTr="002C5DBF">
        <w:tc>
          <w:tcPr>
            <w:tcW w:w="2610" w:type="dxa"/>
            <w:shd w:val="clear" w:color="auto" w:fill="DFE0E7" w:themeFill="text2" w:themeFillTint="33"/>
          </w:tcPr>
          <w:p w:rsidR="003F3845" w:rsidRDefault="000D05A7" w:rsidP="00105739">
            <w:pPr>
              <w:spacing w:after="0" w:line="240" w:lineRule="auto"/>
              <w:jc w:val="right"/>
              <w:rPr>
                <w:kern w:val="32"/>
              </w:rPr>
            </w:pPr>
            <w:r>
              <w:rPr>
                <w:kern w:val="32"/>
              </w:rPr>
              <w:t xml:space="preserve">Mailing </w:t>
            </w:r>
            <w:r w:rsidR="003F3845" w:rsidRPr="00A45FC9">
              <w:rPr>
                <w:kern w:val="32"/>
              </w:rPr>
              <w:t>Address:</w:t>
            </w:r>
          </w:p>
          <w:p w:rsidR="000D05A7" w:rsidRDefault="000D05A7" w:rsidP="00105739">
            <w:pPr>
              <w:spacing w:after="0" w:line="240" w:lineRule="auto"/>
              <w:jc w:val="right"/>
              <w:rPr>
                <w:kern w:val="32"/>
              </w:rPr>
            </w:pPr>
          </w:p>
          <w:p w:rsidR="000D05A7" w:rsidRDefault="000D05A7" w:rsidP="00105739">
            <w:pPr>
              <w:spacing w:after="0" w:line="240" w:lineRule="auto"/>
              <w:jc w:val="right"/>
              <w:rPr>
                <w:kern w:val="32"/>
              </w:rPr>
            </w:pPr>
          </w:p>
          <w:p w:rsidR="000D05A7" w:rsidRPr="00A45FC9" w:rsidRDefault="000D05A7" w:rsidP="00105739">
            <w:pPr>
              <w:spacing w:after="0" w:line="240" w:lineRule="auto"/>
              <w:jc w:val="right"/>
              <w:rPr>
                <w:kern w:val="32"/>
              </w:rPr>
            </w:pPr>
          </w:p>
        </w:tc>
        <w:tc>
          <w:tcPr>
            <w:tcW w:w="4230" w:type="dxa"/>
          </w:tcPr>
          <w:p w:rsidR="003F3845" w:rsidRPr="00A45FC9" w:rsidRDefault="003F3845" w:rsidP="00105739">
            <w:pPr>
              <w:spacing w:after="0" w:line="240" w:lineRule="auto"/>
              <w:rPr>
                <w:kern w:val="32"/>
              </w:rPr>
            </w:pPr>
          </w:p>
        </w:tc>
      </w:tr>
    </w:tbl>
    <w:p w:rsidR="003F3845" w:rsidRPr="00A45FC9" w:rsidRDefault="003F3845" w:rsidP="00105739">
      <w:pPr>
        <w:spacing w:after="0" w:line="240" w:lineRule="auto"/>
        <w:rPr>
          <w:kern w:val="32"/>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4230"/>
      </w:tblGrid>
      <w:tr w:rsidR="003F3845" w:rsidRPr="00A45FC9" w:rsidTr="002C5DBF">
        <w:tc>
          <w:tcPr>
            <w:tcW w:w="2610" w:type="dxa"/>
            <w:shd w:val="clear" w:color="auto" w:fill="DFE0E7" w:themeFill="text2" w:themeFillTint="33"/>
          </w:tcPr>
          <w:p w:rsidR="003F3845" w:rsidRPr="00A45FC9" w:rsidRDefault="003F3845" w:rsidP="00105739">
            <w:pPr>
              <w:spacing w:after="0" w:line="240" w:lineRule="auto"/>
              <w:jc w:val="right"/>
              <w:rPr>
                <w:kern w:val="32"/>
              </w:rPr>
            </w:pPr>
            <w:r w:rsidRPr="00A45FC9">
              <w:rPr>
                <w:kern w:val="32"/>
              </w:rPr>
              <w:t>Amount Requested:</w:t>
            </w:r>
          </w:p>
        </w:tc>
        <w:tc>
          <w:tcPr>
            <w:tcW w:w="4230" w:type="dxa"/>
          </w:tcPr>
          <w:p w:rsidR="003F3845" w:rsidRPr="00A45FC9" w:rsidRDefault="003F3845" w:rsidP="00105739">
            <w:pPr>
              <w:spacing w:after="0" w:line="240" w:lineRule="auto"/>
              <w:rPr>
                <w:kern w:val="32"/>
              </w:rPr>
            </w:pPr>
          </w:p>
        </w:tc>
      </w:tr>
      <w:tr w:rsidR="003F3845" w:rsidRPr="00A45FC9" w:rsidTr="002C5DBF">
        <w:tc>
          <w:tcPr>
            <w:tcW w:w="2610" w:type="dxa"/>
            <w:shd w:val="clear" w:color="auto" w:fill="DFE0E7" w:themeFill="text2" w:themeFillTint="33"/>
          </w:tcPr>
          <w:p w:rsidR="003F3845" w:rsidRPr="00A45FC9" w:rsidRDefault="003F3845" w:rsidP="00105739">
            <w:pPr>
              <w:spacing w:after="0" w:line="240" w:lineRule="auto"/>
              <w:jc w:val="right"/>
              <w:rPr>
                <w:kern w:val="32"/>
              </w:rPr>
            </w:pPr>
            <w:r w:rsidRPr="00A45FC9">
              <w:rPr>
                <w:kern w:val="32"/>
              </w:rPr>
              <w:t>School Year:</w:t>
            </w:r>
          </w:p>
        </w:tc>
        <w:tc>
          <w:tcPr>
            <w:tcW w:w="4230" w:type="dxa"/>
          </w:tcPr>
          <w:p w:rsidR="003F3845" w:rsidRPr="00A45FC9" w:rsidRDefault="003F3845" w:rsidP="00105739">
            <w:pPr>
              <w:spacing w:after="0" w:line="240" w:lineRule="auto"/>
              <w:rPr>
                <w:kern w:val="32"/>
              </w:rPr>
            </w:pPr>
          </w:p>
        </w:tc>
      </w:tr>
    </w:tbl>
    <w:p w:rsidR="003F3845" w:rsidRPr="00A45FC9" w:rsidRDefault="003F3845" w:rsidP="00105739">
      <w:pPr>
        <w:spacing w:after="0" w:line="240" w:lineRule="auto"/>
        <w:rPr>
          <w:kern w:val="32"/>
        </w:rPr>
      </w:pPr>
    </w:p>
    <w:p w:rsidR="003F3845" w:rsidRPr="00A45FC9" w:rsidRDefault="003F3845" w:rsidP="00105739">
      <w:pPr>
        <w:spacing w:after="0" w:line="240" w:lineRule="auto"/>
        <w:jc w:val="center"/>
        <w:rPr>
          <w:sz w:val="20"/>
          <w:szCs w:val="20"/>
        </w:rPr>
      </w:pPr>
      <w:r w:rsidRPr="00A45FC9">
        <w:rPr>
          <w:sz w:val="20"/>
          <w:szCs w:val="20"/>
        </w:rPr>
        <w:t>WDE Program Contact:</w:t>
      </w:r>
    </w:p>
    <w:p w:rsidR="003F3845" w:rsidRPr="00A45FC9" w:rsidRDefault="003F3845" w:rsidP="00105739">
      <w:pPr>
        <w:spacing w:after="0" w:line="240" w:lineRule="auto"/>
        <w:jc w:val="center"/>
        <w:rPr>
          <w:sz w:val="20"/>
          <w:szCs w:val="20"/>
        </w:rPr>
      </w:pPr>
      <w:r w:rsidRPr="00A45FC9">
        <w:rPr>
          <w:sz w:val="20"/>
          <w:szCs w:val="20"/>
        </w:rPr>
        <w:t>Scott Bullock, Distance Education Program Consultant</w:t>
      </w:r>
    </w:p>
    <w:p w:rsidR="003F3845" w:rsidRPr="00A45FC9" w:rsidRDefault="009B718C" w:rsidP="00105739">
      <w:pPr>
        <w:spacing w:after="0" w:line="240" w:lineRule="auto"/>
        <w:jc w:val="center"/>
        <w:rPr>
          <w:sz w:val="20"/>
          <w:szCs w:val="20"/>
        </w:rPr>
      </w:pPr>
      <w:r>
        <w:rPr>
          <w:sz w:val="20"/>
          <w:szCs w:val="20"/>
        </w:rPr>
        <w:t>Support Systems and Resources</w:t>
      </w:r>
      <w:r w:rsidR="00DE758E">
        <w:rPr>
          <w:sz w:val="20"/>
          <w:szCs w:val="20"/>
        </w:rPr>
        <w:t xml:space="preserve"> </w:t>
      </w:r>
      <w:r w:rsidR="003F3845" w:rsidRPr="00A45FC9">
        <w:rPr>
          <w:sz w:val="20"/>
          <w:szCs w:val="20"/>
        </w:rPr>
        <w:t>Unit</w:t>
      </w:r>
    </w:p>
    <w:p w:rsidR="003F3845" w:rsidRPr="00A45FC9" w:rsidRDefault="00C03823" w:rsidP="00105739">
      <w:pPr>
        <w:spacing w:after="0" w:line="240" w:lineRule="auto"/>
        <w:jc w:val="center"/>
        <w:rPr>
          <w:sz w:val="20"/>
          <w:szCs w:val="20"/>
        </w:rPr>
      </w:pPr>
      <w:r w:rsidRPr="00A45FC9">
        <w:rPr>
          <w:sz w:val="20"/>
          <w:szCs w:val="20"/>
        </w:rPr>
        <w:t xml:space="preserve">Phone: 307-777-7418 </w:t>
      </w:r>
      <w:r w:rsidR="003F3845" w:rsidRPr="00A45FC9">
        <w:rPr>
          <w:sz w:val="20"/>
          <w:szCs w:val="20"/>
        </w:rPr>
        <w:t>FAX:  307-777-6221</w:t>
      </w:r>
    </w:p>
    <w:p w:rsidR="00413DE6" w:rsidRPr="00A45FC9" w:rsidRDefault="003F3845" w:rsidP="00105739">
      <w:pPr>
        <w:spacing w:after="0" w:line="240" w:lineRule="auto"/>
        <w:jc w:val="center"/>
      </w:pPr>
      <w:r w:rsidRPr="00A45FC9">
        <w:rPr>
          <w:sz w:val="20"/>
          <w:szCs w:val="20"/>
        </w:rPr>
        <w:t xml:space="preserve">E-mail:  </w:t>
      </w:r>
      <w:r w:rsidR="009B718C">
        <w:rPr>
          <w:sz w:val="20"/>
          <w:szCs w:val="20"/>
        </w:rPr>
        <w:t>scott.bullock@wyo.gov</w:t>
      </w:r>
    </w:p>
    <w:p w:rsidR="003F3845" w:rsidRPr="00A45FC9" w:rsidRDefault="003F3845" w:rsidP="00105739">
      <w:pPr>
        <w:spacing w:after="0" w:line="240" w:lineRule="auto"/>
        <w:jc w:val="center"/>
      </w:pPr>
      <w:r w:rsidRPr="00A45FC9">
        <w:t>For WDE Use Only</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4230"/>
      </w:tblGrid>
      <w:tr w:rsidR="003F3845" w:rsidRPr="00A45FC9" w:rsidTr="002C5DBF">
        <w:tc>
          <w:tcPr>
            <w:tcW w:w="2610" w:type="dxa"/>
            <w:shd w:val="clear" w:color="auto" w:fill="BFBFBF" w:themeFill="background1" w:themeFillShade="BF"/>
          </w:tcPr>
          <w:p w:rsidR="003F3845" w:rsidRPr="00A45FC9" w:rsidRDefault="003F3845" w:rsidP="00105739">
            <w:pPr>
              <w:spacing w:after="0" w:line="240" w:lineRule="auto"/>
              <w:jc w:val="right"/>
              <w:rPr>
                <w:kern w:val="32"/>
              </w:rPr>
            </w:pPr>
            <w:r w:rsidRPr="00A45FC9">
              <w:rPr>
                <w:kern w:val="32"/>
              </w:rPr>
              <w:t>LEA #:</w:t>
            </w:r>
          </w:p>
        </w:tc>
        <w:tc>
          <w:tcPr>
            <w:tcW w:w="4230" w:type="dxa"/>
            <w:shd w:val="clear" w:color="auto" w:fill="D9D9D9" w:themeFill="background1" w:themeFillShade="D9"/>
          </w:tcPr>
          <w:p w:rsidR="003F3845" w:rsidRPr="00A45FC9" w:rsidRDefault="003F3845" w:rsidP="00105739">
            <w:pPr>
              <w:spacing w:after="0" w:line="240" w:lineRule="auto"/>
              <w:rPr>
                <w:kern w:val="32"/>
              </w:rPr>
            </w:pPr>
          </w:p>
        </w:tc>
      </w:tr>
      <w:tr w:rsidR="003F3845" w:rsidRPr="00A45FC9" w:rsidTr="002C5DBF">
        <w:tc>
          <w:tcPr>
            <w:tcW w:w="2610" w:type="dxa"/>
            <w:shd w:val="clear" w:color="auto" w:fill="BFBFBF" w:themeFill="background1" w:themeFillShade="BF"/>
          </w:tcPr>
          <w:p w:rsidR="003F3845" w:rsidRPr="00A45FC9" w:rsidRDefault="003F3845" w:rsidP="00105739">
            <w:pPr>
              <w:spacing w:after="0" w:line="240" w:lineRule="auto"/>
              <w:jc w:val="right"/>
              <w:rPr>
                <w:kern w:val="32"/>
              </w:rPr>
            </w:pPr>
            <w:r w:rsidRPr="00A45FC9">
              <w:rPr>
                <w:kern w:val="32"/>
              </w:rPr>
              <w:t>Award Amount:</w:t>
            </w:r>
          </w:p>
        </w:tc>
        <w:tc>
          <w:tcPr>
            <w:tcW w:w="4230" w:type="dxa"/>
            <w:shd w:val="clear" w:color="auto" w:fill="D9D9D9" w:themeFill="background1" w:themeFillShade="D9"/>
          </w:tcPr>
          <w:p w:rsidR="003F3845" w:rsidRPr="00A45FC9" w:rsidRDefault="003F3845" w:rsidP="00105739">
            <w:pPr>
              <w:spacing w:after="0" w:line="240" w:lineRule="auto"/>
              <w:rPr>
                <w:kern w:val="32"/>
              </w:rPr>
            </w:pPr>
          </w:p>
        </w:tc>
      </w:tr>
      <w:tr w:rsidR="003F3845" w:rsidRPr="00A45FC9" w:rsidTr="002C5DBF">
        <w:tc>
          <w:tcPr>
            <w:tcW w:w="2610" w:type="dxa"/>
            <w:shd w:val="clear" w:color="auto" w:fill="BFBFBF" w:themeFill="background1" w:themeFillShade="BF"/>
          </w:tcPr>
          <w:p w:rsidR="003F3845" w:rsidRPr="00A45FC9" w:rsidRDefault="003F3845" w:rsidP="00105739">
            <w:pPr>
              <w:spacing w:after="0" w:line="240" w:lineRule="auto"/>
              <w:jc w:val="right"/>
              <w:rPr>
                <w:kern w:val="32"/>
              </w:rPr>
            </w:pPr>
            <w:r w:rsidRPr="00A45FC9">
              <w:rPr>
                <w:kern w:val="32"/>
              </w:rPr>
              <w:t>Date Approved:</w:t>
            </w:r>
          </w:p>
        </w:tc>
        <w:tc>
          <w:tcPr>
            <w:tcW w:w="4230" w:type="dxa"/>
            <w:shd w:val="clear" w:color="auto" w:fill="D9D9D9" w:themeFill="background1" w:themeFillShade="D9"/>
          </w:tcPr>
          <w:p w:rsidR="003F3845" w:rsidRPr="00A45FC9" w:rsidRDefault="003F3845" w:rsidP="00105739">
            <w:pPr>
              <w:spacing w:after="0" w:line="240" w:lineRule="auto"/>
              <w:rPr>
                <w:kern w:val="32"/>
              </w:rPr>
            </w:pPr>
          </w:p>
        </w:tc>
      </w:tr>
    </w:tbl>
    <w:p w:rsidR="003F3845" w:rsidRPr="00A45FC9" w:rsidRDefault="003F3845" w:rsidP="00105739">
      <w:pPr>
        <w:spacing w:after="0" w:line="240" w:lineRule="auto"/>
        <w:ind w:left="990" w:right="810"/>
        <w:jc w:val="both"/>
        <w:rPr>
          <w:sz w:val="16"/>
          <w:szCs w:val="16"/>
        </w:rPr>
      </w:pPr>
    </w:p>
    <w:p w:rsidR="003F3845" w:rsidRPr="00A45FC9" w:rsidRDefault="003F3845" w:rsidP="000D05A7">
      <w:pPr>
        <w:spacing w:after="0" w:line="240" w:lineRule="auto"/>
        <w:jc w:val="both"/>
        <w:rPr>
          <w:sz w:val="16"/>
          <w:szCs w:val="16"/>
        </w:rPr>
      </w:pPr>
      <w:r w:rsidRPr="00A45FC9">
        <w:rPr>
          <w:sz w:val="16"/>
          <w:szCs w:val="16"/>
        </w:rPr>
        <w:t xml:space="preserve">The Wyoming Department of Education does not discriminate on the basis of race, color, national origin, sex, age, or disability in admission or access to, or treatment or employment in its educational programs or activities.  Inquiries concerning Title VI, Title IX, Section 504, and the Americans with Disabilities Act may be referred to the Wyoming Department of Education, Office for Civil Rights Coordinator, Hathaway Building, Second Floor, 2300 Capitol Avenue, Cheyenne, Wyoming 82002-0050, or the Office for Civil Rights, Region VIII, U.S. Department of Education, Federal Building, Suite 310, 1244 Speer Boulevard, Denver, Colorado 80204-3582, or 303-844-5695 or TDD 303-844-3417.  This publication will be provided in an alternative format upon request.  </w:t>
      </w:r>
    </w:p>
    <w:p w:rsidR="003F3845" w:rsidRPr="00A45FC9" w:rsidRDefault="003F3845" w:rsidP="00105739">
      <w:pPr>
        <w:spacing w:after="0" w:line="240" w:lineRule="auto"/>
        <w:rPr>
          <w:kern w:val="32"/>
        </w:rPr>
      </w:pPr>
    </w:p>
    <w:p w:rsidR="00105739" w:rsidRPr="00A45FC9" w:rsidRDefault="00105739" w:rsidP="00C83665">
      <w:pPr>
        <w:pStyle w:val="Heading2"/>
      </w:pPr>
      <w:bookmarkStart w:id="18" w:name="_Toc214770963"/>
    </w:p>
    <w:p w:rsidR="003F3845" w:rsidRPr="00A45FC9" w:rsidRDefault="003F3845" w:rsidP="00C83665">
      <w:pPr>
        <w:pStyle w:val="Heading2"/>
      </w:pPr>
      <w:bookmarkStart w:id="19" w:name="_Toc256522161"/>
      <w:r w:rsidRPr="00A45FC9">
        <w:t>A. Individual Course Design and Creatio</w:t>
      </w:r>
      <w:bookmarkEnd w:id="18"/>
      <w:r w:rsidRPr="00A45FC9">
        <w:t>n</w:t>
      </w:r>
      <w:bookmarkEnd w:id="19"/>
    </w:p>
    <w:p w:rsidR="003F3845" w:rsidRPr="00A45FC9" w:rsidRDefault="003F3845" w:rsidP="00105739">
      <w:pPr>
        <w:spacing w:after="0" w:line="240" w:lineRule="auto"/>
      </w:pPr>
      <w:r w:rsidRPr="00A45FC9">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
        <w:gridCol w:w="1980"/>
        <w:gridCol w:w="3150"/>
        <w:gridCol w:w="1203"/>
        <w:gridCol w:w="2358"/>
      </w:tblGrid>
      <w:tr w:rsidR="003F3845" w:rsidRPr="00A45FC9" w:rsidTr="002C5DBF">
        <w:tc>
          <w:tcPr>
            <w:tcW w:w="9051" w:type="dxa"/>
            <w:gridSpan w:val="5"/>
            <w:shd w:val="clear" w:color="auto" w:fill="BFC2CF" w:themeFill="text2" w:themeFillTint="66"/>
            <w:vAlign w:val="center"/>
          </w:tcPr>
          <w:p w:rsidR="003F3845" w:rsidRPr="00A45FC9" w:rsidRDefault="003F3845" w:rsidP="00105739">
            <w:pPr>
              <w:spacing w:after="0" w:line="240" w:lineRule="auto"/>
              <w:rPr>
                <w:b/>
              </w:rPr>
            </w:pPr>
            <w:r w:rsidRPr="00A45FC9">
              <w:rPr>
                <w:b/>
              </w:rPr>
              <w:t>Course Information:</w:t>
            </w:r>
          </w:p>
        </w:tc>
      </w:tr>
      <w:tr w:rsidR="003F3845" w:rsidRPr="00A45FC9" w:rsidTr="002C5DBF">
        <w:trPr>
          <w:gridBefore w:val="1"/>
          <w:wBefore w:w="360" w:type="dxa"/>
        </w:trPr>
        <w:tc>
          <w:tcPr>
            <w:tcW w:w="1980" w:type="dxa"/>
            <w:shd w:val="clear" w:color="auto" w:fill="DFE0E7" w:themeFill="text2" w:themeFillTint="33"/>
            <w:vAlign w:val="center"/>
          </w:tcPr>
          <w:p w:rsidR="003F3845" w:rsidRPr="00A45FC9" w:rsidRDefault="003F3845" w:rsidP="00105739">
            <w:pPr>
              <w:spacing w:after="0" w:line="240" w:lineRule="auto"/>
              <w:jc w:val="right"/>
            </w:pPr>
            <w:r w:rsidRPr="00A45FC9">
              <w:t>Course Title:</w:t>
            </w:r>
          </w:p>
        </w:tc>
        <w:tc>
          <w:tcPr>
            <w:tcW w:w="6711" w:type="dxa"/>
            <w:gridSpan w:val="3"/>
            <w:shd w:val="clear" w:color="auto" w:fill="auto"/>
            <w:vAlign w:val="center"/>
          </w:tcPr>
          <w:p w:rsidR="003F3845" w:rsidRPr="00A45FC9" w:rsidRDefault="003F3845" w:rsidP="00105739">
            <w:pPr>
              <w:spacing w:after="0" w:line="240" w:lineRule="auto"/>
            </w:pPr>
          </w:p>
        </w:tc>
      </w:tr>
      <w:tr w:rsidR="003F3845" w:rsidRPr="00A45FC9" w:rsidTr="002C5DBF">
        <w:trPr>
          <w:gridBefore w:val="1"/>
          <w:wBefore w:w="360" w:type="dxa"/>
        </w:trPr>
        <w:tc>
          <w:tcPr>
            <w:tcW w:w="1980" w:type="dxa"/>
            <w:shd w:val="clear" w:color="auto" w:fill="DFE0E7" w:themeFill="text2" w:themeFillTint="33"/>
            <w:vAlign w:val="center"/>
          </w:tcPr>
          <w:p w:rsidR="003F3845" w:rsidRPr="00A45FC9" w:rsidRDefault="003F3845" w:rsidP="00105739">
            <w:pPr>
              <w:spacing w:after="0" w:line="240" w:lineRule="auto"/>
              <w:jc w:val="right"/>
            </w:pPr>
            <w:r w:rsidRPr="00A45FC9">
              <w:t>Description:</w:t>
            </w:r>
          </w:p>
        </w:tc>
        <w:tc>
          <w:tcPr>
            <w:tcW w:w="6711" w:type="dxa"/>
            <w:gridSpan w:val="3"/>
            <w:shd w:val="clear" w:color="auto" w:fill="auto"/>
            <w:vAlign w:val="center"/>
          </w:tcPr>
          <w:p w:rsidR="003F3845" w:rsidRPr="00A45FC9" w:rsidRDefault="003F3845" w:rsidP="00105739">
            <w:pPr>
              <w:spacing w:after="0" w:line="240" w:lineRule="auto"/>
            </w:pPr>
          </w:p>
        </w:tc>
      </w:tr>
      <w:tr w:rsidR="003F3845" w:rsidRPr="00A45FC9" w:rsidTr="002C5DBF">
        <w:trPr>
          <w:gridBefore w:val="1"/>
          <w:wBefore w:w="360" w:type="dxa"/>
        </w:trPr>
        <w:tc>
          <w:tcPr>
            <w:tcW w:w="1980" w:type="dxa"/>
            <w:shd w:val="clear" w:color="auto" w:fill="DFE0E7" w:themeFill="text2" w:themeFillTint="33"/>
            <w:vAlign w:val="center"/>
          </w:tcPr>
          <w:p w:rsidR="003F3845" w:rsidRPr="00A45FC9" w:rsidRDefault="003F3845" w:rsidP="00105739">
            <w:pPr>
              <w:spacing w:after="0" w:line="240" w:lineRule="auto"/>
              <w:jc w:val="right"/>
            </w:pPr>
            <w:r w:rsidRPr="00A45FC9">
              <w:t>Grade Level(s):</w:t>
            </w:r>
          </w:p>
        </w:tc>
        <w:tc>
          <w:tcPr>
            <w:tcW w:w="6711" w:type="dxa"/>
            <w:gridSpan w:val="3"/>
            <w:shd w:val="clear" w:color="auto" w:fill="auto"/>
            <w:vAlign w:val="center"/>
          </w:tcPr>
          <w:p w:rsidR="003F3845" w:rsidRPr="00A45FC9" w:rsidRDefault="003F3845" w:rsidP="00105739">
            <w:pPr>
              <w:spacing w:after="0" w:line="240" w:lineRule="auto"/>
            </w:pPr>
          </w:p>
        </w:tc>
      </w:tr>
      <w:tr w:rsidR="003F3845" w:rsidRPr="00A45FC9" w:rsidTr="002C5DBF">
        <w:trPr>
          <w:gridBefore w:val="1"/>
          <w:wBefore w:w="360" w:type="dxa"/>
        </w:trPr>
        <w:tc>
          <w:tcPr>
            <w:tcW w:w="1980" w:type="dxa"/>
            <w:shd w:val="clear" w:color="auto" w:fill="DFE0E7" w:themeFill="text2" w:themeFillTint="33"/>
            <w:vAlign w:val="center"/>
          </w:tcPr>
          <w:p w:rsidR="003F3845" w:rsidRPr="00A45FC9" w:rsidRDefault="003F3845" w:rsidP="00105739">
            <w:pPr>
              <w:spacing w:after="0" w:line="240" w:lineRule="auto"/>
              <w:jc w:val="right"/>
            </w:pPr>
            <w:r w:rsidRPr="00A45FC9">
              <w:t>Delivery Method:</w:t>
            </w:r>
          </w:p>
          <w:p w:rsidR="00B5477C" w:rsidRPr="00A45FC9" w:rsidRDefault="00B5477C" w:rsidP="00105739">
            <w:pPr>
              <w:spacing w:after="0" w:line="240" w:lineRule="auto"/>
              <w:jc w:val="right"/>
              <w:rPr>
                <w:sz w:val="16"/>
                <w:szCs w:val="16"/>
              </w:rPr>
            </w:pPr>
            <w:r w:rsidRPr="00A45FC9">
              <w:rPr>
                <w:sz w:val="16"/>
                <w:szCs w:val="16"/>
              </w:rPr>
              <w:t>(online, WEN video, hybrid, etc)</w:t>
            </w:r>
          </w:p>
        </w:tc>
        <w:tc>
          <w:tcPr>
            <w:tcW w:w="6711" w:type="dxa"/>
            <w:gridSpan w:val="3"/>
            <w:shd w:val="clear" w:color="auto" w:fill="auto"/>
            <w:vAlign w:val="center"/>
          </w:tcPr>
          <w:p w:rsidR="003F3845" w:rsidRPr="00A45FC9" w:rsidRDefault="003F3845" w:rsidP="00105739">
            <w:pPr>
              <w:spacing w:after="0" w:line="240" w:lineRule="auto"/>
            </w:pPr>
          </w:p>
        </w:tc>
      </w:tr>
      <w:tr w:rsidR="003F3845" w:rsidRPr="00A45FC9" w:rsidTr="002C5DBF">
        <w:trPr>
          <w:gridBefore w:val="1"/>
          <w:wBefore w:w="360" w:type="dxa"/>
        </w:trPr>
        <w:tc>
          <w:tcPr>
            <w:tcW w:w="1980" w:type="dxa"/>
            <w:shd w:val="clear" w:color="auto" w:fill="DFE0E7" w:themeFill="text2" w:themeFillTint="33"/>
            <w:vAlign w:val="center"/>
          </w:tcPr>
          <w:p w:rsidR="003F3845" w:rsidRPr="00A45FC9" w:rsidRDefault="003F3845" w:rsidP="00105739">
            <w:pPr>
              <w:spacing w:after="0" w:line="240" w:lineRule="auto"/>
              <w:jc w:val="right"/>
            </w:pPr>
            <w:r w:rsidRPr="00A45FC9">
              <w:t>Type:</w:t>
            </w:r>
          </w:p>
          <w:p w:rsidR="00B5477C" w:rsidRPr="00A45FC9" w:rsidRDefault="00B5477C" w:rsidP="00105739">
            <w:pPr>
              <w:spacing w:after="0" w:line="240" w:lineRule="auto"/>
              <w:jc w:val="right"/>
              <w:rPr>
                <w:sz w:val="16"/>
                <w:szCs w:val="16"/>
              </w:rPr>
            </w:pPr>
            <w:r w:rsidRPr="00A45FC9">
              <w:rPr>
                <w:sz w:val="16"/>
                <w:szCs w:val="16"/>
              </w:rPr>
              <w:t>(Core Course, Hathaway Success Curriculum, Dual Enrollment, Advanced Placement, etc)</w:t>
            </w:r>
          </w:p>
        </w:tc>
        <w:tc>
          <w:tcPr>
            <w:tcW w:w="6711" w:type="dxa"/>
            <w:gridSpan w:val="3"/>
            <w:shd w:val="clear" w:color="auto" w:fill="auto"/>
            <w:vAlign w:val="center"/>
          </w:tcPr>
          <w:p w:rsidR="003F3845" w:rsidRPr="00A45FC9" w:rsidRDefault="003F3845" w:rsidP="00105739">
            <w:pPr>
              <w:spacing w:after="0" w:line="240" w:lineRule="auto"/>
            </w:pPr>
          </w:p>
        </w:tc>
      </w:tr>
      <w:tr w:rsidR="009E628F" w:rsidRPr="00A45FC9" w:rsidTr="002C5DBF">
        <w:trPr>
          <w:gridBefore w:val="1"/>
          <w:wBefore w:w="360" w:type="dxa"/>
        </w:trPr>
        <w:tc>
          <w:tcPr>
            <w:tcW w:w="1980" w:type="dxa"/>
            <w:shd w:val="clear" w:color="auto" w:fill="DFE0E7" w:themeFill="text2" w:themeFillTint="33"/>
            <w:vAlign w:val="center"/>
          </w:tcPr>
          <w:p w:rsidR="009E628F" w:rsidRDefault="009E628F" w:rsidP="00105739">
            <w:pPr>
              <w:spacing w:after="0" w:line="240" w:lineRule="auto"/>
              <w:jc w:val="right"/>
            </w:pPr>
            <w:r>
              <w:t>Comments:</w:t>
            </w:r>
          </w:p>
          <w:p w:rsidR="009E628F" w:rsidRPr="00A45FC9" w:rsidRDefault="009E628F" w:rsidP="009E628F">
            <w:pPr>
              <w:spacing w:after="0" w:line="240" w:lineRule="auto"/>
              <w:jc w:val="right"/>
            </w:pPr>
            <w:r w:rsidRPr="009E628F">
              <w:rPr>
                <w:sz w:val="16"/>
                <w:szCs w:val="16"/>
              </w:rPr>
              <w:t>(Optional field</w:t>
            </w:r>
            <w:r>
              <w:rPr>
                <w:sz w:val="16"/>
                <w:szCs w:val="16"/>
              </w:rPr>
              <w:t xml:space="preserve"> for additional information)</w:t>
            </w:r>
          </w:p>
        </w:tc>
        <w:tc>
          <w:tcPr>
            <w:tcW w:w="6711" w:type="dxa"/>
            <w:gridSpan w:val="3"/>
            <w:shd w:val="clear" w:color="auto" w:fill="auto"/>
            <w:vAlign w:val="center"/>
          </w:tcPr>
          <w:p w:rsidR="009E628F" w:rsidRPr="00A45FC9" w:rsidRDefault="009E628F" w:rsidP="00105739">
            <w:pPr>
              <w:spacing w:after="0" w:line="240" w:lineRule="auto"/>
            </w:pPr>
          </w:p>
        </w:tc>
      </w:tr>
      <w:tr w:rsidR="003F3845" w:rsidRPr="00A45FC9" w:rsidTr="002C5DBF">
        <w:tc>
          <w:tcPr>
            <w:tcW w:w="9051" w:type="dxa"/>
            <w:gridSpan w:val="5"/>
            <w:shd w:val="clear" w:color="auto" w:fill="BFC2CF" w:themeFill="text2" w:themeFillTint="66"/>
            <w:vAlign w:val="center"/>
          </w:tcPr>
          <w:p w:rsidR="003F3845" w:rsidRPr="00A45FC9" w:rsidRDefault="003F3845" w:rsidP="00105739">
            <w:pPr>
              <w:spacing w:after="0" w:line="240" w:lineRule="auto"/>
              <w:rPr>
                <w:b/>
              </w:rPr>
            </w:pPr>
            <w:r w:rsidRPr="00A45FC9">
              <w:rPr>
                <w:b/>
              </w:rPr>
              <w:t>Development Timeline:</w:t>
            </w:r>
          </w:p>
        </w:tc>
      </w:tr>
      <w:tr w:rsidR="003F3845" w:rsidRPr="00A45FC9" w:rsidTr="002C5DBF">
        <w:trPr>
          <w:gridBefore w:val="1"/>
          <w:wBefore w:w="360" w:type="dxa"/>
        </w:trPr>
        <w:tc>
          <w:tcPr>
            <w:tcW w:w="6333" w:type="dxa"/>
            <w:gridSpan w:val="3"/>
            <w:tcBorders>
              <w:bottom w:val="single" w:sz="4" w:space="0" w:color="auto"/>
            </w:tcBorders>
            <w:shd w:val="clear" w:color="auto" w:fill="DFE0E7" w:themeFill="text2" w:themeFillTint="33"/>
            <w:vAlign w:val="center"/>
          </w:tcPr>
          <w:p w:rsidR="003F3845" w:rsidRPr="00A45FC9" w:rsidRDefault="003F3845" w:rsidP="00105739">
            <w:pPr>
              <w:spacing w:after="0" w:line="240" w:lineRule="auto"/>
            </w:pPr>
            <w:r w:rsidRPr="00A45FC9">
              <w:t>Benchmarks</w:t>
            </w:r>
          </w:p>
        </w:tc>
        <w:tc>
          <w:tcPr>
            <w:tcW w:w="2358" w:type="dxa"/>
            <w:shd w:val="clear" w:color="auto" w:fill="DFE0E7" w:themeFill="text2" w:themeFillTint="33"/>
            <w:vAlign w:val="center"/>
          </w:tcPr>
          <w:p w:rsidR="003F3845" w:rsidRPr="00A45FC9" w:rsidRDefault="003F3845" w:rsidP="00105739">
            <w:pPr>
              <w:spacing w:after="0" w:line="240" w:lineRule="auto"/>
            </w:pPr>
            <w:r w:rsidRPr="00A45FC9">
              <w:t>Anticipated Due Date</w:t>
            </w:r>
          </w:p>
        </w:tc>
      </w:tr>
      <w:tr w:rsidR="003F3845" w:rsidRPr="00A45FC9" w:rsidTr="00B5477C">
        <w:trPr>
          <w:gridBefore w:val="1"/>
          <w:wBefore w:w="360" w:type="dxa"/>
        </w:trPr>
        <w:tc>
          <w:tcPr>
            <w:tcW w:w="6333" w:type="dxa"/>
            <w:gridSpan w:val="3"/>
            <w:shd w:val="clear" w:color="auto" w:fill="auto"/>
            <w:vAlign w:val="center"/>
          </w:tcPr>
          <w:p w:rsidR="003F3845" w:rsidRPr="00A45FC9" w:rsidRDefault="003F3845" w:rsidP="00105739">
            <w:pPr>
              <w:numPr>
                <w:ilvl w:val="0"/>
                <w:numId w:val="8"/>
              </w:numPr>
              <w:spacing w:after="0" w:line="240" w:lineRule="auto"/>
            </w:pPr>
          </w:p>
        </w:tc>
        <w:tc>
          <w:tcPr>
            <w:tcW w:w="2358" w:type="dxa"/>
            <w:shd w:val="clear" w:color="auto" w:fill="auto"/>
            <w:vAlign w:val="center"/>
          </w:tcPr>
          <w:p w:rsidR="003F3845" w:rsidRPr="00A45FC9" w:rsidRDefault="003F3845" w:rsidP="00105739">
            <w:pPr>
              <w:spacing w:after="0" w:line="240" w:lineRule="auto"/>
            </w:pPr>
          </w:p>
        </w:tc>
      </w:tr>
      <w:tr w:rsidR="003F3845" w:rsidRPr="00A45FC9" w:rsidTr="00B5477C">
        <w:trPr>
          <w:gridBefore w:val="1"/>
          <w:wBefore w:w="360" w:type="dxa"/>
        </w:trPr>
        <w:tc>
          <w:tcPr>
            <w:tcW w:w="6333" w:type="dxa"/>
            <w:gridSpan w:val="3"/>
            <w:shd w:val="clear" w:color="auto" w:fill="auto"/>
            <w:vAlign w:val="center"/>
          </w:tcPr>
          <w:p w:rsidR="003F3845" w:rsidRPr="00A45FC9" w:rsidRDefault="003F3845" w:rsidP="00105739">
            <w:pPr>
              <w:numPr>
                <w:ilvl w:val="0"/>
                <w:numId w:val="8"/>
              </w:numPr>
              <w:spacing w:after="0" w:line="240" w:lineRule="auto"/>
            </w:pPr>
          </w:p>
        </w:tc>
        <w:tc>
          <w:tcPr>
            <w:tcW w:w="2358" w:type="dxa"/>
            <w:shd w:val="clear" w:color="auto" w:fill="auto"/>
            <w:vAlign w:val="center"/>
          </w:tcPr>
          <w:p w:rsidR="003F3845" w:rsidRPr="00A45FC9" w:rsidRDefault="003F3845" w:rsidP="00105739">
            <w:pPr>
              <w:spacing w:after="0" w:line="240" w:lineRule="auto"/>
            </w:pPr>
          </w:p>
        </w:tc>
      </w:tr>
      <w:tr w:rsidR="003F3845" w:rsidRPr="00A45FC9" w:rsidTr="00B5477C">
        <w:trPr>
          <w:gridBefore w:val="1"/>
          <w:wBefore w:w="360" w:type="dxa"/>
        </w:trPr>
        <w:tc>
          <w:tcPr>
            <w:tcW w:w="6333" w:type="dxa"/>
            <w:gridSpan w:val="3"/>
            <w:shd w:val="clear" w:color="auto" w:fill="auto"/>
            <w:vAlign w:val="center"/>
          </w:tcPr>
          <w:p w:rsidR="003F3845" w:rsidRPr="00A45FC9" w:rsidRDefault="003F3845" w:rsidP="00105739">
            <w:pPr>
              <w:numPr>
                <w:ilvl w:val="0"/>
                <w:numId w:val="8"/>
              </w:numPr>
              <w:spacing w:after="0" w:line="240" w:lineRule="auto"/>
            </w:pPr>
          </w:p>
        </w:tc>
        <w:tc>
          <w:tcPr>
            <w:tcW w:w="2358" w:type="dxa"/>
            <w:shd w:val="clear" w:color="auto" w:fill="auto"/>
            <w:vAlign w:val="center"/>
          </w:tcPr>
          <w:p w:rsidR="003F3845" w:rsidRPr="00A45FC9" w:rsidRDefault="003F3845" w:rsidP="00105739">
            <w:pPr>
              <w:spacing w:after="0" w:line="240" w:lineRule="auto"/>
            </w:pPr>
          </w:p>
        </w:tc>
      </w:tr>
      <w:tr w:rsidR="003F3845" w:rsidRPr="00A45FC9" w:rsidTr="002C5DBF">
        <w:trPr>
          <w:gridBefore w:val="1"/>
          <w:wBefore w:w="360" w:type="dxa"/>
        </w:trPr>
        <w:tc>
          <w:tcPr>
            <w:tcW w:w="6333" w:type="dxa"/>
            <w:gridSpan w:val="3"/>
            <w:shd w:val="clear" w:color="auto" w:fill="DFE0E7" w:themeFill="text2" w:themeFillTint="33"/>
            <w:vAlign w:val="center"/>
          </w:tcPr>
          <w:p w:rsidR="003F3845" w:rsidRPr="00A45FC9" w:rsidRDefault="003F3845" w:rsidP="00105739">
            <w:pPr>
              <w:numPr>
                <w:ilvl w:val="0"/>
                <w:numId w:val="8"/>
              </w:numPr>
              <w:spacing w:after="0" w:line="240" w:lineRule="auto"/>
            </w:pPr>
            <w:r w:rsidRPr="00A45FC9">
              <w:t>Delivery  of WSN Documentation to the WDE DE Consultant</w:t>
            </w:r>
          </w:p>
        </w:tc>
        <w:tc>
          <w:tcPr>
            <w:tcW w:w="2358" w:type="dxa"/>
            <w:shd w:val="clear" w:color="auto" w:fill="auto"/>
            <w:vAlign w:val="center"/>
          </w:tcPr>
          <w:p w:rsidR="003F3845" w:rsidRPr="00A45FC9" w:rsidRDefault="003F3845" w:rsidP="00105739">
            <w:pPr>
              <w:spacing w:after="0" w:line="240" w:lineRule="auto"/>
            </w:pPr>
          </w:p>
        </w:tc>
      </w:tr>
      <w:tr w:rsidR="003F3845" w:rsidRPr="00A45FC9" w:rsidTr="002C5DBF">
        <w:trPr>
          <w:gridBefore w:val="1"/>
          <w:wBefore w:w="360" w:type="dxa"/>
        </w:trPr>
        <w:tc>
          <w:tcPr>
            <w:tcW w:w="6333" w:type="dxa"/>
            <w:gridSpan w:val="3"/>
            <w:shd w:val="clear" w:color="auto" w:fill="DFE0E7" w:themeFill="text2" w:themeFillTint="33"/>
            <w:vAlign w:val="center"/>
          </w:tcPr>
          <w:p w:rsidR="003F3845" w:rsidRPr="00A45FC9" w:rsidRDefault="003F3845" w:rsidP="00105739">
            <w:pPr>
              <w:numPr>
                <w:ilvl w:val="0"/>
                <w:numId w:val="8"/>
              </w:numPr>
              <w:spacing w:after="0" w:line="240" w:lineRule="auto"/>
            </w:pPr>
            <w:r w:rsidRPr="00A45FC9">
              <w:t>Course Completion and Availability to Students</w:t>
            </w:r>
          </w:p>
        </w:tc>
        <w:tc>
          <w:tcPr>
            <w:tcW w:w="2358" w:type="dxa"/>
            <w:shd w:val="clear" w:color="auto" w:fill="auto"/>
            <w:vAlign w:val="center"/>
          </w:tcPr>
          <w:p w:rsidR="003F3845" w:rsidRPr="00A45FC9" w:rsidRDefault="003F3845" w:rsidP="00105739">
            <w:pPr>
              <w:spacing w:after="0" w:line="240" w:lineRule="auto"/>
            </w:pPr>
          </w:p>
        </w:tc>
      </w:tr>
      <w:tr w:rsidR="003F3845" w:rsidRPr="00A45FC9" w:rsidTr="002C5DBF">
        <w:tc>
          <w:tcPr>
            <w:tcW w:w="6693" w:type="dxa"/>
            <w:gridSpan w:val="4"/>
            <w:shd w:val="clear" w:color="auto" w:fill="BFC2CF" w:themeFill="text2" w:themeFillTint="66"/>
          </w:tcPr>
          <w:p w:rsidR="003F3845" w:rsidRPr="00A45FC9" w:rsidRDefault="003F3845" w:rsidP="00105739">
            <w:pPr>
              <w:spacing w:after="0" w:line="240" w:lineRule="auto"/>
              <w:rPr>
                <w:b/>
              </w:rPr>
            </w:pPr>
            <w:r w:rsidRPr="00A45FC9">
              <w:rPr>
                <w:b/>
              </w:rPr>
              <w:t>Budget Narrative:</w:t>
            </w:r>
            <w:r w:rsidR="00B5477C" w:rsidRPr="00A45FC9">
              <w:rPr>
                <w:b/>
              </w:rPr>
              <w:t xml:space="preserve"> </w:t>
            </w:r>
            <w:r w:rsidR="00B5477C" w:rsidRPr="00A45FC9">
              <w:t>Itemize/justify specific expenditures</w:t>
            </w:r>
          </w:p>
        </w:tc>
        <w:tc>
          <w:tcPr>
            <w:tcW w:w="2358" w:type="dxa"/>
            <w:shd w:val="clear" w:color="auto" w:fill="BFC2CF" w:themeFill="text2" w:themeFillTint="66"/>
          </w:tcPr>
          <w:p w:rsidR="003F3845" w:rsidRPr="000D05A7" w:rsidRDefault="003F3845" w:rsidP="00105739">
            <w:pPr>
              <w:spacing w:after="0" w:line="240" w:lineRule="auto"/>
              <w:rPr>
                <w:b/>
              </w:rPr>
            </w:pPr>
            <w:r w:rsidRPr="000D05A7">
              <w:rPr>
                <w:b/>
              </w:rPr>
              <w:t>Total Program Cost</w:t>
            </w:r>
            <w:r w:rsidR="000D05A7">
              <w:rPr>
                <w:b/>
              </w:rPr>
              <w:t>:</w:t>
            </w:r>
          </w:p>
        </w:tc>
      </w:tr>
      <w:tr w:rsidR="003F3845" w:rsidRPr="00A45FC9" w:rsidTr="00B5477C">
        <w:trPr>
          <w:gridBefore w:val="1"/>
          <w:wBefore w:w="360" w:type="dxa"/>
        </w:trPr>
        <w:tc>
          <w:tcPr>
            <w:tcW w:w="6333" w:type="dxa"/>
            <w:gridSpan w:val="3"/>
          </w:tcPr>
          <w:p w:rsidR="003F3845" w:rsidRPr="00A45FC9" w:rsidRDefault="003F3845" w:rsidP="00105739">
            <w:pPr>
              <w:numPr>
                <w:ilvl w:val="0"/>
                <w:numId w:val="6"/>
              </w:numPr>
              <w:spacing w:after="0" w:line="240" w:lineRule="auto"/>
            </w:pPr>
          </w:p>
        </w:tc>
        <w:tc>
          <w:tcPr>
            <w:tcW w:w="2358" w:type="dxa"/>
          </w:tcPr>
          <w:p w:rsidR="003F3845" w:rsidRPr="00A45FC9" w:rsidRDefault="003F3845" w:rsidP="00105739">
            <w:pPr>
              <w:spacing w:after="0" w:line="240" w:lineRule="auto"/>
            </w:pPr>
          </w:p>
        </w:tc>
      </w:tr>
      <w:tr w:rsidR="003F3845" w:rsidRPr="00A45FC9" w:rsidTr="00B5477C">
        <w:trPr>
          <w:gridBefore w:val="1"/>
          <w:wBefore w:w="360" w:type="dxa"/>
        </w:trPr>
        <w:tc>
          <w:tcPr>
            <w:tcW w:w="6333" w:type="dxa"/>
            <w:gridSpan w:val="3"/>
          </w:tcPr>
          <w:p w:rsidR="003F3845" w:rsidRPr="00A45FC9" w:rsidRDefault="003F3845" w:rsidP="00105739">
            <w:pPr>
              <w:numPr>
                <w:ilvl w:val="0"/>
                <w:numId w:val="6"/>
              </w:numPr>
              <w:spacing w:after="0" w:line="240" w:lineRule="auto"/>
            </w:pPr>
          </w:p>
        </w:tc>
        <w:tc>
          <w:tcPr>
            <w:tcW w:w="2358" w:type="dxa"/>
          </w:tcPr>
          <w:p w:rsidR="003F3845" w:rsidRPr="00A45FC9" w:rsidRDefault="003F3845" w:rsidP="00105739">
            <w:pPr>
              <w:spacing w:after="0" w:line="240" w:lineRule="auto"/>
            </w:pPr>
          </w:p>
        </w:tc>
      </w:tr>
      <w:tr w:rsidR="003F3845" w:rsidRPr="00A45FC9" w:rsidTr="00B5477C">
        <w:trPr>
          <w:gridBefore w:val="1"/>
          <w:wBefore w:w="360" w:type="dxa"/>
        </w:trPr>
        <w:tc>
          <w:tcPr>
            <w:tcW w:w="6333" w:type="dxa"/>
            <w:gridSpan w:val="3"/>
          </w:tcPr>
          <w:p w:rsidR="003F3845" w:rsidRPr="00A45FC9" w:rsidRDefault="003F3845" w:rsidP="00105739">
            <w:pPr>
              <w:numPr>
                <w:ilvl w:val="0"/>
                <w:numId w:val="6"/>
              </w:numPr>
              <w:spacing w:after="0" w:line="240" w:lineRule="auto"/>
            </w:pPr>
          </w:p>
        </w:tc>
        <w:tc>
          <w:tcPr>
            <w:tcW w:w="2358" w:type="dxa"/>
          </w:tcPr>
          <w:p w:rsidR="003F3845" w:rsidRPr="00A45FC9" w:rsidRDefault="003F3845" w:rsidP="00105739">
            <w:pPr>
              <w:spacing w:after="0" w:line="240" w:lineRule="auto"/>
            </w:pPr>
          </w:p>
        </w:tc>
      </w:tr>
      <w:tr w:rsidR="003F3845" w:rsidRPr="00A45FC9" w:rsidTr="00B5477C">
        <w:trPr>
          <w:gridBefore w:val="1"/>
          <w:wBefore w:w="360" w:type="dxa"/>
        </w:trPr>
        <w:tc>
          <w:tcPr>
            <w:tcW w:w="6333" w:type="dxa"/>
            <w:gridSpan w:val="3"/>
          </w:tcPr>
          <w:p w:rsidR="003F3845" w:rsidRPr="00A45FC9" w:rsidRDefault="003F3845" w:rsidP="00105739">
            <w:pPr>
              <w:numPr>
                <w:ilvl w:val="0"/>
                <w:numId w:val="6"/>
              </w:numPr>
              <w:spacing w:after="0" w:line="240" w:lineRule="auto"/>
            </w:pPr>
          </w:p>
        </w:tc>
        <w:tc>
          <w:tcPr>
            <w:tcW w:w="2358" w:type="dxa"/>
          </w:tcPr>
          <w:p w:rsidR="003F3845" w:rsidRPr="00A45FC9" w:rsidRDefault="003F3845" w:rsidP="00105739">
            <w:pPr>
              <w:spacing w:after="0" w:line="240" w:lineRule="auto"/>
            </w:pPr>
          </w:p>
        </w:tc>
      </w:tr>
      <w:tr w:rsidR="003F3845" w:rsidRPr="00A45FC9" w:rsidTr="00B5477C">
        <w:trPr>
          <w:gridBefore w:val="1"/>
          <w:wBefore w:w="360" w:type="dxa"/>
        </w:trPr>
        <w:tc>
          <w:tcPr>
            <w:tcW w:w="6333" w:type="dxa"/>
            <w:gridSpan w:val="3"/>
          </w:tcPr>
          <w:p w:rsidR="003F3845" w:rsidRPr="00A45FC9" w:rsidRDefault="003F3845" w:rsidP="00105739">
            <w:pPr>
              <w:numPr>
                <w:ilvl w:val="0"/>
                <w:numId w:val="6"/>
              </w:numPr>
              <w:spacing w:after="0" w:line="240" w:lineRule="auto"/>
            </w:pPr>
          </w:p>
        </w:tc>
        <w:tc>
          <w:tcPr>
            <w:tcW w:w="2358" w:type="dxa"/>
          </w:tcPr>
          <w:p w:rsidR="003F3845" w:rsidRPr="00A45FC9" w:rsidRDefault="003F3845" w:rsidP="00105739">
            <w:pPr>
              <w:spacing w:after="0" w:line="240" w:lineRule="auto"/>
            </w:pPr>
          </w:p>
        </w:tc>
      </w:tr>
      <w:tr w:rsidR="003F3845" w:rsidRPr="00A45FC9" w:rsidTr="002C5DBF">
        <w:trPr>
          <w:gridBefore w:val="3"/>
          <w:wBefore w:w="5490" w:type="dxa"/>
        </w:trPr>
        <w:tc>
          <w:tcPr>
            <w:tcW w:w="1203" w:type="dxa"/>
            <w:shd w:val="clear" w:color="auto" w:fill="BFC2CF" w:themeFill="text2" w:themeFillTint="66"/>
          </w:tcPr>
          <w:p w:rsidR="003F3845" w:rsidRPr="00A45FC9" w:rsidRDefault="003F3845" w:rsidP="00105739">
            <w:pPr>
              <w:spacing w:after="0" w:line="240" w:lineRule="auto"/>
              <w:ind w:left="360"/>
              <w:rPr>
                <w:b/>
              </w:rPr>
            </w:pPr>
            <w:r w:rsidRPr="00A45FC9">
              <w:rPr>
                <w:b/>
              </w:rPr>
              <w:t>Total:</w:t>
            </w:r>
          </w:p>
        </w:tc>
        <w:tc>
          <w:tcPr>
            <w:tcW w:w="2358" w:type="dxa"/>
          </w:tcPr>
          <w:p w:rsidR="003F3845" w:rsidRPr="00A45FC9" w:rsidRDefault="003F3845" w:rsidP="00105739">
            <w:pPr>
              <w:spacing w:after="0" w:line="240" w:lineRule="auto"/>
            </w:pPr>
          </w:p>
        </w:tc>
      </w:tr>
    </w:tbl>
    <w:p w:rsidR="003F3845" w:rsidRPr="00A45FC9" w:rsidRDefault="003F3845" w:rsidP="00C83665">
      <w:pPr>
        <w:pStyle w:val="Heading2"/>
      </w:pPr>
      <w:bookmarkStart w:id="20" w:name="_Toc214770964"/>
    </w:p>
    <w:p w:rsidR="003F3845" w:rsidRPr="00A45FC9" w:rsidRDefault="003F3845" w:rsidP="00105739">
      <w:pPr>
        <w:spacing w:after="0" w:line="240" w:lineRule="auto"/>
        <w:rPr>
          <w:rFonts w:cs="Arial"/>
          <w:sz w:val="28"/>
          <w:szCs w:val="28"/>
        </w:rPr>
      </w:pPr>
    </w:p>
    <w:p w:rsidR="00A45FC9" w:rsidRDefault="00A45FC9">
      <w:pPr>
        <w:rPr>
          <w:rFonts w:eastAsiaTheme="majorEastAsia" w:cstheme="majorBidi"/>
          <w:b/>
          <w:bCs/>
          <w:color w:val="D16349" w:themeColor="accent1"/>
          <w:sz w:val="26"/>
          <w:szCs w:val="26"/>
        </w:rPr>
      </w:pPr>
      <w:r>
        <w:br w:type="page"/>
      </w:r>
    </w:p>
    <w:p w:rsidR="003F3845" w:rsidRPr="00A45FC9" w:rsidRDefault="003F3845" w:rsidP="00C83665">
      <w:pPr>
        <w:pStyle w:val="Heading2"/>
      </w:pPr>
      <w:bookmarkStart w:id="21" w:name="_Toc256522162"/>
      <w:r w:rsidRPr="00A45FC9">
        <w:lastRenderedPageBreak/>
        <w:t xml:space="preserve">B. Additional </w:t>
      </w:r>
      <w:r w:rsidR="000D03AD">
        <w:t xml:space="preserve">Content </w:t>
      </w:r>
      <w:r w:rsidRPr="00A45FC9">
        <w:t>Design and Creation</w:t>
      </w:r>
      <w:bookmarkEnd w:id="20"/>
      <w:bookmarkEnd w:id="21"/>
    </w:p>
    <w:p w:rsidR="003F3845" w:rsidRPr="00A45FC9" w:rsidRDefault="003F3845" w:rsidP="00105739">
      <w:pPr>
        <w:spacing w:after="0" w:line="240" w:lineRule="auto"/>
      </w:pPr>
      <w:bookmarkStart w:id="22" w:name="_Toc21477096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1103"/>
        <w:gridCol w:w="2178"/>
      </w:tblGrid>
      <w:tr w:rsidR="003F3845" w:rsidRPr="00A45FC9" w:rsidTr="002C5DBF">
        <w:tc>
          <w:tcPr>
            <w:tcW w:w="8748" w:type="dxa"/>
            <w:gridSpan w:val="3"/>
            <w:tcBorders>
              <w:top w:val="single" w:sz="4" w:space="0" w:color="auto"/>
              <w:left w:val="single" w:sz="4" w:space="0" w:color="auto"/>
              <w:bottom w:val="single" w:sz="4" w:space="0" w:color="auto"/>
              <w:right w:val="single" w:sz="4" w:space="0" w:color="auto"/>
            </w:tcBorders>
            <w:shd w:val="clear" w:color="auto" w:fill="BFC2CF" w:themeFill="text2" w:themeFillTint="66"/>
          </w:tcPr>
          <w:p w:rsidR="003F3845" w:rsidRPr="00A45FC9" w:rsidRDefault="003F3845" w:rsidP="004128BA">
            <w:pPr>
              <w:spacing w:after="0" w:line="240" w:lineRule="auto"/>
              <w:rPr>
                <w:b/>
              </w:rPr>
            </w:pPr>
            <w:r w:rsidRPr="00A45FC9">
              <w:rPr>
                <w:b/>
              </w:rPr>
              <w:t>Goals</w:t>
            </w:r>
            <w:r w:rsidR="00CB0A91" w:rsidRPr="00A45FC9">
              <w:rPr>
                <w:b/>
              </w:rPr>
              <w:t xml:space="preserve">: </w:t>
            </w:r>
            <w:r w:rsidR="00B5477C" w:rsidRPr="00A45FC9">
              <w:t xml:space="preserve">In this narrative state the goal(s) of the proposal including, but not limited to, what content will be created, why this content is necessary for the program or course, and who will be developing the material. Possible uses include improvements and/or modifications to current courses, curriculum and standards mapping, student handouts and worksheets, learning objects, professional development resources, enrollment documentation, student pre-enrollment survey or readiness assessment, website design, </w:t>
            </w:r>
            <w:r w:rsidR="000D05A7">
              <w:t xml:space="preserve">or other </w:t>
            </w:r>
            <w:r w:rsidR="00B5477C" w:rsidRPr="00A45FC9">
              <w:t xml:space="preserve">program components </w:t>
            </w:r>
            <w:r w:rsidR="004128BA">
              <w:t>necessary</w:t>
            </w:r>
            <w:r w:rsidR="000D05A7">
              <w:t xml:space="preserve"> </w:t>
            </w:r>
            <w:r w:rsidR="00B5477C" w:rsidRPr="00A45FC9">
              <w:t>to comply with requirements imposed under W.S. 21-13-330</w:t>
            </w:r>
            <w:r w:rsidR="00553034">
              <w:t xml:space="preserve"> and the Chapter 41 Distance Education Rules.</w:t>
            </w:r>
          </w:p>
        </w:tc>
      </w:tr>
      <w:tr w:rsidR="003F3845" w:rsidRPr="00A45FC9" w:rsidTr="003F3845">
        <w:trPr>
          <w:trHeight w:val="980"/>
        </w:trPr>
        <w:tc>
          <w:tcPr>
            <w:tcW w:w="87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3845" w:rsidRPr="00A45FC9" w:rsidRDefault="003F3845" w:rsidP="00105739">
            <w:pPr>
              <w:spacing w:after="0" w:line="240" w:lineRule="auto"/>
            </w:pPr>
          </w:p>
        </w:tc>
      </w:tr>
      <w:tr w:rsidR="003F3845" w:rsidRPr="00A45FC9" w:rsidTr="002C5DBF">
        <w:tc>
          <w:tcPr>
            <w:tcW w:w="6570" w:type="dxa"/>
            <w:gridSpan w:val="2"/>
            <w:shd w:val="clear" w:color="auto" w:fill="BFC2CF" w:themeFill="text2" w:themeFillTint="66"/>
          </w:tcPr>
          <w:p w:rsidR="003F3845" w:rsidRPr="00A45FC9" w:rsidRDefault="003F3845" w:rsidP="00105739">
            <w:pPr>
              <w:spacing w:after="0" w:line="240" w:lineRule="auto"/>
              <w:rPr>
                <w:b/>
              </w:rPr>
            </w:pPr>
            <w:r w:rsidRPr="00A45FC9">
              <w:rPr>
                <w:b/>
              </w:rPr>
              <w:t>Budget Narrative:</w:t>
            </w:r>
            <w:r w:rsidR="00B5477C" w:rsidRPr="00A45FC9">
              <w:rPr>
                <w:b/>
              </w:rPr>
              <w:t xml:space="preserve"> </w:t>
            </w:r>
            <w:r w:rsidR="00B5477C" w:rsidRPr="00A45FC9">
              <w:t>Itemize specific expenditures described and justified in the goals narrative above.</w:t>
            </w:r>
          </w:p>
        </w:tc>
        <w:tc>
          <w:tcPr>
            <w:tcW w:w="2178" w:type="dxa"/>
            <w:shd w:val="clear" w:color="auto" w:fill="BFC2CF" w:themeFill="text2" w:themeFillTint="66"/>
          </w:tcPr>
          <w:p w:rsidR="003F3845" w:rsidRPr="00A45FC9" w:rsidRDefault="003F3845" w:rsidP="00105739">
            <w:pPr>
              <w:spacing w:after="0" w:line="240" w:lineRule="auto"/>
              <w:rPr>
                <w:b/>
              </w:rPr>
            </w:pPr>
            <w:r w:rsidRPr="00A45FC9">
              <w:rPr>
                <w:b/>
              </w:rPr>
              <w:t>Total Program Cost:</w:t>
            </w:r>
          </w:p>
        </w:tc>
      </w:tr>
      <w:tr w:rsidR="003F3845" w:rsidRPr="00A45FC9" w:rsidTr="003F3845">
        <w:tc>
          <w:tcPr>
            <w:tcW w:w="6570" w:type="dxa"/>
            <w:gridSpan w:val="2"/>
          </w:tcPr>
          <w:p w:rsidR="003F3845" w:rsidRPr="00A45FC9" w:rsidRDefault="003F3845" w:rsidP="00105739">
            <w:pPr>
              <w:numPr>
                <w:ilvl w:val="0"/>
                <w:numId w:val="7"/>
              </w:numPr>
              <w:spacing w:after="0" w:line="240" w:lineRule="auto"/>
            </w:pPr>
          </w:p>
        </w:tc>
        <w:tc>
          <w:tcPr>
            <w:tcW w:w="2178" w:type="dxa"/>
          </w:tcPr>
          <w:p w:rsidR="003F3845" w:rsidRPr="00A45FC9" w:rsidRDefault="003F3845" w:rsidP="00105739">
            <w:pPr>
              <w:spacing w:after="0" w:line="240" w:lineRule="auto"/>
            </w:pPr>
          </w:p>
        </w:tc>
      </w:tr>
      <w:tr w:rsidR="003F3845" w:rsidRPr="00A45FC9" w:rsidTr="003F3845">
        <w:tc>
          <w:tcPr>
            <w:tcW w:w="6570" w:type="dxa"/>
            <w:gridSpan w:val="2"/>
          </w:tcPr>
          <w:p w:rsidR="003F3845" w:rsidRPr="00A45FC9" w:rsidRDefault="003F3845" w:rsidP="00105739">
            <w:pPr>
              <w:numPr>
                <w:ilvl w:val="0"/>
                <w:numId w:val="7"/>
              </w:numPr>
              <w:spacing w:after="0" w:line="240" w:lineRule="auto"/>
            </w:pPr>
          </w:p>
        </w:tc>
        <w:tc>
          <w:tcPr>
            <w:tcW w:w="2178" w:type="dxa"/>
          </w:tcPr>
          <w:p w:rsidR="003F3845" w:rsidRPr="00A45FC9" w:rsidRDefault="003F3845" w:rsidP="00105739">
            <w:pPr>
              <w:spacing w:after="0" w:line="240" w:lineRule="auto"/>
            </w:pPr>
          </w:p>
        </w:tc>
      </w:tr>
      <w:tr w:rsidR="003F3845" w:rsidRPr="00A45FC9" w:rsidTr="003F3845">
        <w:tc>
          <w:tcPr>
            <w:tcW w:w="6570" w:type="dxa"/>
            <w:gridSpan w:val="2"/>
          </w:tcPr>
          <w:p w:rsidR="003F3845" w:rsidRPr="00A45FC9" w:rsidRDefault="003F3845" w:rsidP="00105739">
            <w:pPr>
              <w:numPr>
                <w:ilvl w:val="0"/>
                <w:numId w:val="7"/>
              </w:numPr>
              <w:spacing w:after="0" w:line="240" w:lineRule="auto"/>
            </w:pPr>
          </w:p>
        </w:tc>
        <w:tc>
          <w:tcPr>
            <w:tcW w:w="2178" w:type="dxa"/>
          </w:tcPr>
          <w:p w:rsidR="003F3845" w:rsidRPr="00A45FC9" w:rsidRDefault="003F3845" w:rsidP="00105739">
            <w:pPr>
              <w:spacing w:after="0" w:line="240" w:lineRule="auto"/>
            </w:pPr>
          </w:p>
        </w:tc>
      </w:tr>
      <w:tr w:rsidR="003F3845" w:rsidRPr="00A45FC9" w:rsidTr="003F3845">
        <w:tc>
          <w:tcPr>
            <w:tcW w:w="6570" w:type="dxa"/>
            <w:gridSpan w:val="2"/>
            <w:tcBorders>
              <w:bottom w:val="single" w:sz="4" w:space="0" w:color="auto"/>
            </w:tcBorders>
          </w:tcPr>
          <w:p w:rsidR="003F3845" w:rsidRPr="00A45FC9" w:rsidRDefault="003F3845" w:rsidP="00105739">
            <w:pPr>
              <w:numPr>
                <w:ilvl w:val="0"/>
                <w:numId w:val="7"/>
              </w:numPr>
              <w:spacing w:after="0" w:line="240" w:lineRule="auto"/>
            </w:pPr>
          </w:p>
        </w:tc>
        <w:tc>
          <w:tcPr>
            <w:tcW w:w="2178" w:type="dxa"/>
            <w:tcBorders>
              <w:bottom w:val="single" w:sz="4" w:space="0" w:color="auto"/>
            </w:tcBorders>
          </w:tcPr>
          <w:p w:rsidR="003F3845" w:rsidRPr="00A45FC9" w:rsidRDefault="003F3845" w:rsidP="00105739">
            <w:pPr>
              <w:spacing w:after="0" w:line="240" w:lineRule="auto"/>
            </w:pPr>
          </w:p>
        </w:tc>
      </w:tr>
      <w:tr w:rsidR="003F3845" w:rsidRPr="00A45FC9" w:rsidTr="003F3845">
        <w:tc>
          <w:tcPr>
            <w:tcW w:w="6570" w:type="dxa"/>
            <w:gridSpan w:val="2"/>
            <w:tcBorders>
              <w:bottom w:val="single" w:sz="4" w:space="0" w:color="auto"/>
            </w:tcBorders>
          </w:tcPr>
          <w:p w:rsidR="003F3845" w:rsidRPr="00A45FC9" w:rsidRDefault="003F3845" w:rsidP="00105739">
            <w:pPr>
              <w:numPr>
                <w:ilvl w:val="0"/>
                <w:numId w:val="7"/>
              </w:numPr>
              <w:spacing w:after="0" w:line="240" w:lineRule="auto"/>
            </w:pPr>
          </w:p>
        </w:tc>
        <w:tc>
          <w:tcPr>
            <w:tcW w:w="2178" w:type="dxa"/>
            <w:tcBorders>
              <w:bottom w:val="single" w:sz="4" w:space="0" w:color="auto"/>
            </w:tcBorders>
          </w:tcPr>
          <w:p w:rsidR="003F3845" w:rsidRPr="00A45FC9" w:rsidRDefault="003F3845" w:rsidP="00105739">
            <w:pPr>
              <w:spacing w:after="0" w:line="240" w:lineRule="auto"/>
            </w:pPr>
          </w:p>
        </w:tc>
      </w:tr>
      <w:tr w:rsidR="003F3845" w:rsidRPr="00A45FC9" w:rsidTr="002C5DBF">
        <w:trPr>
          <w:gridBefore w:val="1"/>
          <w:wBefore w:w="5670" w:type="dxa"/>
        </w:trPr>
        <w:tc>
          <w:tcPr>
            <w:tcW w:w="900" w:type="dxa"/>
            <w:tcBorders>
              <w:top w:val="single" w:sz="4" w:space="0" w:color="auto"/>
              <w:left w:val="single" w:sz="4" w:space="0" w:color="auto"/>
              <w:bottom w:val="single" w:sz="4" w:space="0" w:color="auto"/>
              <w:right w:val="single" w:sz="4" w:space="0" w:color="auto"/>
            </w:tcBorders>
            <w:shd w:val="clear" w:color="auto" w:fill="BFC2CF" w:themeFill="text2" w:themeFillTint="66"/>
          </w:tcPr>
          <w:p w:rsidR="003F3845" w:rsidRPr="00A45FC9" w:rsidRDefault="003F3845" w:rsidP="00105739">
            <w:pPr>
              <w:spacing w:after="0" w:line="240" w:lineRule="auto"/>
              <w:ind w:left="360"/>
              <w:jc w:val="right"/>
              <w:rPr>
                <w:b/>
              </w:rPr>
            </w:pPr>
            <w:r w:rsidRPr="00A45FC9">
              <w:rPr>
                <w:b/>
              </w:rPr>
              <w:t>Total:</w:t>
            </w:r>
          </w:p>
        </w:tc>
        <w:tc>
          <w:tcPr>
            <w:tcW w:w="2178" w:type="dxa"/>
            <w:tcBorders>
              <w:top w:val="single" w:sz="4" w:space="0" w:color="auto"/>
              <w:left w:val="single" w:sz="4" w:space="0" w:color="auto"/>
              <w:bottom w:val="single" w:sz="4" w:space="0" w:color="auto"/>
            </w:tcBorders>
          </w:tcPr>
          <w:p w:rsidR="003F3845" w:rsidRPr="00A45FC9" w:rsidRDefault="003F3845" w:rsidP="00105739">
            <w:pPr>
              <w:spacing w:after="0" w:line="240" w:lineRule="auto"/>
            </w:pPr>
          </w:p>
        </w:tc>
      </w:tr>
    </w:tbl>
    <w:p w:rsidR="003F3845" w:rsidRPr="00A45FC9" w:rsidRDefault="003F3845" w:rsidP="006719CB">
      <w:pPr>
        <w:pStyle w:val="Heading1"/>
      </w:pPr>
    </w:p>
    <w:p w:rsidR="00105739" w:rsidRPr="00A45FC9" w:rsidRDefault="003F3845" w:rsidP="00105739">
      <w:pPr>
        <w:spacing w:after="0" w:line="240" w:lineRule="auto"/>
        <w:rPr>
          <w:rFonts w:eastAsiaTheme="majorEastAsia" w:cstheme="majorBidi"/>
          <w:b/>
          <w:bCs/>
          <w:color w:val="D16349" w:themeColor="accent1"/>
          <w:sz w:val="26"/>
          <w:szCs w:val="26"/>
        </w:rPr>
      </w:pPr>
      <w:r w:rsidRPr="00A45FC9">
        <w:br w:type="page"/>
      </w:r>
    </w:p>
    <w:p w:rsidR="003F3845" w:rsidRPr="00A45FC9" w:rsidRDefault="003F3845" w:rsidP="00C83665">
      <w:pPr>
        <w:pStyle w:val="Heading2"/>
      </w:pPr>
      <w:bookmarkStart w:id="23" w:name="_Toc256522163"/>
      <w:r w:rsidRPr="00A45FC9">
        <w:lastRenderedPageBreak/>
        <w:t>C. Professional Development</w:t>
      </w:r>
      <w:bookmarkEnd w:id="22"/>
      <w:bookmarkEnd w:id="23"/>
    </w:p>
    <w:p w:rsidR="003F3845" w:rsidRPr="00A45FC9" w:rsidRDefault="003F3845" w:rsidP="00105739">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1103"/>
        <w:gridCol w:w="2178"/>
      </w:tblGrid>
      <w:tr w:rsidR="003F3845" w:rsidRPr="00A45FC9" w:rsidTr="002C5DBF">
        <w:tc>
          <w:tcPr>
            <w:tcW w:w="8748" w:type="dxa"/>
            <w:gridSpan w:val="3"/>
            <w:tcBorders>
              <w:top w:val="single" w:sz="4" w:space="0" w:color="auto"/>
              <w:left w:val="single" w:sz="4" w:space="0" w:color="auto"/>
              <w:bottom w:val="single" w:sz="4" w:space="0" w:color="auto"/>
              <w:right w:val="single" w:sz="4" w:space="0" w:color="auto"/>
            </w:tcBorders>
            <w:shd w:val="clear" w:color="auto" w:fill="BFC2CF" w:themeFill="text2" w:themeFillTint="66"/>
          </w:tcPr>
          <w:p w:rsidR="003F3845" w:rsidRPr="00A45FC9" w:rsidRDefault="00CB0A91" w:rsidP="00105739">
            <w:pPr>
              <w:spacing w:after="0" w:line="240" w:lineRule="auto"/>
              <w:rPr>
                <w:b/>
              </w:rPr>
            </w:pPr>
            <w:r w:rsidRPr="00A45FC9">
              <w:rPr>
                <w:b/>
              </w:rPr>
              <w:t xml:space="preserve">Goals: </w:t>
            </w:r>
            <w:r w:rsidR="00B5477C" w:rsidRPr="00A45FC9">
              <w:t xml:space="preserve">Provide a brief description of the </w:t>
            </w:r>
            <w:r w:rsidR="007608BB" w:rsidRPr="00A45FC9">
              <w:t xml:space="preserve">specific </w:t>
            </w:r>
            <w:r w:rsidR="00B5477C" w:rsidRPr="00A45FC9">
              <w:t>goals and objectives of the professional development plan such as the source/origination of the training, rational</w:t>
            </w:r>
            <w:r w:rsidR="0001565B" w:rsidRPr="00A45FC9">
              <w:t>e</w:t>
            </w:r>
            <w:r w:rsidR="00B5477C" w:rsidRPr="00A45FC9">
              <w:t xml:space="preserve"> for this selection, number of participants, and anticipated results. </w:t>
            </w:r>
            <w:r w:rsidR="00DA15A8" w:rsidRPr="00A45FC9">
              <w:t xml:space="preserve">Goals for the requested professional development opportunities must clearly define how the activities will directly benefit the distance education instructors and/or students involved with the program. </w:t>
            </w:r>
            <w:r w:rsidR="00B65D5B">
              <w:t xml:space="preserve">Applicants must show their professional development goals are aligned to school, district, or college strategic plans, and/or goals.  </w:t>
            </w:r>
            <w:r w:rsidR="00DA15A8" w:rsidRPr="00A45FC9">
              <w:t xml:space="preserve">The anticipated results must be measurable, attainable, and realistic. </w:t>
            </w:r>
            <w:r w:rsidR="00B5477C" w:rsidRPr="00A45FC9">
              <w:t>Indicate the purpose and destination of any travel related to the professional development. Possible uses include course fees, conference registration, presentations, necessary software or resources, etc.</w:t>
            </w:r>
          </w:p>
        </w:tc>
      </w:tr>
      <w:tr w:rsidR="003F3845" w:rsidRPr="00A45FC9" w:rsidTr="003F3845">
        <w:trPr>
          <w:trHeight w:val="980"/>
        </w:trPr>
        <w:tc>
          <w:tcPr>
            <w:tcW w:w="87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3845" w:rsidRPr="00A45FC9" w:rsidRDefault="003F3845" w:rsidP="00105739">
            <w:pPr>
              <w:spacing w:after="0" w:line="240" w:lineRule="auto"/>
            </w:pPr>
          </w:p>
        </w:tc>
      </w:tr>
      <w:tr w:rsidR="003F3845" w:rsidRPr="00A45FC9" w:rsidTr="002C5DBF">
        <w:tc>
          <w:tcPr>
            <w:tcW w:w="6570" w:type="dxa"/>
            <w:gridSpan w:val="2"/>
            <w:shd w:val="clear" w:color="auto" w:fill="BFC2CF" w:themeFill="text2" w:themeFillTint="66"/>
          </w:tcPr>
          <w:p w:rsidR="003F3845" w:rsidRPr="00A45FC9" w:rsidRDefault="003F3845" w:rsidP="005655D5">
            <w:pPr>
              <w:spacing w:after="0" w:line="240" w:lineRule="auto"/>
              <w:rPr>
                <w:b/>
              </w:rPr>
            </w:pPr>
            <w:r w:rsidRPr="00A45FC9">
              <w:rPr>
                <w:b/>
              </w:rPr>
              <w:t>Budget Narrative:</w:t>
            </w:r>
            <w:r w:rsidR="00B5477C" w:rsidRPr="00A45FC9">
              <w:rPr>
                <w:b/>
              </w:rPr>
              <w:t xml:space="preserve"> </w:t>
            </w:r>
            <w:r w:rsidR="00B5477C" w:rsidRPr="00A45FC9">
              <w:t>Itemize specific expenditures described and justified in the goals narrative above.</w:t>
            </w:r>
            <w:r w:rsidR="0074079F" w:rsidRPr="00A45FC9">
              <w:t xml:space="preserve">  </w:t>
            </w:r>
            <w:r w:rsidR="009E628F">
              <w:t xml:space="preserve"> For each professional development opportunity </w:t>
            </w:r>
            <w:r w:rsidR="000D4C09">
              <w:t>requested</w:t>
            </w:r>
            <w:r w:rsidR="009E628F">
              <w:t>, the</w:t>
            </w:r>
            <w:r w:rsidR="0074079F" w:rsidRPr="00A45FC9">
              <w:t xml:space="preserve"> travel, lodging, or meals </w:t>
            </w:r>
            <w:r w:rsidR="009E628F">
              <w:t>must</w:t>
            </w:r>
            <w:r w:rsidR="000D4C09">
              <w:t xml:space="preserve"> each</w:t>
            </w:r>
            <w:r w:rsidR="009E628F">
              <w:t xml:space="preserve"> be listed</w:t>
            </w:r>
            <w:r w:rsidR="005655D5">
              <w:t xml:space="preserve"> separately</w:t>
            </w:r>
            <w:r w:rsidR="009E628F">
              <w:t xml:space="preserve"> </w:t>
            </w:r>
            <w:r w:rsidR="00DA15A8" w:rsidRPr="00A45FC9">
              <w:t>from the fees or costs of the training, conference, etc.</w:t>
            </w:r>
          </w:p>
        </w:tc>
        <w:tc>
          <w:tcPr>
            <w:tcW w:w="2178" w:type="dxa"/>
            <w:shd w:val="clear" w:color="auto" w:fill="BFC2CF" w:themeFill="text2" w:themeFillTint="66"/>
          </w:tcPr>
          <w:p w:rsidR="003F3845" w:rsidRPr="00A45FC9" w:rsidRDefault="003F3845" w:rsidP="00105739">
            <w:pPr>
              <w:spacing w:after="0" w:line="240" w:lineRule="auto"/>
              <w:rPr>
                <w:b/>
              </w:rPr>
            </w:pPr>
            <w:r w:rsidRPr="00A45FC9">
              <w:rPr>
                <w:b/>
              </w:rPr>
              <w:t>Total Program Cost:</w:t>
            </w:r>
          </w:p>
        </w:tc>
      </w:tr>
      <w:tr w:rsidR="003F3845" w:rsidRPr="00A45FC9" w:rsidTr="003F3845">
        <w:tc>
          <w:tcPr>
            <w:tcW w:w="6570" w:type="dxa"/>
            <w:gridSpan w:val="2"/>
          </w:tcPr>
          <w:p w:rsidR="003F3845" w:rsidRPr="00A45FC9" w:rsidRDefault="003F3845" w:rsidP="00105739">
            <w:pPr>
              <w:numPr>
                <w:ilvl w:val="0"/>
                <w:numId w:val="9"/>
              </w:numPr>
              <w:spacing w:after="0" w:line="240" w:lineRule="auto"/>
            </w:pPr>
          </w:p>
        </w:tc>
        <w:tc>
          <w:tcPr>
            <w:tcW w:w="2178" w:type="dxa"/>
          </w:tcPr>
          <w:p w:rsidR="003F3845" w:rsidRPr="00A45FC9" w:rsidRDefault="003F3845" w:rsidP="00105739">
            <w:pPr>
              <w:spacing w:after="0" w:line="240" w:lineRule="auto"/>
            </w:pPr>
          </w:p>
        </w:tc>
      </w:tr>
      <w:tr w:rsidR="003F3845" w:rsidRPr="00A45FC9" w:rsidTr="003F3845">
        <w:tc>
          <w:tcPr>
            <w:tcW w:w="6570" w:type="dxa"/>
            <w:gridSpan w:val="2"/>
          </w:tcPr>
          <w:p w:rsidR="003F3845" w:rsidRPr="00A45FC9" w:rsidRDefault="003F3845" w:rsidP="00105739">
            <w:pPr>
              <w:numPr>
                <w:ilvl w:val="0"/>
                <w:numId w:val="9"/>
              </w:numPr>
              <w:spacing w:after="0" w:line="240" w:lineRule="auto"/>
            </w:pPr>
          </w:p>
        </w:tc>
        <w:tc>
          <w:tcPr>
            <w:tcW w:w="2178" w:type="dxa"/>
          </w:tcPr>
          <w:p w:rsidR="003F3845" w:rsidRPr="00A45FC9" w:rsidRDefault="003F3845" w:rsidP="00105739">
            <w:pPr>
              <w:spacing w:after="0" w:line="240" w:lineRule="auto"/>
            </w:pPr>
          </w:p>
        </w:tc>
      </w:tr>
      <w:tr w:rsidR="003F3845" w:rsidRPr="00A45FC9" w:rsidTr="003F3845">
        <w:tc>
          <w:tcPr>
            <w:tcW w:w="6570" w:type="dxa"/>
            <w:gridSpan w:val="2"/>
          </w:tcPr>
          <w:p w:rsidR="003F3845" w:rsidRPr="00A45FC9" w:rsidRDefault="003F3845" w:rsidP="00105739">
            <w:pPr>
              <w:numPr>
                <w:ilvl w:val="0"/>
                <w:numId w:val="9"/>
              </w:numPr>
              <w:spacing w:after="0" w:line="240" w:lineRule="auto"/>
            </w:pPr>
          </w:p>
        </w:tc>
        <w:tc>
          <w:tcPr>
            <w:tcW w:w="2178" w:type="dxa"/>
          </w:tcPr>
          <w:p w:rsidR="003F3845" w:rsidRPr="00A45FC9" w:rsidRDefault="003F3845" w:rsidP="00105739">
            <w:pPr>
              <w:spacing w:after="0" w:line="240" w:lineRule="auto"/>
            </w:pPr>
          </w:p>
        </w:tc>
      </w:tr>
      <w:tr w:rsidR="003F3845" w:rsidRPr="00A45FC9" w:rsidTr="003F3845">
        <w:tc>
          <w:tcPr>
            <w:tcW w:w="6570" w:type="dxa"/>
            <w:gridSpan w:val="2"/>
            <w:tcBorders>
              <w:bottom w:val="single" w:sz="4" w:space="0" w:color="auto"/>
            </w:tcBorders>
          </w:tcPr>
          <w:p w:rsidR="003F3845" w:rsidRPr="00A45FC9" w:rsidRDefault="003F3845" w:rsidP="00105739">
            <w:pPr>
              <w:numPr>
                <w:ilvl w:val="0"/>
                <w:numId w:val="9"/>
              </w:numPr>
              <w:spacing w:after="0" w:line="240" w:lineRule="auto"/>
            </w:pPr>
          </w:p>
        </w:tc>
        <w:tc>
          <w:tcPr>
            <w:tcW w:w="2178" w:type="dxa"/>
            <w:tcBorders>
              <w:bottom w:val="single" w:sz="4" w:space="0" w:color="auto"/>
            </w:tcBorders>
          </w:tcPr>
          <w:p w:rsidR="003F3845" w:rsidRPr="00A45FC9" w:rsidRDefault="003F3845" w:rsidP="00105739">
            <w:pPr>
              <w:spacing w:after="0" w:line="240" w:lineRule="auto"/>
            </w:pPr>
          </w:p>
        </w:tc>
      </w:tr>
      <w:tr w:rsidR="003F3845" w:rsidRPr="00A45FC9" w:rsidTr="003F3845">
        <w:tc>
          <w:tcPr>
            <w:tcW w:w="6570" w:type="dxa"/>
            <w:gridSpan w:val="2"/>
            <w:tcBorders>
              <w:bottom w:val="single" w:sz="4" w:space="0" w:color="auto"/>
            </w:tcBorders>
          </w:tcPr>
          <w:p w:rsidR="003F3845" w:rsidRPr="00A45FC9" w:rsidRDefault="003F3845" w:rsidP="00105739">
            <w:pPr>
              <w:numPr>
                <w:ilvl w:val="0"/>
                <w:numId w:val="9"/>
              </w:numPr>
              <w:spacing w:after="0" w:line="240" w:lineRule="auto"/>
            </w:pPr>
          </w:p>
        </w:tc>
        <w:tc>
          <w:tcPr>
            <w:tcW w:w="2178" w:type="dxa"/>
            <w:tcBorders>
              <w:bottom w:val="single" w:sz="4" w:space="0" w:color="auto"/>
            </w:tcBorders>
          </w:tcPr>
          <w:p w:rsidR="003F3845" w:rsidRPr="00A45FC9" w:rsidRDefault="003F3845" w:rsidP="00105739">
            <w:pPr>
              <w:spacing w:after="0" w:line="240" w:lineRule="auto"/>
            </w:pPr>
          </w:p>
        </w:tc>
      </w:tr>
      <w:tr w:rsidR="003F3845" w:rsidRPr="00A45FC9" w:rsidTr="002C5DBF">
        <w:trPr>
          <w:gridBefore w:val="1"/>
          <w:wBefore w:w="5670" w:type="dxa"/>
        </w:trPr>
        <w:tc>
          <w:tcPr>
            <w:tcW w:w="900" w:type="dxa"/>
            <w:tcBorders>
              <w:top w:val="single" w:sz="4" w:space="0" w:color="auto"/>
              <w:left w:val="single" w:sz="4" w:space="0" w:color="auto"/>
              <w:bottom w:val="single" w:sz="4" w:space="0" w:color="auto"/>
              <w:right w:val="single" w:sz="4" w:space="0" w:color="auto"/>
            </w:tcBorders>
            <w:shd w:val="clear" w:color="auto" w:fill="BFC2CF" w:themeFill="text2" w:themeFillTint="66"/>
          </w:tcPr>
          <w:p w:rsidR="003F3845" w:rsidRPr="00A45FC9" w:rsidRDefault="003F3845" w:rsidP="00105739">
            <w:pPr>
              <w:spacing w:after="0" w:line="240" w:lineRule="auto"/>
              <w:ind w:left="360"/>
              <w:jc w:val="right"/>
              <w:rPr>
                <w:b/>
              </w:rPr>
            </w:pPr>
            <w:r w:rsidRPr="00A45FC9">
              <w:rPr>
                <w:b/>
              </w:rPr>
              <w:t>Total:</w:t>
            </w:r>
          </w:p>
        </w:tc>
        <w:tc>
          <w:tcPr>
            <w:tcW w:w="2178" w:type="dxa"/>
            <w:tcBorders>
              <w:top w:val="single" w:sz="4" w:space="0" w:color="auto"/>
              <w:left w:val="single" w:sz="4" w:space="0" w:color="auto"/>
              <w:bottom w:val="single" w:sz="4" w:space="0" w:color="auto"/>
            </w:tcBorders>
          </w:tcPr>
          <w:p w:rsidR="003F3845" w:rsidRPr="00A45FC9" w:rsidRDefault="003F3845" w:rsidP="00105739">
            <w:pPr>
              <w:spacing w:after="0" w:line="240" w:lineRule="auto"/>
            </w:pPr>
          </w:p>
        </w:tc>
      </w:tr>
    </w:tbl>
    <w:p w:rsidR="003F3845" w:rsidRPr="00A45FC9" w:rsidRDefault="003F3845" w:rsidP="00105739">
      <w:pPr>
        <w:spacing w:after="0" w:line="240" w:lineRule="auto"/>
      </w:pPr>
    </w:p>
    <w:p w:rsidR="003F3845" w:rsidRPr="00A45FC9" w:rsidRDefault="003F3845" w:rsidP="00105739">
      <w:pPr>
        <w:spacing w:after="0" w:line="240" w:lineRule="auto"/>
        <w:rPr>
          <w:b/>
          <w:kern w:val="32"/>
        </w:rPr>
      </w:pPr>
      <w:bookmarkStart w:id="24" w:name="_Toc214770966"/>
      <w:r w:rsidRPr="00A45FC9">
        <w:br w:type="page"/>
      </w:r>
    </w:p>
    <w:p w:rsidR="003F3845" w:rsidRPr="00A45FC9" w:rsidRDefault="003F3845" w:rsidP="00C83665">
      <w:pPr>
        <w:pStyle w:val="Heading2"/>
      </w:pPr>
      <w:bookmarkStart w:id="25" w:name="_Toc256522164"/>
      <w:r w:rsidRPr="00A45FC9">
        <w:lastRenderedPageBreak/>
        <w:t xml:space="preserve">D. </w:t>
      </w:r>
      <w:r w:rsidR="00A45FC9" w:rsidRPr="00A45FC9">
        <w:t xml:space="preserve">Program </w:t>
      </w:r>
      <w:r w:rsidRPr="00A45FC9">
        <w:t>Evaluation</w:t>
      </w:r>
      <w:bookmarkEnd w:id="24"/>
      <w:bookmarkEnd w:id="25"/>
    </w:p>
    <w:p w:rsidR="003F3845" w:rsidRPr="00A45FC9" w:rsidRDefault="003F3845" w:rsidP="00105739">
      <w:pPr>
        <w:spacing w:after="0" w:line="240" w:lineRule="auto"/>
      </w:pPr>
      <w:bookmarkStart w:id="26" w:name="_Toc21477096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1103"/>
        <w:gridCol w:w="2178"/>
      </w:tblGrid>
      <w:tr w:rsidR="003F3845" w:rsidRPr="00A45FC9" w:rsidTr="002C5DBF">
        <w:tc>
          <w:tcPr>
            <w:tcW w:w="8748" w:type="dxa"/>
            <w:gridSpan w:val="3"/>
            <w:tcBorders>
              <w:top w:val="single" w:sz="4" w:space="0" w:color="auto"/>
              <w:left w:val="single" w:sz="4" w:space="0" w:color="auto"/>
              <w:bottom w:val="single" w:sz="4" w:space="0" w:color="auto"/>
              <w:right w:val="single" w:sz="4" w:space="0" w:color="auto"/>
            </w:tcBorders>
            <w:shd w:val="clear" w:color="auto" w:fill="BFC2CF" w:themeFill="text2" w:themeFillTint="66"/>
          </w:tcPr>
          <w:p w:rsidR="003F3845" w:rsidRPr="00A45FC9" w:rsidRDefault="00CB0A91" w:rsidP="00DB46B9">
            <w:pPr>
              <w:spacing w:after="0" w:line="240" w:lineRule="auto"/>
              <w:rPr>
                <w:b/>
              </w:rPr>
            </w:pPr>
            <w:r w:rsidRPr="00A45FC9">
              <w:rPr>
                <w:b/>
              </w:rPr>
              <w:t xml:space="preserve">Goals: </w:t>
            </w:r>
            <w:r w:rsidR="00B5477C" w:rsidRPr="00A45FC9">
              <w:t>If the evaluation will be conducted internally, the</w:t>
            </w:r>
            <w:r w:rsidR="00DB46B9">
              <w:t>se</w:t>
            </w:r>
            <w:r w:rsidR="00B5477C" w:rsidRPr="00A45FC9">
              <w:t xml:space="preserve"> goals must provide a description of the process and team, evaluative measures, </w:t>
            </w:r>
            <w:r w:rsidR="00EB3D6A" w:rsidRPr="00A45FC9">
              <w:t xml:space="preserve">outcomes produced, </w:t>
            </w:r>
            <w:r w:rsidR="00B5477C" w:rsidRPr="00A45FC9">
              <w:t>peer reviews, etc. If the evaluation will be conducted by an external service, describe the source/origination, the services provided, outcomes produced, and rational</w:t>
            </w:r>
            <w:r w:rsidR="0001565B" w:rsidRPr="00A45FC9">
              <w:t>e</w:t>
            </w:r>
            <w:r w:rsidR="00B5477C" w:rsidRPr="00A45FC9">
              <w:t xml:space="preserve"> for selection.</w:t>
            </w:r>
          </w:p>
        </w:tc>
      </w:tr>
      <w:tr w:rsidR="003F3845" w:rsidRPr="00A45FC9" w:rsidTr="003F3845">
        <w:trPr>
          <w:trHeight w:val="980"/>
        </w:trPr>
        <w:tc>
          <w:tcPr>
            <w:tcW w:w="87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3845" w:rsidRPr="00A45FC9" w:rsidRDefault="003F3845" w:rsidP="00105739">
            <w:pPr>
              <w:spacing w:after="0" w:line="240" w:lineRule="auto"/>
            </w:pPr>
          </w:p>
        </w:tc>
      </w:tr>
      <w:tr w:rsidR="003F3845" w:rsidRPr="00A45FC9" w:rsidTr="002C5DBF">
        <w:tc>
          <w:tcPr>
            <w:tcW w:w="6570" w:type="dxa"/>
            <w:gridSpan w:val="2"/>
            <w:shd w:val="clear" w:color="auto" w:fill="BFC2CF" w:themeFill="text2" w:themeFillTint="66"/>
          </w:tcPr>
          <w:p w:rsidR="003F3845" w:rsidRPr="00A45FC9" w:rsidRDefault="003F3845" w:rsidP="00105739">
            <w:pPr>
              <w:spacing w:after="0" w:line="240" w:lineRule="auto"/>
              <w:rPr>
                <w:b/>
              </w:rPr>
            </w:pPr>
            <w:r w:rsidRPr="00A45FC9">
              <w:rPr>
                <w:b/>
              </w:rPr>
              <w:t>Budget Narrative:</w:t>
            </w:r>
            <w:r w:rsidR="00B5477C" w:rsidRPr="00A45FC9">
              <w:rPr>
                <w:b/>
              </w:rPr>
              <w:t xml:space="preserve"> </w:t>
            </w:r>
            <w:r w:rsidR="00B5477C" w:rsidRPr="00A45FC9">
              <w:t>Itemize specific expenditures described and justified in the goals narrative above.</w:t>
            </w:r>
          </w:p>
        </w:tc>
        <w:tc>
          <w:tcPr>
            <w:tcW w:w="2178" w:type="dxa"/>
            <w:shd w:val="clear" w:color="auto" w:fill="BFC2CF" w:themeFill="text2" w:themeFillTint="66"/>
          </w:tcPr>
          <w:p w:rsidR="003F3845" w:rsidRPr="00A45FC9" w:rsidRDefault="003F3845" w:rsidP="00105739">
            <w:pPr>
              <w:spacing w:after="0" w:line="240" w:lineRule="auto"/>
              <w:rPr>
                <w:b/>
              </w:rPr>
            </w:pPr>
            <w:r w:rsidRPr="00A45FC9">
              <w:rPr>
                <w:b/>
              </w:rPr>
              <w:t>Total Program Cost:</w:t>
            </w:r>
          </w:p>
        </w:tc>
      </w:tr>
      <w:tr w:rsidR="003F3845" w:rsidRPr="00A45FC9" w:rsidTr="003F3845">
        <w:tc>
          <w:tcPr>
            <w:tcW w:w="6570" w:type="dxa"/>
            <w:gridSpan w:val="2"/>
          </w:tcPr>
          <w:p w:rsidR="003F3845" w:rsidRPr="00A45FC9" w:rsidRDefault="003F3845" w:rsidP="00105739">
            <w:pPr>
              <w:numPr>
                <w:ilvl w:val="0"/>
                <w:numId w:val="10"/>
              </w:numPr>
              <w:spacing w:after="0" w:line="240" w:lineRule="auto"/>
            </w:pPr>
          </w:p>
        </w:tc>
        <w:tc>
          <w:tcPr>
            <w:tcW w:w="2178" w:type="dxa"/>
          </w:tcPr>
          <w:p w:rsidR="003F3845" w:rsidRPr="00A45FC9" w:rsidRDefault="003F3845" w:rsidP="00105739">
            <w:pPr>
              <w:spacing w:after="0" w:line="240" w:lineRule="auto"/>
            </w:pPr>
          </w:p>
        </w:tc>
      </w:tr>
      <w:tr w:rsidR="003F3845" w:rsidRPr="00A45FC9" w:rsidTr="003F3845">
        <w:tc>
          <w:tcPr>
            <w:tcW w:w="6570" w:type="dxa"/>
            <w:gridSpan w:val="2"/>
          </w:tcPr>
          <w:p w:rsidR="003F3845" w:rsidRPr="00A45FC9" w:rsidRDefault="003F3845" w:rsidP="00105739">
            <w:pPr>
              <w:numPr>
                <w:ilvl w:val="0"/>
                <w:numId w:val="10"/>
              </w:numPr>
              <w:spacing w:after="0" w:line="240" w:lineRule="auto"/>
            </w:pPr>
          </w:p>
        </w:tc>
        <w:tc>
          <w:tcPr>
            <w:tcW w:w="2178" w:type="dxa"/>
          </w:tcPr>
          <w:p w:rsidR="003F3845" w:rsidRPr="00A45FC9" w:rsidRDefault="003F3845" w:rsidP="00105739">
            <w:pPr>
              <w:spacing w:after="0" w:line="240" w:lineRule="auto"/>
            </w:pPr>
          </w:p>
        </w:tc>
      </w:tr>
      <w:tr w:rsidR="003F3845" w:rsidRPr="00A45FC9" w:rsidTr="003F3845">
        <w:tc>
          <w:tcPr>
            <w:tcW w:w="6570" w:type="dxa"/>
            <w:gridSpan w:val="2"/>
          </w:tcPr>
          <w:p w:rsidR="003F3845" w:rsidRPr="00A45FC9" w:rsidRDefault="003F3845" w:rsidP="00105739">
            <w:pPr>
              <w:numPr>
                <w:ilvl w:val="0"/>
                <w:numId w:val="10"/>
              </w:numPr>
              <w:spacing w:after="0" w:line="240" w:lineRule="auto"/>
            </w:pPr>
          </w:p>
        </w:tc>
        <w:tc>
          <w:tcPr>
            <w:tcW w:w="2178" w:type="dxa"/>
          </w:tcPr>
          <w:p w:rsidR="003F3845" w:rsidRPr="00A45FC9" w:rsidRDefault="003F3845" w:rsidP="00105739">
            <w:pPr>
              <w:spacing w:after="0" w:line="240" w:lineRule="auto"/>
            </w:pPr>
          </w:p>
        </w:tc>
      </w:tr>
      <w:tr w:rsidR="003F3845" w:rsidRPr="00A45FC9" w:rsidTr="003F3845">
        <w:tc>
          <w:tcPr>
            <w:tcW w:w="6570" w:type="dxa"/>
            <w:gridSpan w:val="2"/>
            <w:tcBorders>
              <w:bottom w:val="single" w:sz="4" w:space="0" w:color="auto"/>
            </w:tcBorders>
          </w:tcPr>
          <w:p w:rsidR="003F3845" w:rsidRPr="00A45FC9" w:rsidRDefault="003F3845" w:rsidP="00105739">
            <w:pPr>
              <w:numPr>
                <w:ilvl w:val="0"/>
                <w:numId w:val="10"/>
              </w:numPr>
              <w:spacing w:after="0" w:line="240" w:lineRule="auto"/>
            </w:pPr>
          </w:p>
        </w:tc>
        <w:tc>
          <w:tcPr>
            <w:tcW w:w="2178" w:type="dxa"/>
            <w:tcBorders>
              <w:bottom w:val="single" w:sz="4" w:space="0" w:color="auto"/>
            </w:tcBorders>
          </w:tcPr>
          <w:p w:rsidR="003F3845" w:rsidRPr="00A45FC9" w:rsidRDefault="003F3845" w:rsidP="00105739">
            <w:pPr>
              <w:spacing w:after="0" w:line="240" w:lineRule="auto"/>
            </w:pPr>
          </w:p>
        </w:tc>
      </w:tr>
      <w:tr w:rsidR="003F3845" w:rsidRPr="00A45FC9" w:rsidTr="003F3845">
        <w:tc>
          <w:tcPr>
            <w:tcW w:w="6570" w:type="dxa"/>
            <w:gridSpan w:val="2"/>
            <w:tcBorders>
              <w:bottom w:val="single" w:sz="4" w:space="0" w:color="auto"/>
            </w:tcBorders>
          </w:tcPr>
          <w:p w:rsidR="003F3845" w:rsidRPr="00A45FC9" w:rsidRDefault="003F3845" w:rsidP="00105739">
            <w:pPr>
              <w:numPr>
                <w:ilvl w:val="0"/>
                <w:numId w:val="10"/>
              </w:numPr>
              <w:spacing w:after="0" w:line="240" w:lineRule="auto"/>
            </w:pPr>
          </w:p>
        </w:tc>
        <w:tc>
          <w:tcPr>
            <w:tcW w:w="2178" w:type="dxa"/>
            <w:tcBorders>
              <w:bottom w:val="single" w:sz="4" w:space="0" w:color="auto"/>
            </w:tcBorders>
          </w:tcPr>
          <w:p w:rsidR="003F3845" w:rsidRPr="00A45FC9" w:rsidRDefault="003F3845" w:rsidP="00105739">
            <w:pPr>
              <w:spacing w:after="0" w:line="240" w:lineRule="auto"/>
            </w:pPr>
          </w:p>
        </w:tc>
      </w:tr>
      <w:tr w:rsidR="003F3845" w:rsidRPr="00A45FC9" w:rsidTr="002C5DBF">
        <w:trPr>
          <w:gridBefore w:val="1"/>
          <w:wBefore w:w="5670" w:type="dxa"/>
        </w:trPr>
        <w:tc>
          <w:tcPr>
            <w:tcW w:w="900" w:type="dxa"/>
            <w:tcBorders>
              <w:top w:val="single" w:sz="4" w:space="0" w:color="auto"/>
              <w:left w:val="single" w:sz="4" w:space="0" w:color="auto"/>
              <w:bottom w:val="single" w:sz="4" w:space="0" w:color="auto"/>
              <w:right w:val="single" w:sz="4" w:space="0" w:color="auto"/>
            </w:tcBorders>
            <w:shd w:val="clear" w:color="auto" w:fill="BFC2CF" w:themeFill="text2" w:themeFillTint="66"/>
          </w:tcPr>
          <w:p w:rsidR="003F3845" w:rsidRPr="00A45FC9" w:rsidRDefault="003F3845" w:rsidP="00105739">
            <w:pPr>
              <w:spacing w:after="0" w:line="240" w:lineRule="auto"/>
              <w:ind w:left="360"/>
              <w:jc w:val="right"/>
              <w:rPr>
                <w:b/>
              </w:rPr>
            </w:pPr>
            <w:r w:rsidRPr="00A45FC9">
              <w:rPr>
                <w:b/>
              </w:rPr>
              <w:t>Total:</w:t>
            </w:r>
          </w:p>
        </w:tc>
        <w:tc>
          <w:tcPr>
            <w:tcW w:w="2178" w:type="dxa"/>
            <w:tcBorders>
              <w:top w:val="single" w:sz="4" w:space="0" w:color="auto"/>
              <w:left w:val="single" w:sz="4" w:space="0" w:color="auto"/>
              <w:bottom w:val="single" w:sz="4" w:space="0" w:color="auto"/>
            </w:tcBorders>
          </w:tcPr>
          <w:p w:rsidR="003F3845" w:rsidRPr="00A45FC9" w:rsidRDefault="003F3845" w:rsidP="00105739">
            <w:pPr>
              <w:spacing w:after="0" w:line="240" w:lineRule="auto"/>
            </w:pPr>
          </w:p>
        </w:tc>
      </w:tr>
    </w:tbl>
    <w:p w:rsidR="003F3845" w:rsidRPr="00A45FC9" w:rsidRDefault="003F3845" w:rsidP="00105739">
      <w:pPr>
        <w:spacing w:after="0" w:line="240" w:lineRule="auto"/>
      </w:pPr>
    </w:p>
    <w:p w:rsidR="003F3845" w:rsidRPr="00A45FC9" w:rsidRDefault="003F3845" w:rsidP="00105739">
      <w:pPr>
        <w:spacing w:after="0" w:line="240" w:lineRule="auto"/>
        <w:rPr>
          <w:b/>
          <w:kern w:val="32"/>
        </w:rPr>
      </w:pPr>
      <w:r w:rsidRPr="00A45FC9">
        <w:br w:type="page"/>
      </w:r>
    </w:p>
    <w:p w:rsidR="003F3845" w:rsidRPr="00A45FC9" w:rsidRDefault="003F3845" w:rsidP="00C83665">
      <w:pPr>
        <w:pStyle w:val="Heading2"/>
      </w:pPr>
      <w:bookmarkStart w:id="27" w:name="_Toc256522165"/>
      <w:r w:rsidRPr="00A45FC9">
        <w:lastRenderedPageBreak/>
        <w:t>E. Program Accreditation</w:t>
      </w:r>
      <w:bookmarkEnd w:id="26"/>
      <w:bookmarkEnd w:id="27"/>
    </w:p>
    <w:p w:rsidR="003F3845" w:rsidRPr="00A45FC9" w:rsidRDefault="003F3845" w:rsidP="00105739">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1"/>
        <w:gridCol w:w="1151"/>
        <w:gridCol w:w="2136"/>
      </w:tblGrid>
      <w:tr w:rsidR="003F3845" w:rsidRPr="00A45FC9" w:rsidTr="002C5DBF">
        <w:tc>
          <w:tcPr>
            <w:tcW w:w="8748" w:type="dxa"/>
            <w:gridSpan w:val="3"/>
            <w:tcBorders>
              <w:top w:val="single" w:sz="4" w:space="0" w:color="auto"/>
              <w:left w:val="single" w:sz="4" w:space="0" w:color="auto"/>
              <w:bottom w:val="single" w:sz="4" w:space="0" w:color="auto"/>
              <w:right w:val="single" w:sz="4" w:space="0" w:color="auto"/>
            </w:tcBorders>
            <w:shd w:val="clear" w:color="auto" w:fill="BFC2CF" w:themeFill="text2" w:themeFillTint="66"/>
          </w:tcPr>
          <w:p w:rsidR="003F3845" w:rsidRPr="00A45FC9" w:rsidRDefault="00CB0A91" w:rsidP="00105739">
            <w:pPr>
              <w:spacing w:after="0" w:line="240" w:lineRule="auto"/>
              <w:rPr>
                <w:b/>
              </w:rPr>
            </w:pPr>
            <w:r w:rsidRPr="00A45FC9">
              <w:rPr>
                <w:b/>
              </w:rPr>
              <w:t xml:space="preserve">Goals: </w:t>
            </w:r>
            <w:r w:rsidR="00EB3D6A" w:rsidRPr="00A45FC9">
              <w:t>Provide the name of the accrediting institution and the rational</w:t>
            </w:r>
            <w:r w:rsidR="0001565B" w:rsidRPr="00A45FC9">
              <w:t>e</w:t>
            </w:r>
            <w:r w:rsidR="00EB3D6A" w:rsidRPr="00A45FC9">
              <w:t xml:space="preserve"> for their selection.</w:t>
            </w:r>
          </w:p>
        </w:tc>
      </w:tr>
      <w:tr w:rsidR="003F3845" w:rsidRPr="00A45FC9" w:rsidTr="003F3845">
        <w:trPr>
          <w:trHeight w:val="980"/>
        </w:trPr>
        <w:tc>
          <w:tcPr>
            <w:tcW w:w="87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3845" w:rsidRPr="00A45FC9" w:rsidRDefault="003F3845" w:rsidP="00105739">
            <w:pPr>
              <w:spacing w:after="0" w:line="240" w:lineRule="auto"/>
            </w:pPr>
          </w:p>
        </w:tc>
      </w:tr>
      <w:tr w:rsidR="003F3845" w:rsidRPr="00A45FC9" w:rsidTr="002C5DBF">
        <w:tc>
          <w:tcPr>
            <w:tcW w:w="6612" w:type="dxa"/>
            <w:gridSpan w:val="2"/>
            <w:shd w:val="clear" w:color="auto" w:fill="BFC2CF" w:themeFill="text2" w:themeFillTint="66"/>
          </w:tcPr>
          <w:p w:rsidR="003F3845" w:rsidRPr="00A45FC9" w:rsidRDefault="003F3845" w:rsidP="00105739">
            <w:pPr>
              <w:spacing w:after="0" w:line="240" w:lineRule="auto"/>
              <w:rPr>
                <w:b/>
              </w:rPr>
            </w:pPr>
            <w:r w:rsidRPr="00A45FC9">
              <w:rPr>
                <w:b/>
              </w:rPr>
              <w:t>Budget Narrative:</w:t>
            </w:r>
            <w:r w:rsidR="00B5477C" w:rsidRPr="00A45FC9">
              <w:rPr>
                <w:b/>
              </w:rPr>
              <w:t xml:space="preserve"> </w:t>
            </w:r>
            <w:r w:rsidR="00B5477C" w:rsidRPr="00A45FC9">
              <w:t>Itemize specific expenditures described and justified in the goals narrative above.</w:t>
            </w:r>
          </w:p>
        </w:tc>
        <w:tc>
          <w:tcPr>
            <w:tcW w:w="2136" w:type="dxa"/>
            <w:shd w:val="clear" w:color="auto" w:fill="BFC2CF" w:themeFill="text2" w:themeFillTint="66"/>
          </w:tcPr>
          <w:p w:rsidR="003F3845" w:rsidRPr="00A45FC9" w:rsidRDefault="003F3845" w:rsidP="00105739">
            <w:pPr>
              <w:spacing w:after="0" w:line="240" w:lineRule="auto"/>
              <w:rPr>
                <w:b/>
              </w:rPr>
            </w:pPr>
            <w:r w:rsidRPr="00A45FC9">
              <w:rPr>
                <w:b/>
              </w:rPr>
              <w:t>Total Program Cost:</w:t>
            </w:r>
          </w:p>
        </w:tc>
      </w:tr>
      <w:tr w:rsidR="003F3845" w:rsidRPr="00A45FC9" w:rsidTr="003F3845">
        <w:tc>
          <w:tcPr>
            <w:tcW w:w="6612" w:type="dxa"/>
            <w:gridSpan w:val="2"/>
          </w:tcPr>
          <w:p w:rsidR="003F3845" w:rsidRPr="00A45FC9" w:rsidRDefault="003F3845" w:rsidP="00105739">
            <w:pPr>
              <w:numPr>
                <w:ilvl w:val="0"/>
                <w:numId w:val="11"/>
              </w:numPr>
              <w:spacing w:after="0" w:line="240" w:lineRule="auto"/>
            </w:pPr>
          </w:p>
        </w:tc>
        <w:tc>
          <w:tcPr>
            <w:tcW w:w="2136" w:type="dxa"/>
          </w:tcPr>
          <w:p w:rsidR="003F3845" w:rsidRPr="00A45FC9" w:rsidRDefault="003F3845" w:rsidP="00105739">
            <w:pPr>
              <w:spacing w:after="0" w:line="240" w:lineRule="auto"/>
            </w:pPr>
          </w:p>
        </w:tc>
      </w:tr>
      <w:tr w:rsidR="003F3845" w:rsidRPr="00A45FC9" w:rsidTr="003F3845">
        <w:tc>
          <w:tcPr>
            <w:tcW w:w="6612" w:type="dxa"/>
            <w:gridSpan w:val="2"/>
          </w:tcPr>
          <w:p w:rsidR="003F3845" w:rsidRPr="00A45FC9" w:rsidRDefault="003F3845" w:rsidP="00105739">
            <w:pPr>
              <w:numPr>
                <w:ilvl w:val="0"/>
                <w:numId w:val="11"/>
              </w:numPr>
              <w:spacing w:after="0" w:line="240" w:lineRule="auto"/>
            </w:pPr>
          </w:p>
        </w:tc>
        <w:tc>
          <w:tcPr>
            <w:tcW w:w="2136" w:type="dxa"/>
          </w:tcPr>
          <w:p w:rsidR="003F3845" w:rsidRPr="00A45FC9" w:rsidRDefault="003F3845" w:rsidP="00105739">
            <w:pPr>
              <w:spacing w:after="0" w:line="240" w:lineRule="auto"/>
            </w:pPr>
          </w:p>
        </w:tc>
      </w:tr>
      <w:tr w:rsidR="003F3845" w:rsidRPr="00A45FC9" w:rsidTr="003F3845">
        <w:tc>
          <w:tcPr>
            <w:tcW w:w="6612" w:type="dxa"/>
            <w:gridSpan w:val="2"/>
          </w:tcPr>
          <w:p w:rsidR="003F3845" w:rsidRPr="00A45FC9" w:rsidRDefault="003F3845" w:rsidP="00105739">
            <w:pPr>
              <w:numPr>
                <w:ilvl w:val="0"/>
                <w:numId w:val="11"/>
              </w:numPr>
              <w:spacing w:after="0" w:line="240" w:lineRule="auto"/>
            </w:pPr>
          </w:p>
        </w:tc>
        <w:tc>
          <w:tcPr>
            <w:tcW w:w="2136" w:type="dxa"/>
          </w:tcPr>
          <w:p w:rsidR="003F3845" w:rsidRPr="00A45FC9" w:rsidRDefault="003F3845" w:rsidP="00105739">
            <w:pPr>
              <w:spacing w:after="0" w:line="240" w:lineRule="auto"/>
            </w:pPr>
          </w:p>
        </w:tc>
      </w:tr>
      <w:tr w:rsidR="003F3845" w:rsidRPr="00A45FC9" w:rsidTr="003F3845">
        <w:tc>
          <w:tcPr>
            <w:tcW w:w="6612" w:type="dxa"/>
            <w:gridSpan w:val="2"/>
            <w:tcBorders>
              <w:bottom w:val="single" w:sz="4" w:space="0" w:color="auto"/>
            </w:tcBorders>
          </w:tcPr>
          <w:p w:rsidR="003F3845" w:rsidRPr="00A45FC9" w:rsidRDefault="003F3845" w:rsidP="00105739">
            <w:pPr>
              <w:numPr>
                <w:ilvl w:val="0"/>
                <w:numId w:val="11"/>
              </w:numPr>
              <w:spacing w:after="0" w:line="240" w:lineRule="auto"/>
            </w:pPr>
          </w:p>
        </w:tc>
        <w:tc>
          <w:tcPr>
            <w:tcW w:w="2136" w:type="dxa"/>
            <w:tcBorders>
              <w:bottom w:val="single" w:sz="4" w:space="0" w:color="auto"/>
            </w:tcBorders>
          </w:tcPr>
          <w:p w:rsidR="003F3845" w:rsidRPr="00A45FC9" w:rsidRDefault="003F3845" w:rsidP="00105739">
            <w:pPr>
              <w:spacing w:after="0" w:line="240" w:lineRule="auto"/>
            </w:pPr>
          </w:p>
        </w:tc>
      </w:tr>
      <w:tr w:rsidR="003F3845" w:rsidRPr="00A45FC9" w:rsidTr="003F3845">
        <w:tc>
          <w:tcPr>
            <w:tcW w:w="6612" w:type="dxa"/>
            <w:gridSpan w:val="2"/>
            <w:tcBorders>
              <w:bottom w:val="single" w:sz="4" w:space="0" w:color="auto"/>
            </w:tcBorders>
          </w:tcPr>
          <w:p w:rsidR="003F3845" w:rsidRPr="00A45FC9" w:rsidRDefault="003F3845" w:rsidP="00105739">
            <w:pPr>
              <w:numPr>
                <w:ilvl w:val="0"/>
                <w:numId w:val="11"/>
              </w:numPr>
              <w:spacing w:after="0" w:line="240" w:lineRule="auto"/>
            </w:pPr>
          </w:p>
        </w:tc>
        <w:tc>
          <w:tcPr>
            <w:tcW w:w="2136" w:type="dxa"/>
            <w:tcBorders>
              <w:bottom w:val="single" w:sz="4" w:space="0" w:color="auto"/>
            </w:tcBorders>
          </w:tcPr>
          <w:p w:rsidR="003F3845" w:rsidRPr="00A45FC9" w:rsidRDefault="003F3845" w:rsidP="00105739">
            <w:pPr>
              <w:spacing w:after="0" w:line="240" w:lineRule="auto"/>
            </w:pPr>
          </w:p>
        </w:tc>
      </w:tr>
      <w:tr w:rsidR="003F3845" w:rsidRPr="00A45FC9" w:rsidTr="002C5DBF">
        <w:trPr>
          <w:gridBefore w:val="1"/>
          <w:wBefore w:w="5461" w:type="dxa"/>
        </w:trPr>
        <w:tc>
          <w:tcPr>
            <w:tcW w:w="1151" w:type="dxa"/>
            <w:tcBorders>
              <w:top w:val="single" w:sz="4" w:space="0" w:color="auto"/>
              <w:left w:val="single" w:sz="4" w:space="0" w:color="auto"/>
              <w:bottom w:val="single" w:sz="4" w:space="0" w:color="auto"/>
              <w:right w:val="single" w:sz="4" w:space="0" w:color="auto"/>
            </w:tcBorders>
            <w:shd w:val="clear" w:color="auto" w:fill="BFC2CF" w:themeFill="text2" w:themeFillTint="66"/>
          </w:tcPr>
          <w:p w:rsidR="003F3845" w:rsidRPr="00A45FC9" w:rsidRDefault="003F3845" w:rsidP="00105739">
            <w:pPr>
              <w:spacing w:after="0" w:line="240" w:lineRule="auto"/>
              <w:ind w:left="360"/>
              <w:jc w:val="right"/>
              <w:rPr>
                <w:b/>
              </w:rPr>
            </w:pPr>
            <w:r w:rsidRPr="00A45FC9">
              <w:rPr>
                <w:b/>
              </w:rPr>
              <w:t>Total:</w:t>
            </w:r>
          </w:p>
        </w:tc>
        <w:tc>
          <w:tcPr>
            <w:tcW w:w="2136" w:type="dxa"/>
            <w:tcBorders>
              <w:top w:val="single" w:sz="4" w:space="0" w:color="auto"/>
              <w:left w:val="single" w:sz="4" w:space="0" w:color="auto"/>
              <w:bottom w:val="single" w:sz="4" w:space="0" w:color="auto"/>
            </w:tcBorders>
          </w:tcPr>
          <w:p w:rsidR="003F3845" w:rsidRPr="00A45FC9" w:rsidRDefault="003F3845" w:rsidP="00105739">
            <w:pPr>
              <w:spacing w:after="0" w:line="240" w:lineRule="auto"/>
            </w:pPr>
          </w:p>
        </w:tc>
      </w:tr>
    </w:tbl>
    <w:p w:rsidR="003F3845" w:rsidRPr="00A45FC9" w:rsidRDefault="003F3845" w:rsidP="00105739">
      <w:pPr>
        <w:spacing w:after="0" w:line="240" w:lineRule="auto"/>
      </w:pPr>
    </w:p>
    <w:p w:rsidR="003F3845" w:rsidRPr="00A45FC9" w:rsidRDefault="003F3845" w:rsidP="00C83665">
      <w:pPr>
        <w:pStyle w:val="Heading2"/>
      </w:pPr>
      <w:r w:rsidRPr="00A45FC9">
        <w:br w:type="page"/>
      </w:r>
      <w:bookmarkStart w:id="28" w:name="_Toc256522166"/>
      <w:r w:rsidRPr="00A45FC9">
        <w:lastRenderedPageBreak/>
        <w:t>F. Maintenance and Operational Needs</w:t>
      </w:r>
      <w:bookmarkEnd w:id="28"/>
    </w:p>
    <w:p w:rsidR="003F3845" w:rsidRPr="00A45FC9" w:rsidRDefault="003F3845" w:rsidP="00105739">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1"/>
        <w:gridCol w:w="1151"/>
        <w:gridCol w:w="2136"/>
      </w:tblGrid>
      <w:tr w:rsidR="003F3845" w:rsidRPr="00A45FC9" w:rsidTr="002C5DBF">
        <w:tc>
          <w:tcPr>
            <w:tcW w:w="8748" w:type="dxa"/>
            <w:gridSpan w:val="3"/>
            <w:tcBorders>
              <w:top w:val="single" w:sz="4" w:space="0" w:color="auto"/>
              <w:left w:val="single" w:sz="4" w:space="0" w:color="auto"/>
              <w:bottom w:val="single" w:sz="4" w:space="0" w:color="auto"/>
              <w:right w:val="single" w:sz="4" w:space="0" w:color="auto"/>
            </w:tcBorders>
            <w:shd w:val="clear" w:color="auto" w:fill="BFC2CF" w:themeFill="text2" w:themeFillTint="66"/>
          </w:tcPr>
          <w:p w:rsidR="00EB3D6A" w:rsidRPr="00A45FC9" w:rsidRDefault="00CB0A91" w:rsidP="00105739">
            <w:pPr>
              <w:spacing w:after="0" w:line="240" w:lineRule="auto"/>
              <w:rPr>
                <w:b/>
              </w:rPr>
            </w:pPr>
            <w:r w:rsidRPr="00A45FC9">
              <w:rPr>
                <w:b/>
              </w:rPr>
              <w:t>Goals:</w:t>
            </w:r>
            <w:r w:rsidR="00EB3D6A" w:rsidRPr="00A45FC9">
              <w:rPr>
                <w:b/>
              </w:rPr>
              <w:t xml:space="preserve"> </w:t>
            </w:r>
            <w:r w:rsidR="00EB3D6A" w:rsidRPr="00A45FC9">
              <w:t xml:space="preserve">Clearly specify the intended use of funds and how these support the delivery of the overall distance education program. Possible uses include course management systems, server costs, </w:t>
            </w:r>
            <w:r w:rsidR="00A45FC9" w:rsidRPr="00A45FC9">
              <w:t>and stipends</w:t>
            </w:r>
            <w:r w:rsidR="00EB3D6A" w:rsidRPr="00A45FC9">
              <w:t xml:space="preserve"> for instructional support.  Funds for maintenance and operational needs will not be awarded for leased course content, staff salaries and benefits, or student tuition reimbursements.</w:t>
            </w:r>
          </w:p>
        </w:tc>
      </w:tr>
      <w:tr w:rsidR="003F3845" w:rsidRPr="00A45FC9" w:rsidTr="003F3845">
        <w:trPr>
          <w:trHeight w:val="980"/>
        </w:trPr>
        <w:tc>
          <w:tcPr>
            <w:tcW w:w="87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3845" w:rsidRPr="00A45FC9" w:rsidRDefault="003F3845" w:rsidP="00105739">
            <w:pPr>
              <w:spacing w:after="0" w:line="240" w:lineRule="auto"/>
            </w:pPr>
          </w:p>
        </w:tc>
      </w:tr>
      <w:tr w:rsidR="003F3845" w:rsidRPr="00A45FC9" w:rsidTr="002C5DBF">
        <w:tc>
          <w:tcPr>
            <w:tcW w:w="6612" w:type="dxa"/>
            <w:gridSpan w:val="2"/>
            <w:shd w:val="clear" w:color="auto" w:fill="BFC2CF" w:themeFill="text2" w:themeFillTint="66"/>
          </w:tcPr>
          <w:p w:rsidR="003F3845" w:rsidRPr="00A45FC9" w:rsidRDefault="003F3845" w:rsidP="00105739">
            <w:pPr>
              <w:spacing w:after="0" w:line="240" w:lineRule="auto"/>
              <w:rPr>
                <w:b/>
              </w:rPr>
            </w:pPr>
            <w:r w:rsidRPr="00A45FC9">
              <w:rPr>
                <w:b/>
              </w:rPr>
              <w:t>Budget Narrative:</w:t>
            </w:r>
            <w:r w:rsidR="00B5477C" w:rsidRPr="00A45FC9">
              <w:rPr>
                <w:b/>
              </w:rPr>
              <w:t xml:space="preserve"> </w:t>
            </w:r>
            <w:r w:rsidR="00B5477C" w:rsidRPr="00A45FC9">
              <w:t>Itemize specific expenditures described and justified in the goals narrative above.</w:t>
            </w:r>
          </w:p>
        </w:tc>
        <w:tc>
          <w:tcPr>
            <w:tcW w:w="2136" w:type="dxa"/>
            <w:shd w:val="clear" w:color="auto" w:fill="BFC2CF" w:themeFill="text2" w:themeFillTint="66"/>
          </w:tcPr>
          <w:p w:rsidR="003F3845" w:rsidRPr="00A45FC9" w:rsidRDefault="003F3845" w:rsidP="00105739">
            <w:pPr>
              <w:spacing w:after="0" w:line="240" w:lineRule="auto"/>
              <w:rPr>
                <w:b/>
              </w:rPr>
            </w:pPr>
            <w:r w:rsidRPr="00A45FC9">
              <w:rPr>
                <w:b/>
              </w:rPr>
              <w:t>Total Program Cost:</w:t>
            </w:r>
          </w:p>
        </w:tc>
      </w:tr>
      <w:tr w:rsidR="003F3845" w:rsidRPr="00A45FC9" w:rsidTr="003F3845">
        <w:tc>
          <w:tcPr>
            <w:tcW w:w="6612" w:type="dxa"/>
            <w:gridSpan w:val="2"/>
          </w:tcPr>
          <w:p w:rsidR="003F3845" w:rsidRPr="00A45FC9" w:rsidRDefault="003F3845" w:rsidP="00105739">
            <w:pPr>
              <w:numPr>
                <w:ilvl w:val="0"/>
                <w:numId w:val="12"/>
              </w:numPr>
              <w:spacing w:after="0" w:line="240" w:lineRule="auto"/>
            </w:pPr>
          </w:p>
        </w:tc>
        <w:tc>
          <w:tcPr>
            <w:tcW w:w="2136" w:type="dxa"/>
          </w:tcPr>
          <w:p w:rsidR="003F3845" w:rsidRPr="00A45FC9" w:rsidRDefault="003F3845" w:rsidP="00105739">
            <w:pPr>
              <w:spacing w:after="0" w:line="240" w:lineRule="auto"/>
            </w:pPr>
          </w:p>
        </w:tc>
      </w:tr>
      <w:tr w:rsidR="003F3845" w:rsidRPr="00A45FC9" w:rsidTr="003F3845">
        <w:tc>
          <w:tcPr>
            <w:tcW w:w="6612" w:type="dxa"/>
            <w:gridSpan w:val="2"/>
          </w:tcPr>
          <w:p w:rsidR="003F3845" w:rsidRPr="00A45FC9" w:rsidRDefault="003F3845" w:rsidP="00105739">
            <w:pPr>
              <w:numPr>
                <w:ilvl w:val="0"/>
                <w:numId w:val="12"/>
              </w:numPr>
              <w:spacing w:after="0" w:line="240" w:lineRule="auto"/>
            </w:pPr>
          </w:p>
        </w:tc>
        <w:tc>
          <w:tcPr>
            <w:tcW w:w="2136" w:type="dxa"/>
          </w:tcPr>
          <w:p w:rsidR="003F3845" w:rsidRPr="00A45FC9" w:rsidRDefault="003F3845" w:rsidP="00105739">
            <w:pPr>
              <w:spacing w:after="0" w:line="240" w:lineRule="auto"/>
            </w:pPr>
          </w:p>
        </w:tc>
      </w:tr>
      <w:tr w:rsidR="003F3845" w:rsidRPr="00A45FC9" w:rsidTr="003F3845">
        <w:tc>
          <w:tcPr>
            <w:tcW w:w="6612" w:type="dxa"/>
            <w:gridSpan w:val="2"/>
          </w:tcPr>
          <w:p w:rsidR="003F3845" w:rsidRPr="00A45FC9" w:rsidRDefault="003F3845" w:rsidP="00105739">
            <w:pPr>
              <w:numPr>
                <w:ilvl w:val="0"/>
                <w:numId w:val="12"/>
              </w:numPr>
              <w:spacing w:after="0" w:line="240" w:lineRule="auto"/>
            </w:pPr>
          </w:p>
        </w:tc>
        <w:tc>
          <w:tcPr>
            <w:tcW w:w="2136" w:type="dxa"/>
          </w:tcPr>
          <w:p w:rsidR="003F3845" w:rsidRPr="00A45FC9" w:rsidRDefault="003F3845" w:rsidP="00105739">
            <w:pPr>
              <w:spacing w:after="0" w:line="240" w:lineRule="auto"/>
            </w:pPr>
          </w:p>
        </w:tc>
      </w:tr>
      <w:tr w:rsidR="003F3845" w:rsidRPr="00A45FC9" w:rsidTr="003F3845">
        <w:tc>
          <w:tcPr>
            <w:tcW w:w="6612" w:type="dxa"/>
            <w:gridSpan w:val="2"/>
            <w:tcBorders>
              <w:bottom w:val="single" w:sz="4" w:space="0" w:color="auto"/>
            </w:tcBorders>
          </w:tcPr>
          <w:p w:rsidR="003F3845" w:rsidRPr="00A45FC9" w:rsidRDefault="003F3845" w:rsidP="00105739">
            <w:pPr>
              <w:numPr>
                <w:ilvl w:val="0"/>
                <w:numId w:val="12"/>
              </w:numPr>
              <w:spacing w:after="0" w:line="240" w:lineRule="auto"/>
            </w:pPr>
          </w:p>
        </w:tc>
        <w:tc>
          <w:tcPr>
            <w:tcW w:w="2136" w:type="dxa"/>
            <w:tcBorders>
              <w:bottom w:val="single" w:sz="4" w:space="0" w:color="auto"/>
            </w:tcBorders>
          </w:tcPr>
          <w:p w:rsidR="003F3845" w:rsidRPr="00A45FC9" w:rsidRDefault="003F3845" w:rsidP="00105739">
            <w:pPr>
              <w:spacing w:after="0" w:line="240" w:lineRule="auto"/>
            </w:pPr>
          </w:p>
        </w:tc>
      </w:tr>
      <w:tr w:rsidR="003F3845" w:rsidRPr="00A45FC9" w:rsidTr="003F3845">
        <w:tc>
          <w:tcPr>
            <w:tcW w:w="6612" w:type="dxa"/>
            <w:gridSpan w:val="2"/>
            <w:tcBorders>
              <w:bottom w:val="single" w:sz="4" w:space="0" w:color="auto"/>
            </w:tcBorders>
          </w:tcPr>
          <w:p w:rsidR="003F3845" w:rsidRPr="00A45FC9" w:rsidRDefault="003F3845" w:rsidP="00105739">
            <w:pPr>
              <w:numPr>
                <w:ilvl w:val="0"/>
                <w:numId w:val="12"/>
              </w:numPr>
              <w:spacing w:after="0" w:line="240" w:lineRule="auto"/>
            </w:pPr>
          </w:p>
        </w:tc>
        <w:tc>
          <w:tcPr>
            <w:tcW w:w="2136" w:type="dxa"/>
            <w:tcBorders>
              <w:bottom w:val="single" w:sz="4" w:space="0" w:color="auto"/>
            </w:tcBorders>
          </w:tcPr>
          <w:p w:rsidR="003F3845" w:rsidRPr="00A45FC9" w:rsidRDefault="003F3845" w:rsidP="00105739">
            <w:pPr>
              <w:spacing w:after="0" w:line="240" w:lineRule="auto"/>
            </w:pPr>
          </w:p>
        </w:tc>
      </w:tr>
      <w:tr w:rsidR="003F3845" w:rsidRPr="00A45FC9" w:rsidTr="002C5DBF">
        <w:trPr>
          <w:gridBefore w:val="1"/>
          <w:wBefore w:w="5461" w:type="dxa"/>
        </w:trPr>
        <w:tc>
          <w:tcPr>
            <w:tcW w:w="1151" w:type="dxa"/>
            <w:tcBorders>
              <w:top w:val="single" w:sz="4" w:space="0" w:color="auto"/>
              <w:left w:val="single" w:sz="4" w:space="0" w:color="auto"/>
              <w:bottom w:val="single" w:sz="4" w:space="0" w:color="auto"/>
              <w:right w:val="single" w:sz="4" w:space="0" w:color="auto"/>
            </w:tcBorders>
            <w:shd w:val="clear" w:color="auto" w:fill="BFC2CF" w:themeFill="text2" w:themeFillTint="66"/>
          </w:tcPr>
          <w:p w:rsidR="003F3845" w:rsidRPr="00A45FC9" w:rsidRDefault="003F3845" w:rsidP="00105739">
            <w:pPr>
              <w:spacing w:after="0" w:line="240" w:lineRule="auto"/>
              <w:ind w:left="360"/>
              <w:jc w:val="right"/>
              <w:rPr>
                <w:b/>
              </w:rPr>
            </w:pPr>
            <w:r w:rsidRPr="00A45FC9">
              <w:rPr>
                <w:b/>
              </w:rPr>
              <w:t>Total:</w:t>
            </w:r>
          </w:p>
        </w:tc>
        <w:tc>
          <w:tcPr>
            <w:tcW w:w="2136" w:type="dxa"/>
            <w:tcBorders>
              <w:top w:val="single" w:sz="4" w:space="0" w:color="auto"/>
              <w:left w:val="single" w:sz="4" w:space="0" w:color="auto"/>
              <w:bottom w:val="single" w:sz="4" w:space="0" w:color="auto"/>
            </w:tcBorders>
          </w:tcPr>
          <w:p w:rsidR="003F3845" w:rsidRPr="00A45FC9" w:rsidRDefault="003F3845" w:rsidP="00105739">
            <w:pPr>
              <w:spacing w:after="0" w:line="240" w:lineRule="auto"/>
            </w:pPr>
          </w:p>
        </w:tc>
      </w:tr>
    </w:tbl>
    <w:p w:rsidR="003F3845" w:rsidRPr="00A45FC9" w:rsidRDefault="003F3845" w:rsidP="00105739">
      <w:pPr>
        <w:spacing w:after="0" w:line="240" w:lineRule="auto"/>
        <w:rPr>
          <w:b/>
          <w:kern w:val="32"/>
        </w:rPr>
      </w:pPr>
    </w:p>
    <w:p w:rsidR="00573D1A" w:rsidRPr="00A45FC9" w:rsidRDefault="003F3845" w:rsidP="00105739">
      <w:pPr>
        <w:spacing w:after="0" w:line="240" w:lineRule="auto"/>
      </w:pPr>
      <w:r w:rsidRPr="00A45FC9">
        <w:br w:type="page"/>
      </w:r>
    </w:p>
    <w:p w:rsidR="00627C2C" w:rsidRPr="00A45FC9" w:rsidRDefault="00627C2C" w:rsidP="00C83665">
      <w:pPr>
        <w:pStyle w:val="Heading2"/>
      </w:pPr>
      <w:bookmarkStart w:id="29" w:name="_Toc256522167"/>
      <w:r w:rsidRPr="00A45FC9">
        <w:lastRenderedPageBreak/>
        <w:t>Signature Page</w:t>
      </w:r>
      <w:bookmarkEnd w:id="29"/>
    </w:p>
    <w:p w:rsidR="00627C2C" w:rsidRPr="00A45FC9" w:rsidRDefault="00627C2C" w:rsidP="00105739">
      <w:pPr>
        <w:widowControl w:val="0"/>
        <w:spacing w:after="0" w:line="240" w:lineRule="auto"/>
        <w:rPr>
          <w:szCs w:val="20"/>
        </w:rPr>
      </w:pPr>
    </w:p>
    <w:tbl>
      <w:tblPr>
        <w:tblStyle w:val="TableGrid"/>
        <w:tblW w:w="0" w:type="auto"/>
        <w:tblInd w:w="1098" w:type="dxa"/>
        <w:tblLook w:val="04A0"/>
      </w:tblPr>
      <w:tblGrid>
        <w:gridCol w:w="2610"/>
        <w:gridCol w:w="4230"/>
      </w:tblGrid>
      <w:tr w:rsidR="00A45FC9" w:rsidRPr="00A45FC9" w:rsidTr="002C5DBF">
        <w:tc>
          <w:tcPr>
            <w:tcW w:w="2610" w:type="dxa"/>
            <w:shd w:val="clear" w:color="auto" w:fill="BFC2CF" w:themeFill="text2" w:themeFillTint="66"/>
          </w:tcPr>
          <w:p w:rsidR="00A45FC9" w:rsidRPr="00A45FC9" w:rsidRDefault="00A45FC9" w:rsidP="000D05A7">
            <w:pPr>
              <w:spacing w:after="0" w:line="240" w:lineRule="auto"/>
              <w:jc w:val="right"/>
              <w:rPr>
                <w:kern w:val="32"/>
              </w:rPr>
            </w:pPr>
            <w:r>
              <w:rPr>
                <w:kern w:val="32"/>
              </w:rPr>
              <w:t>District/College Provider</w:t>
            </w:r>
            <w:r w:rsidRPr="00A45FC9">
              <w:rPr>
                <w:kern w:val="32"/>
              </w:rPr>
              <w:t>:</w:t>
            </w:r>
          </w:p>
        </w:tc>
        <w:tc>
          <w:tcPr>
            <w:tcW w:w="4230" w:type="dxa"/>
          </w:tcPr>
          <w:p w:rsidR="00A45FC9" w:rsidRPr="00A45FC9" w:rsidRDefault="00A45FC9" w:rsidP="000D05A7">
            <w:pPr>
              <w:spacing w:after="0" w:line="240" w:lineRule="auto"/>
              <w:rPr>
                <w:kern w:val="32"/>
              </w:rPr>
            </w:pPr>
          </w:p>
        </w:tc>
      </w:tr>
      <w:tr w:rsidR="00A45FC9" w:rsidRPr="00A45FC9" w:rsidTr="002C5DBF">
        <w:tc>
          <w:tcPr>
            <w:tcW w:w="2610" w:type="dxa"/>
            <w:shd w:val="clear" w:color="auto" w:fill="DFE0E7" w:themeFill="text2" w:themeFillTint="33"/>
          </w:tcPr>
          <w:p w:rsidR="00A45FC9" w:rsidRPr="00A45FC9" w:rsidRDefault="00A45FC9" w:rsidP="000D05A7">
            <w:pPr>
              <w:spacing w:after="0" w:line="240" w:lineRule="auto"/>
              <w:jc w:val="right"/>
              <w:rPr>
                <w:kern w:val="32"/>
              </w:rPr>
            </w:pPr>
            <w:r w:rsidRPr="00A45FC9">
              <w:rPr>
                <w:kern w:val="32"/>
              </w:rPr>
              <w:t xml:space="preserve">WSN Program </w:t>
            </w:r>
            <w:r>
              <w:rPr>
                <w:kern w:val="32"/>
              </w:rPr>
              <w:t>Title</w:t>
            </w:r>
            <w:r w:rsidRPr="00A45FC9">
              <w:rPr>
                <w:kern w:val="32"/>
              </w:rPr>
              <w:t>:</w:t>
            </w:r>
          </w:p>
        </w:tc>
        <w:tc>
          <w:tcPr>
            <w:tcW w:w="4230" w:type="dxa"/>
          </w:tcPr>
          <w:p w:rsidR="00A45FC9" w:rsidRPr="00A45FC9" w:rsidRDefault="00A45FC9" w:rsidP="000D05A7">
            <w:pPr>
              <w:spacing w:after="0" w:line="240" w:lineRule="auto"/>
              <w:rPr>
                <w:kern w:val="32"/>
              </w:rPr>
            </w:pPr>
          </w:p>
        </w:tc>
      </w:tr>
    </w:tbl>
    <w:p w:rsidR="00A45FC9" w:rsidRDefault="00A45FC9" w:rsidP="00105739">
      <w:pPr>
        <w:spacing w:after="0" w:line="240" w:lineRule="auto"/>
        <w:rPr>
          <w:i/>
        </w:rPr>
      </w:pPr>
    </w:p>
    <w:p w:rsidR="00627C2C" w:rsidRPr="00A45FC9" w:rsidRDefault="00627C2C" w:rsidP="00105739">
      <w:pPr>
        <w:spacing w:after="0" w:line="240" w:lineRule="auto"/>
        <w:rPr>
          <w:i/>
        </w:rPr>
      </w:pPr>
      <w:r w:rsidRPr="00A45FC9">
        <w:rPr>
          <w:i/>
        </w:rPr>
        <w:t xml:space="preserve">The undersigned agree and support the development and implementation of the distance education program as outlined within this distance education grant request.  </w:t>
      </w:r>
    </w:p>
    <w:p w:rsidR="00627C2C" w:rsidRPr="00A45FC9" w:rsidRDefault="00627C2C" w:rsidP="00105739">
      <w:pPr>
        <w:widowControl w:val="0"/>
        <w:spacing w:after="0" w:line="240" w:lineRule="auto"/>
      </w:pPr>
      <w:r w:rsidRPr="00A45FC9">
        <w:tab/>
      </w:r>
      <w:bookmarkStart w:id="30" w:name="_Assurance_Statement"/>
      <w:bookmarkEnd w:id="30"/>
    </w:p>
    <w:tbl>
      <w:tblPr>
        <w:tblW w:w="0" w:type="auto"/>
        <w:tblLook w:val="0000"/>
      </w:tblPr>
      <w:tblGrid>
        <w:gridCol w:w="3986"/>
        <w:gridCol w:w="236"/>
        <w:gridCol w:w="3130"/>
        <w:gridCol w:w="236"/>
        <w:gridCol w:w="1870"/>
      </w:tblGrid>
      <w:tr w:rsidR="00627C2C" w:rsidRPr="00A45FC9" w:rsidTr="00627C2C">
        <w:tc>
          <w:tcPr>
            <w:tcW w:w="3986" w:type="dxa"/>
            <w:tcBorders>
              <w:bottom w:val="single" w:sz="4" w:space="0" w:color="auto"/>
            </w:tcBorders>
          </w:tcPr>
          <w:p w:rsidR="00627C2C" w:rsidRPr="00A45FC9" w:rsidRDefault="00627C2C" w:rsidP="00105739">
            <w:pPr>
              <w:widowControl w:val="0"/>
              <w:spacing w:after="0" w:line="240" w:lineRule="auto"/>
              <w:jc w:val="center"/>
              <w:rPr>
                <w:sz w:val="20"/>
              </w:rPr>
            </w:pPr>
          </w:p>
          <w:p w:rsidR="00627C2C" w:rsidRPr="00A45FC9" w:rsidRDefault="00627C2C" w:rsidP="00105739">
            <w:pPr>
              <w:widowControl w:val="0"/>
              <w:spacing w:after="0" w:line="240" w:lineRule="auto"/>
              <w:jc w:val="center"/>
              <w:rPr>
                <w:sz w:val="20"/>
              </w:rPr>
            </w:pPr>
          </w:p>
          <w:p w:rsidR="00627C2C" w:rsidRPr="00A45FC9" w:rsidRDefault="00627C2C" w:rsidP="00105739">
            <w:pPr>
              <w:widowControl w:val="0"/>
              <w:spacing w:after="0" w:line="240" w:lineRule="auto"/>
              <w:jc w:val="center"/>
              <w:rPr>
                <w:sz w:val="20"/>
              </w:rPr>
            </w:pPr>
          </w:p>
        </w:tc>
        <w:tc>
          <w:tcPr>
            <w:tcW w:w="236" w:type="dxa"/>
          </w:tcPr>
          <w:p w:rsidR="00627C2C" w:rsidRPr="00A45FC9" w:rsidRDefault="00627C2C" w:rsidP="00105739">
            <w:pPr>
              <w:widowControl w:val="0"/>
              <w:spacing w:after="0" w:line="240" w:lineRule="auto"/>
              <w:jc w:val="center"/>
              <w:rPr>
                <w:sz w:val="20"/>
              </w:rPr>
            </w:pPr>
          </w:p>
        </w:tc>
        <w:tc>
          <w:tcPr>
            <w:tcW w:w="3130" w:type="dxa"/>
            <w:tcBorders>
              <w:bottom w:val="single" w:sz="4" w:space="0" w:color="auto"/>
            </w:tcBorders>
            <w:vAlign w:val="bottom"/>
          </w:tcPr>
          <w:p w:rsidR="00627C2C" w:rsidRPr="00A45FC9" w:rsidRDefault="00627C2C" w:rsidP="00105739">
            <w:pPr>
              <w:widowControl w:val="0"/>
              <w:spacing w:after="0" w:line="240" w:lineRule="auto"/>
              <w:jc w:val="center"/>
              <w:rPr>
                <w:sz w:val="20"/>
              </w:rPr>
            </w:pPr>
          </w:p>
        </w:tc>
        <w:tc>
          <w:tcPr>
            <w:tcW w:w="236" w:type="dxa"/>
            <w:vAlign w:val="bottom"/>
          </w:tcPr>
          <w:p w:rsidR="00627C2C" w:rsidRPr="00A45FC9" w:rsidRDefault="00627C2C" w:rsidP="00105739">
            <w:pPr>
              <w:widowControl w:val="0"/>
              <w:spacing w:after="0" w:line="240" w:lineRule="auto"/>
              <w:jc w:val="center"/>
              <w:rPr>
                <w:sz w:val="20"/>
              </w:rPr>
            </w:pPr>
          </w:p>
        </w:tc>
        <w:tc>
          <w:tcPr>
            <w:tcW w:w="1870" w:type="dxa"/>
            <w:tcBorders>
              <w:bottom w:val="single" w:sz="4" w:space="0" w:color="auto"/>
            </w:tcBorders>
            <w:vAlign w:val="bottom"/>
          </w:tcPr>
          <w:p w:rsidR="00627C2C" w:rsidRPr="00A45FC9" w:rsidRDefault="00627C2C" w:rsidP="00105739">
            <w:pPr>
              <w:widowControl w:val="0"/>
              <w:spacing w:after="0" w:line="240" w:lineRule="auto"/>
              <w:jc w:val="center"/>
              <w:rPr>
                <w:sz w:val="20"/>
              </w:rPr>
            </w:pPr>
          </w:p>
        </w:tc>
      </w:tr>
      <w:tr w:rsidR="00627C2C" w:rsidRPr="00A45FC9" w:rsidTr="00627C2C">
        <w:tc>
          <w:tcPr>
            <w:tcW w:w="3986" w:type="dxa"/>
            <w:tcBorders>
              <w:top w:val="single" w:sz="4" w:space="0" w:color="auto"/>
            </w:tcBorders>
          </w:tcPr>
          <w:p w:rsidR="00627C2C" w:rsidRPr="00A45FC9" w:rsidRDefault="00A45FC9" w:rsidP="00105739">
            <w:pPr>
              <w:widowControl w:val="0"/>
              <w:spacing w:after="0" w:line="240" w:lineRule="auto"/>
              <w:jc w:val="center"/>
              <w:rPr>
                <w:sz w:val="20"/>
                <w:szCs w:val="20"/>
              </w:rPr>
            </w:pPr>
            <w:r>
              <w:rPr>
                <w:sz w:val="20"/>
                <w:szCs w:val="20"/>
              </w:rPr>
              <w:t>Program Administrator’s</w:t>
            </w:r>
            <w:r w:rsidR="00627C2C" w:rsidRPr="00A45FC9">
              <w:rPr>
                <w:sz w:val="20"/>
                <w:szCs w:val="20"/>
              </w:rPr>
              <w:t xml:space="preserve"> Name or</w:t>
            </w:r>
          </w:p>
          <w:p w:rsidR="00627C2C" w:rsidRPr="00A45FC9" w:rsidRDefault="00A45FC9" w:rsidP="00105739">
            <w:pPr>
              <w:widowControl w:val="0"/>
              <w:spacing w:after="0" w:line="240" w:lineRule="auto"/>
              <w:jc w:val="center"/>
              <w:rPr>
                <w:sz w:val="20"/>
              </w:rPr>
            </w:pPr>
            <w:r>
              <w:rPr>
                <w:sz w:val="20"/>
                <w:szCs w:val="20"/>
              </w:rPr>
              <w:t xml:space="preserve">College’s </w:t>
            </w:r>
            <w:r w:rsidR="00627C2C" w:rsidRPr="00A45FC9">
              <w:rPr>
                <w:sz w:val="20"/>
                <w:szCs w:val="20"/>
              </w:rPr>
              <w:t>Director of Distance Education</w:t>
            </w:r>
          </w:p>
        </w:tc>
        <w:tc>
          <w:tcPr>
            <w:tcW w:w="236" w:type="dxa"/>
          </w:tcPr>
          <w:p w:rsidR="00627C2C" w:rsidRPr="00A45FC9" w:rsidRDefault="00627C2C" w:rsidP="00105739">
            <w:pPr>
              <w:widowControl w:val="0"/>
              <w:spacing w:after="0" w:line="240" w:lineRule="auto"/>
              <w:jc w:val="center"/>
              <w:rPr>
                <w:sz w:val="20"/>
              </w:rPr>
            </w:pPr>
          </w:p>
        </w:tc>
        <w:tc>
          <w:tcPr>
            <w:tcW w:w="3130" w:type="dxa"/>
            <w:tcBorders>
              <w:top w:val="single" w:sz="4" w:space="0" w:color="auto"/>
            </w:tcBorders>
          </w:tcPr>
          <w:p w:rsidR="00627C2C" w:rsidRPr="00A45FC9" w:rsidRDefault="00627C2C" w:rsidP="00105739">
            <w:pPr>
              <w:widowControl w:val="0"/>
              <w:spacing w:after="0" w:line="240" w:lineRule="auto"/>
              <w:jc w:val="center"/>
              <w:rPr>
                <w:sz w:val="20"/>
              </w:rPr>
            </w:pPr>
            <w:r w:rsidRPr="00A45FC9">
              <w:rPr>
                <w:sz w:val="20"/>
                <w:szCs w:val="20"/>
              </w:rPr>
              <w:t>Signature</w:t>
            </w:r>
          </w:p>
        </w:tc>
        <w:tc>
          <w:tcPr>
            <w:tcW w:w="236" w:type="dxa"/>
          </w:tcPr>
          <w:p w:rsidR="00627C2C" w:rsidRPr="00A45FC9" w:rsidRDefault="00627C2C" w:rsidP="00105739">
            <w:pPr>
              <w:widowControl w:val="0"/>
              <w:spacing w:after="0" w:line="240" w:lineRule="auto"/>
              <w:jc w:val="center"/>
              <w:rPr>
                <w:sz w:val="20"/>
              </w:rPr>
            </w:pPr>
          </w:p>
        </w:tc>
        <w:tc>
          <w:tcPr>
            <w:tcW w:w="1870" w:type="dxa"/>
            <w:tcBorders>
              <w:top w:val="single" w:sz="4" w:space="0" w:color="auto"/>
            </w:tcBorders>
          </w:tcPr>
          <w:p w:rsidR="00627C2C" w:rsidRPr="00A45FC9" w:rsidRDefault="00627C2C" w:rsidP="00105739">
            <w:pPr>
              <w:widowControl w:val="0"/>
              <w:spacing w:after="0" w:line="240" w:lineRule="auto"/>
              <w:jc w:val="center"/>
              <w:rPr>
                <w:sz w:val="20"/>
              </w:rPr>
            </w:pPr>
            <w:r w:rsidRPr="00A45FC9">
              <w:rPr>
                <w:sz w:val="20"/>
                <w:szCs w:val="20"/>
              </w:rPr>
              <w:t>Date</w:t>
            </w:r>
          </w:p>
        </w:tc>
      </w:tr>
      <w:tr w:rsidR="00627C2C" w:rsidRPr="00A45FC9" w:rsidTr="00627C2C">
        <w:tc>
          <w:tcPr>
            <w:tcW w:w="3986" w:type="dxa"/>
            <w:tcBorders>
              <w:bottom w:val="single" w:sz="4" w:space="0" w:color="auto"/>
            </w:tcBorders>
          </w:tcPr>
          <w:p w:rsidR="00627C2C" w:rsidRPr="00A45FC9" w:rsidRDefault="00627C2C" w:rsidP="00105739">
            <w:pPr>
              <w:widowControl w:val="0"/>
              <w:spacing w:after="0" w:line="240" w:lineRule="auto"/>
              <w:jc w:val="center"/>
              <w:rPr>
                <w:sz w:val="20"/>
              </w:rPr>
            </w:pPr>
          </w:p>
          <w:p w:rsidR="00627C2C" w:rsidRPr="00A45FC9" w:rsidRDefault="00627C2C" w:rsidP="00105739">
            <w:pPr>
              <w:widowControl w:val="0"/>
              <w:spacing w:after="0" w:line="240" w:lineRule="auto"/>
              <w:jc w:val="center"/>
              <w:rPr>
                <w:sz w:val="20"/>
              </w:rPr>
            </w:pPr>
          </w:p>
          <w:p w:rsidR="00627C2C" w:rsidRPr="00A45FC9" w:rsidRDefault="00627C2C" w:rsidP="00105739">
            <w:pPr>
              <w:widowControl w:val="0"/>
              <w:spacing w:after="0" w:line="240" w:lineRule="auto"/>
              <w:jc w:val="center"/>
              <w:rPr>
                <w:sz w:val="20"/>
              </w:rPr>
            </w:pPr>
          </w:p>
        </w:tc>
        <w:tc>
          <w:tcPr>
            <w:tcW w:w="236" w:type="dxa"/>
          </w:tcPr>
          <w:p w:rsidR="00627C2C" w:rsidRPr="00A45FC9" w:rsidRDefault="00627C2C" w:rsidP="00105739">
            <w:pPr>
              <w:widowControl w:val="0"/>
              <w:spacing w:after="0" w:line="240" w:lineRule="auto"/>
              <w:jc w:val="center"/>
              <w:rPr>
                <w:sz w:val="20"/>
              </w:rPr>
            </w:pPr>
          </w:p>
        </w:tc>
        <w:tc>
          <w:tcPr>
            <w:tcW w:w="3130" w:type="dxa"/>
            <w:tcBorders>
              <w:bottom w:val="single" w:sz="4" w:space="0" w:color="auto"/>
            </w:tcBorders>
            <w:vAlign w:val="bottom"/>
          </w:tcPr>
          <w:p w:rsidR="00627C2C" w:rsidRPr="00A45FC9" w:rsidRDefault="00627C2C" w:rsidP="00105739">
            <w:pPr>
              <w:widowControl w:val="0"/>
              <w:spacing w:after="0" w:line="240" w:lineRule="auto"/>
              <w:jc w:val="center"/>
              <w:rPr>
                <w:sz w:val="20"/>
              </w:rPr>
            </w:pPr>
          </w:p>
        </w:tc>
        <w:tc>
          <w:tcPr>
            <w:tcW w:w="236" w:type="dxa"/>
            <w:vAlign w:val="bottom"/>
          </w:tcPr>
          <w:p w:rsidR="00627C2C" w:rsidRPr="00A45FC9" w:rsidRDefault="00627C2C" w:rsidP="00105739">
            <w:pPr>
              <w:widowControl w:val="0"/>
              <w:spacing w:after="0" w:line="240" w:lineRule="auto"/>
              <w:jc w:val="center"/>
              <w:rPr>
                <w:sz w:val="20"/>
              </w:rPr>
            </w:pPr>
          </w:p>
        </w:tc>
        <w:tc>
          <w:tcPr>
            <w:tcW w:w="1870" w:type="dxa"/>
            <w:tcBorders>
              <w:bottom w:val="single" w:sz="4" w:space="0" w:color="auto"/>
            </w:tcBorders>
            <w:vAlign w:val="bottom"/>
          </w:tcPr>
          <w:p w:rsidR="00627C2C" w:rsidRPr="00A45FC9" w:rsidRDefault="00627C2C" w:rsidP="00105739">
            <w:pPr>
              <w:widowControl w:val="0"/>
              <w:spacing w:after="0" w:line="240" w:lineRule="auto"/>
              <w:jc w:val="center"/>
              <w:rPr>
                <w:sz w:val="20"/>
              </w:rPr>
            </w:pPr>
          </w:p>
        </w:tc>
      </w:tr>
      <w:tr w:rsidR="00627C2C" w:rsidRPr="00A45FC9" w:rsidTr="00627C2C">
        <w:tc>
          <w:tcPr>
            <w:tcW w:w="3986" w:type="dxa"/>
            <w:tcBorders>
              <w:top w:val="single" w:sz="4" w:space="0" w:color="auto"/>
            </w:tcBorders>
          </w:tcPr>
          <w:p w:rsidR="00627C2C" w:rsidRPr="00A45FC9" w:rsidRDefault="00627C2C" w:rsidP="00105739">
            <w:pPr>
              <w:widowControl w:val="0"/>
              <w:spacing w:after="0" w:line="240" w:lineRule="auto"/>
              <w:jc w:val="center"/>
              <w:rPr>
                <w:sz w:val="20"/>
                <w:szCs w:val="20"/>
              </w:rPr>
            </w:pPr>
            <w:r w:rsidRPr="00A45FC9">
              <w:rPr>
                <w:sz w:val="20"/>
                <w:szCs w:val="20"/>
              </w:rPr>
              <w:t>District Superintendent’s Name or</w:t>
            </w:r>
          </w:p>
          <w:p w:rsidR="00627C2C" w:rsidRPr="00A45FC9" w:rsidRDefault="00627C2C" w:rsidP="00A45FC9">
            <w:pPr>
              <w:widowControl w:val="0"/>
              <w:spacing w:after="0" w:line="240" w:lineRule="auto"/>
              <w:jc w:val="center"/>
              <w:rPr>
                <w:sz w:val="20"/>
                <w:szCs w:val="20"/>
              </w:rPr>
            </w:pPr>
            <w:r w:rsidRPr="00A45FC9">
              <w:rPr>
                <w:sz w:val="20"/>
                <w:szCs w:val="20"/>
              </w:rPr>
              <w:t>College</w:t>
            </w:r>
            <w:r w:rsidR="00A45FC9">
              <w:rPr>
                <w:sz w:val="20"/>
                <w:szCs w:val="20"/>
              </w:rPr>
              <w:t>’s Assigned</w:t>
            </w:r>
            <w:r w:rsidR="00A45FC9" w:rsidRPr="00A45FC9">
              <w:rPr>
                <w:sz w:val="20"/>
                <w:szCs w:val="20"/>
              </w:rPr>
              <w:t xml:space="preserve"> </w:t>
            </w:r>
            <w:r w:rsidR="00A45FC9">
              <w:rPr>
                <w:sz w:val="20"/>
                <w:szCs w:val="20"/>
              </w:rPr>
              <w:t>Representative</w:t>
            </w:r>
          </w:p>
        </w:tc>
        <w:tc>
          <w:tcPr>
            <w:tcW w:w="236" w:type="dxa"/>
          </w:tcPr>
          <w:p w:rsidR="00627C2C" w:rsidRPr="00A45FC9" w:rsidRDefault="00627C2C" w:rsidP="00105739">
            <w:pPr>
              <w:widowControl w:val="0"/>
              <w:spacing w:after="0" w:line="240" w:lineRule="auto"/>
              <w:jc w:val="center"/>
              <w:rPr>
                <w:sz w:val="20"/>
              </w:rPr>
            </w:pPr>
          </w:p>
        </w:tc>
        <w:tc>
          <w:tcPr>
            <w:tcW w:w="3130" w:type="dxa"/>
            <w:tcBorders>
              <w:top w:val="single" w:sz="4" w:space="0" w:color="auto"/>
            </w:tcBorders>
          </w:tcPr>
          <w:p w:rsidR="00627C2C" w:rsidRPr="00A45FC9" w:rsidRDefault="00627C2C" w:rsidP="00105739">
            <w:pPr>
              <w:widowControl w:val="0"/>
              <w:spacing w:after="0" w:line="240" w:lineRule="auto"/>
              <w:jc w:val="center"/>
              <w:rPr>
                <w:sz w:val="20"/>
              </w:rPr>
            </w:pPr>
            <w:r w:rsidRPr="00A45FC9">
              <w:rPr>
                <w:sz w:val="20"/>
                <w:szCs w:val="20"/>
              </w:rPr>
              <w:t>Signature</w:t>
            </w:r>
          </w:p>
        </w:tc>
        <w:tc>
          <w:tcPr>
            <w:tcW w:w="236" w:type="dxa"/>
          </w:tcPr>
          <w:p w:rsidR="00627C2C" w:rsidRPr="00A45FC9" w:rsidRDefault="00627C2C" w:rsidP="00105739">
            <w:pPr>
              <w:widowControl w:val="0"/>
              <w:spacing w:after="0" w:line="240" w:lineRule="auto"/>
              <w:jc w:val="center"/>
              <w:rPr>
                <w:sz w:val="20"/>
              </w:rPr>
            </w:pPr>
          </w:p>
        </w:tc>
        <w:tc>
          <w:tcPr>
            <w:tcW w:w="1870" w:type="dxa"/>
            <w:tcBorders>
              <w:top w:val="single" w:sz="4" w:space="0" w:color="auto"/>
            </w:tcBorders>
          </w:tcPr>
          <w:p w:rsidR="00627C2C" w:rsidRPr="00A45FC9" w:rsidRDefault="00627C2C" w:rsidP="00105739">
            <w:pPr>
              <w:widowControl w:val="0"/>
              <w:spacing w:after="0" w:line="240" w:lineRule="auto"/>
              <w:jc w:val="center"/>
              <w:rPr>
                <w:sz w:val="20"/>
              </w:rPr>
            </w:pPr>
            <w:r w:rsidRPr="00A45FC9">
              <w:rPr>
                <w:sz w:val="20"/>
                <w:szCs w:val="20"/>
              </w:rPr>
              <w:t>Date</w:t>
            </w:r>
          </w:p>
        </w:tc>
      </w:tr>
      <w:tr w:rsidR="00627C2C" w:rsidRPr="00A45FC9" w:rsidTr="00627C2C">
        <w:tc>
          <w:tcPr>
            <w:tcW w:w="3986" w:type="dxa"/>
            <w:tcBorders>
              <w:bottom w:val="single" w:sz="4" w:space="0" w:color="auto"/>
            </w:tcBorders>
          </w:tcPr>
          <w:p w:rsidR="00627C2C" w:rsidRPr="00A45FC9" w:rsidRDefault="00627C2C" w:rsidP="00105739">
            <w:pPr>
              <w:pStyle w:val="CommentText"/>
              <w:widowControl w:val="0"/>
              <w:spacing w:after="0" w:line="240" w:lineRule="auto"/>
              <w:jc w:val="center"/>
              <w:rPr>
                <w:szCs w:val="24"/>
              </w:rPr>
            </w:pPr>
          </w:p>
          <w:p w:rsidR="00627C2C" w:rsidRPr="00A45FC9" w:rsidRDefault="00627C2C" w:rsidP="00105739">
            <w:pPr>
              <w:pStyle w:val="CommentText"/>
              <w:widowControl w:val="0"/>
              <w:spacing w:after="0" w:line="240" w:lineRule="auto"/>
              <w:jc w:val="center"/>
              <w:rPr>
                <w:szCs w:val="24"/>
              </w:rPr>
            </w:pPr>
          </w:p>
          <w:p w:rsidR="00627C2C" w:rsidRPr="00A45FC9" w:rsidRDefault="00627C2C" w:rsidP="00105739">
            <w:pPr>
              <w:widowControl w:val="0"/>
              <w:spacing w:after="0" w:line="240" w:lineRule="auto"/>
              <w:jc w:val="center"/>
              <w:rPr>
                <w:sz w:val="20"/>
              </w:rPr>
            </w:pPr>
          </w:p>
        </w:tc>
        <w:tc>
          <w:tcPr>
            <w:tcW w:w="236" w:type="dxa"/>
          </w:tcPr>
          <w:p w:rsidR="00627C2C" w:rsidRPr="00A45FC9" w:rsidRDefault="00627C2C" w:rsidP="00105739">
            <w:pPr>
              <w:widowControl w:val="0"/>
              <w:spacing w:after="0" w:line="240" w:lineRule="auto"/>
              <w:jc w:val="center"/>
              <w:rPr>
                <w:sz w:val="20"/>
              </w:rPr>
            </w:pPr>
          </w:p>
        </w:tc>
        <w:tc>
          <w:tcPr>
            <w:tcW w:w="3130" w:type="dxa"/>
            <w:tcBorders>
              <w:bottom w:val="single" w:sz="4" w:space="0" w:color="auto"/>
            </w:tcBorders>
            <w:vAlign w:val="bottom"/>
          </w:tcPr>
          <w:p w:rsidR="00627C2C" w:rsidRPr="00A45FC9" w:rsidRDefault="00627C2C" w:rsidP="00105739">
            <w:pPr>
              <w:widowControl w:val="0"/>
              <w:spacing w:after="0" w:line="240" w:lineRule="auto"/>
              <w:jc w:val="center"/>
              <w:rPr>
                <w:sz w:val="20"/>
              </w:rPr>
            </w:pPr>
          </w:p>
        </w:tc>
        <w:tc>
          <w:tcPr>
            <w:tcW w:w="236" w:type="dxa"/>
            <w:vAlign w:val="bottom"/>
          </w:tcPr>
          <w:p w:rsidR="00627C2C" w:rsidRPr="00A45FC9" w:rsidRDefault="00627C2C" w:rsidP="00105739">
            <w:pPr>
              <w:widowControl w:val="0"/>
              <w:spacing w:after="0" w:line="240" w:lineRule="auto"/>
              <w:jc w:val="center"/>
              <w:rPr>
                <w:sz w:val="20"/>
              </w:rPr>
            </w:pPr>
          </w:p>
        </w:tc>
        <w:tc>
          <w:tcPr>
            <w:tcW w:w="1870" w:type="dxa"/>
            <w:tcBorders>
              <w:bottom w:val="single" w:sz="4" w:space="0" w:color="auto"/>
            </w:tcBorders>
            <w:vAlign w:val="bottom"/>
          </w:tcPr>
          <w:p w:rsidR="00627C2C" w:rsidRPr="00A45FC9" w:rsidRDefault="00627C2C" w:rsidP="00105739">
            <w:pPr>
              <w:widowControl w:val="0"/>
              <w:spacing w:after="0" w:line="240" w:lineRule="auto"/>
              <w:jc w:val="center"/>
              <w:rPr>
                <w:sz w:val="20"/>
              </w:rPr>
            </w:pPr>
          </w:p>
        </w:tc>
      </w:tr>
      <w:tr w:rsidR="00627C2C" w:rsidRPr="00A45FC9" w:rsidTr="00627C2C">
        <w:tc>
          <w:tcPr>
            <w:tcW w:w="3986" w:type="dxa"/>
            <w:tcBorders>
              <w:top w:val="single" w:sz="4" w:space="0" w:color="auto"/>
            </w:tcBorders>
          </w:tcPr>
          <w:p w:rsidR="00A45FC9" w:rsidRPr="00A45FC9" w:rsidRDefault="00627C2C" w:rsidP="00A45FC9">
            <w:pPr>
              <w:widowControl w:val="0"/>
              <w:spacing w:after="0" w:line="240" w:lineRule="auto"/>
              <w:jc w:val="center"/>
              <w:rPr>
                <w:sz w:val="20"/>
                <w:szCs w:val="20"/>
              </w:rPr>
            </w:pPr>
            <w:r w:rsidRPr="00A45FC9">
              <w:rPr>
                <w:sz w:val="20"/>
                <w:szCs w:val="20"/>
              </w:rPr>
              <w:t>Member of the Local Board</w:t>
            </w:r>
            <w:r w:rsidR="00A45FC9" w:rsidRPr="00A45FC9">
              <w:rPr>
                <w:sz w:val="20"/>
                <w:szCs w:val="20"/>
              </w:rPr>
              <w:t xml:space="preserve"> or</w:t>
            </w:r>
          </w:p>
          <w:p w:rsidR="00627C2C" w:rsidRPr="00A45FC9" w:rsidRDefault="00A45FC9" w:rsidP="00A45FC9">
            <w:pPr>
              <w:widowControl w:val="0"/>
              <w:spacing w:after="0" w:line="240" w:lineRule="auto"/>
              <w:jc w:val="center"/>
              <w:rPr>
                <w:sz w:val="20"/>
              </w:rPr>
            </w:pPr>
            <w:r w:rsidRPr="00A45FC9">
              <w:rPr>
                <w:sz w:val="20"/>
                <w:szCs w:val="20"/>
              </w:rPr>
              <w:t>College</w:t>
            </w:r>
            <w:r>
              <w:rPr>
                <w:sz w:val="20"/>
                <w:szCs w:val="20"/>
              </w:rPr>
              <w:t>’s Assigned</w:t>
            </w:r>
            <w:r w:rsidRPr="00A45FC9">
              <w:rPr>
                <w:sz w:val="20"/>
                <w:szCs w:val="20"/>
              </w:rPr>
              <w:t xml:space="preserve"> </w:t>
            </w:r>
            <w:r>
              <w:rPr>
                <w:sz w:val="20"/>
                <w:szCs w:val="20"/>
              </w:rPr>
              <w:t>Representative</w:t>
            </w:r>
          </w:p>
        </w:tc>
        <w:tc>
          <w:tcPr>
            <w:tcW w:w="236" w:type="dxa"/>
          </w:tcPr>
          <w:p w:rsidR="00627C2C" w:rsidRPr="00A45FC9" w:rsidRDefault="00627C2C" w:rsidP="00105739">
            <w:pPr>
              <w:widowControl w:val="0"/>
              <w:spacing w:after="0" w:line="240" w:lineRule="auto"/>
              <w:jc w:val="center"/>
              <w:rPr>
                <w:sz w:val="20"/>
              </w:rPr>
            </w:pPr>
          </w:p>
        </w:tc>
        <w:tc>
          <w:tcPr>
            <w:tcW w:w="3130" w:type="dxa"/>
            <w:tcBorders>
              <w:top w:val="single" w:sz="4" w:space="0" w:color="auto"/>
            </w:tcBorders>
          </w:tcPr>
          <w:p w:rsidR="00627C2C" w:rsidRPr="00A45FC9" w:rsidRDefault="00627C2C" w:rsidP="00105739">
            <w:pPr>
              <w:widowControl w:val="0"/>
              <w:spacing w:after="0" w:line="240" w:lineRule="auto"/>
              <w:jc w:val="center"/>
              <w:rPr>
                <w:sz w:val="20"/>
              </w:rPr>
            </w:pPr>
            <w:r w:rsidRPr="00A45FC9">
              <w:rPr>
                <w:sz w:val="20"/>
                <w:szCs w:val="20"/>
              </w:rPr>
              <w:t>Signature</w:t>
            </w:r>
          </w:p>
        </w:tc>
        <w:tc>
          <w:tcPr>
            <w:tcW w:w="236" w:type="dxa"/>
          </w:tcPr>
          <w:p w:rsidR="00627C2C" w:rsidRPr="00A45FC9" w:rsidRDefault="00627C2C" w:rsidP="00105739">
            <w:pPr>
              <w:widowControl w:val="0"/>
              <w:spacing w:after="0" w:line="240" w:lineRule="auto"/>
              <w:jc w:val="center"/>
              <w:rPr>
                <w:sz w:val="20"/>
              </w:rPr>
            </w:pPr>
          </w:p>
        </w:tc>
        <w:tc>
          <w:tcPr>
            <w:tcW w:w="1870" w:type="dxa"/>
            <w:tcBorders>
              <w:top w:val="single" w:sz="4" w:space="0" w:color="auto"/>
            </w:tcBorders>
          </w:tcPr>
          <w:p w:rsidR="00627C2C" w:rsidRPr="00A45FC9" w:rsidRDefault="00627C2C" w:rsidP="00105739">
            <w:pPr>
              <w:widowControl w:val="0"/>
              <w:spacing w:after="0" w:line="240" w:lineRule="auto"/>
              <w:jc w:val="center"/>
              <w:rPr>
                <w:sz w:val="20"/>
              </w:rPr>
            </w:pPr>
            <w:r w:rsidRPr="00A45FC9">
              <w:rPr>
                <w:sz w:val="20"/>
                <w:szCs w:val="20"/>
              </w:rPr>
              <w:t>Date</w:t>
            </w:r>
          </w:p>
        </w:tc>
      </w:tr>
    </w:tbl>
    <w:p w:rsidR="00627C2C" w:rsidRPr="00A45FC9" w:rsidRDefault="00627C2C" w:rsidP="00105739">
      <w:pPr>
        <w:widowControl w:val="0"/>
        <w:spacing w:after="0" w:line="240" w:lineRule="auto"/>
      </w:pPr>
    </w:p>
    <w:p w:rsidR="00627C2C" w:rsidRPr="00A45FC9" w:rsidRDefault="00627C2C" w:rsidP="00105739">
      <w:pPr>
        <w:pStyle w:val="Header"/>
        <w:widowControl w:val="0"/>
        <w:tabs>
          <w:tab w:val="clear" w:pos="4320"/>
          <w:tab w:val="clear" w:pos="8640"/>
        </w:tabs>
        <w:spacing w:after="0" w:line="240" w:lineRule="auto"/>
      </w:pPr>
    </w:p>
    <w:p w:rsidR="00627C2C" w:rsidRPr="00A45FC9" w:rsidRDefault="00627C2C" w:rsidP="00105739">
      <w:pPr>
        <w:spacing w:after="0" w:line="240" w:lineRule="auto"/>
        <w:rPr>
          <w:szCs w:val="20"/>
        </w:rPr>
      </w:pPr>
    </w:p>
    <w:p w:rsidR="00627C2C" w:rsidRPr="00A45FC9" w:rsidRDefault="00627C2C" w:rsidP="00105739">
      <w:pPr>
        <w:spacing w:after="0" w:line="240" w:lineRule="auto"/>
        <w:sectPr w:rsidR="00627C2C" w:rsidRPr="00A45FC9" w:rsidSect="00173835">
          <w:pgSz w:w="12240" w:h="15840" w:code="1"/>
          <w:pgMar w:top="1440" w:right="1440" w:bottom="1440" w:left="1440" w:header="720" w:footer="720" w:gutter="0"/>
          <w:pgNumType w:start="1"/>
          <w:cols w:space="720"/>
          <w:docGrid w:linePitch="360"/>
        </w:sectPr>
      </w:pPr>
    </w:p>
    <w:p w:rsidR="003F3845" w:rsidRPr="00A45FC9" w:rsidRDefault="003F3845" w:rsidP="00105739">
      <w:pPr>
        <w:spacing w:after="0" w:line="240" w:lineRule="auto"/>
      </w:pPr>
    </w:p>
    <w:p w:rsidR="00FC38C1" w:rsidRPr="00A45FC9" w:rsidRDefault="00FC38C1" w:rsidP="006719CB">
      <w:pPr>
        <w:pStyle w:val="Heading1"/>
      </w:pPr>
      <w:bookmarkStart w:id="31" w:name="_Toc256522168"/>
      <w:r w:rsidRPr="00A45FC9">
        <w:t xml:space="preserve">Section </w:t>
      </w:r>
      <w:r w:rsidR="00834C87" w:rsidRPr="00A45FC9">
        <w:t>I</w:t>
      </w:r>
      <w:r w:rsidR="003F3845" w:rsidRPr="00A45FC9">
        <w:t>V</w:t>
      </w:r>
      <w:r w:rsidRPr="00A45FC9">
        <w:t xml:space="preserve">:  </w:t>
      </w:r>
      <w:r w:rsidR="00834C87" w:rsidRPr="00A45FC9">
        <w:t>Rubric</w:t>
      </w:r>
      <w:bookmarkEnd w:id="31"/>
      <w:r w:rsidRPr="00A45FC9">
        <w:t xml:space="preserve"> </w:t>
      </w:r>
    </w:p>
    <w:p w:rsidR="00573D1A" w:rsidRPr="00A45FC9" w:rsidRDefault="001F6589" w:rsidP="00C83665">
      <w:pPr>
        <w:pStyle w:val="Heading2"/>
      </w:pPr>
      <w:bookmarkStart w:id="32" w:name="_Toc256522169"/>
      <w:r w:rsidRPr="00A45FC9">
        <w:t>Cover Page</w:t>
      </w:r>
      <w:bookmarkEnd w:id="32"/>
    </w:p>
    <w:tbl>
      <w:tblPr>
        <w:tblStyle w:val="TableGrid"/>
        <w:tblW w:w="0" w:type="auto"/>
        <w:tblLook w:val="04A0"/>
      </w:tblPr>
      <w:tblGrid>
        <w:gridCol w:w="1998"/>
        <w:gridCol w:w="3272"/>
        <w:gridCol w:w="2938"/>
        <w:gridCol w:w="2332"/>
        <w:gridCol w:w="2636"/>
      </w:tblGrid>
      <w:tr w:rsidR="00573D1A" w:rsidRPr="00A45FC9" w:rsidTr="00573D1A">
        <w:tc>
          <w:tcPr>
            <w:tcW w:w="1998" w:type="dxa"/>
            <w:tcBorders>
              <w:top w:val="single" w:sz="12" w:space="0" w:color="auto"/>
              <w:left w:val="single" w:sz="12" w:space="0" w:color="auto"/>
              <w:bottom w:val="single" w:sz="4" w:space="0" w:color="auto"/>
            </w:tcBorders>
          </w:tcPr>
          <w:p w:rsidR="00573D1A" w:rsidRPr="00A45FC9" w:rsidRDefault="001F6589" w:rsidP="00105739">
            <w:pPr>
              <w:spacing w:after="0" w:line="240" w:lineRule="auto"/>
              <w:rPr>
                <w:sz w:val="18"/>
                <w:szCs w:val="18"/>
              </w:rPr>
            </w:pPr>
            <w:r w:rsidRPr="00A45FC9">
              <w:rPr>
                <w:sz w:val="18"/>
                <w:szCs w:val="18"/>
              </w:rPr>
              <w:t xml:space="preserve"> </w:t>
            </w:r>
            <w:r w:rsidR="00573D1A" w:rsidRPr="00A45FC9">
              <w:rPr>
                <w:sz w:val="18"/>
                <w:szCs w:val="18"/>
              </w:rPr>
              <w:t>(0-3 Points)</w:t>
            </w:r>
          </w:p>
          <w:p w:rsidR="00573D1A" w:rsidRPr="00A45FC9" w:rsidRDefault="00573D1A" w:rsidP="00105739">
            <w:pPr>
              <w:spacing w:after="0" w:line="240" w:lineRule="auto"/>
              <w:rPr>
                <w:sz w:val="18"/>
                <w:szCs w:val="18"/>
              </w:rPr>
            </w:pPr>
          </w:p>
          <w:p w:rsidR="00573D1A" w:rsidRPr="00A45FC9" w:rsidRDefault="00573D1A" w:rsidP="00105739">
            <w:pPr>
              <w:spacing w:after="0" w:line="240" w:lineRule="auto"/>
              <w:rPr>
                <w:sz w:val="18"/>
                <w:szCs w:val="18"/>
              </w:rPr>
            </w:pPr>
            <w:r w:rsidRPr="00A45FC9">
              <w:rPr>
                <w:sz w:val="18"/>
                <w:szCs w:val="18"/>
              </w:rPr>
              <w:t>______x1=_____</w:t>
            </w:r>
          </w:p>
          <w:p w:rsidR="00573D1A" w:rsidRPr="00A45FC9" w:rsidRDefault="00573D1A" w:rsidP="00105739">
            <w:pPr>
              <w:spacing w:after="0" w:line="240" w:lineRule="auto"/>
              <w:rPr>
                <w:sz w:val="18"/>
                <w:szCs w:val="18"/>
              </w:rPr>
            </w:pPr>
          </w:p>
        </w:tc>
        <w:tc>
          <w:tcPr>
            <w:tcW w:w="3272" w:type="dxa"/>
            <w:tcBorders>
              <w:top w:val="single" w:sz="12" w:space="0" w:color="auto"/>
              <w:bottom w:val="single" w:sz="4" w:space="0" w:color="auto"/>
            </w:tcBorders>
          </w:tcPr>
          <w:p w:rsidR="00573D1A" w:rsidRPr="00A45FC9" w:rsidRDefault="00573D1A" w:rsidP="00105739">
            <w:pPr>
              <w:spacing w:after="0" w:line="240" w:lineRule="auto"/>
              <w:rPr>
                <w:sz w:val="18"/>
                <w:szCs w:val="18"/>
              </w:rPr>
            </w:pPr>
            <w:r w:rsidRPr="00A45FC9">
              <w:rPr>
                <w:sz w:val="18"/>
                <w:szCs w:val="18"/>
              </w:rPr>
              <w:t>3 Points – All items are complete on the cover page.</w:t>
            </w:r>
          </w:p>
        </w:tc>
        <w:tc>
          <w:tcPr>
            <w:tcW w:w="2938" w:type="dxa"/>
            <w:tcBorders>
              <w:top w:val="single" w:sz="12" w:space="0" w:color="auto"/>
              <w:bottom w:val="single" w:sz="4" w:space="0" w:color="auto"/>
            </w:tcBorders>
          </w:tcPr>
          <w:p w:rsidR="00573D1A" w:rsidRPr="00A45FC9" w:rsidRDefault="00573D1A" w:rsidP="00105739">
            <w:pPr>
              <w:spacing w:after="0" w:line="240" w:lineRule="auto"/>
              <w:rPr>
                <w:sz w:val="18"/>
                <w:szCs w:val="18"/>
              </w:rPr>
            </w:pPr>
            <w:r w:rsidRPr="00A45FC9">
              <w:rPr>
                <w:sz w:val="18"/>
                <w:szCs w:val="18"/>
              </w:rPr>
              <w:t>2 Points – Some items are missing on the cover page.</w:t>
            </w:r>
          </w:p>
        </w:tc>
        <w:tc>
          <w:tcPr>
            <w:tcW w:w="2332" w:type="dxa"/>
            <w:tcBorders>
              <w:top w:val="single" w:sz="12" w:space="0" w:color="auto"/>
              <w:bottom w:val="single" w:sz="4" w:space="0" w:color="auto"/>
            </w:tcBorders>
          </w:tcPr>
          <w:p w:rsidR="00573D1A" w:rsidRPr="00A45FC9" w:rsidRDefault="00573D1A" w:rsidP="00105739">
            <w:pPr>
              <w:spacing w:after="0" w:line="240" w:lineRule="auto"/>
              <w:rPr>
                <w:sz w:val="18"/>
                <w:szCs w:val="18"/>
              </w:rPr>
            </w:pPr>
            <w:r w:rsidRPr="00A45FC9">
              <w:rPr>
                <w:sz w:val="18"/>
                <w:szCs w:val="18"/>
              </w:rPr>
              <w:t>1 Point – Most items are missing on the cover page.</w:t>
            </w:r>
          </w:p>
        </w:tc>
        <w:tc>
          <w:tcPr>
            <w:tcW w:w="2636" w:type="dxa"/>
            <w:tcBorders>
              <w:top w:val="single" w:sz="12" w:space="0" w:color="auto"/>
              <w:bottom w:val="single" w:sz="4" w:space="0" w:color="auto"/>
              <w:right w:val="single" w:sz="12" w:space="0" w:color="auto"/>
            </w:tcBorders>
          </w:tcPr>
          <w:p w:rsidR="00573D1A" w:rsidRPr="00A45FC9" w:rsidRDefault="00573D1A" w:rsidP="00105739">
            <w:pPr>
              <w:spacing w:after="0" w:line="240" w:lineRule="auto"/>
              <w:rPr>
                <w:sz w:val="18"/>
                <w:szCs w:val="18"/>
              </w:rPr>
            </w:pPr>
            <w:r w:rsidRPr="00A45FC9">
              <w:rPr>
                <w:sz w:val="18"/>
                <w:szCs w:val="18"/>
              </w:rPr>
              <w:t>0 Points – There is no cover page or the cover page has not been filled out</w:t>
            </w:r>
          </w:p>
        </w:tc>
      </w:tr>
      <w:tr w:rsidR="00107BA8" w:rsidRPr="00A45FC9" w:rsidTr="002D3E95">
        <w:trPr>
          <w:trHeight w:val="539"/>
        </w:trPr>
        <w:tc>
          <w:tcPr>
            <w:tcW w:w="13176" w:type="dxa"/>
            <w:gridSpan w:val="5"/>
            <w:tcBorders>
              <w:left w:val="single" w:sz="12" w:space="0" w:color="auto"/>
              <w:bottom w:val="single" w:sz="12" w:space="0" w:color="auto"/>
              <w:right w:val="single" w:sz="12" w:space="0" w:color="auto"/>
            </w:tcBorders>
          </w:tcPr>
          <w:p w:rsidR="00107BA8" w:rsidRPr="00A45FC9" w:rsidRDefault="00553034" w:rsidP="00105739">
            <w:pPr>
              <w:spacing w:after="0" w:line="240" w:lineRule="auto"/>
              <w:rPr>
                <w:sz w:val="18"/>
                <w:szCs w:val="18"/>
              </w:rPr>
            </w:pPr>
            <w:r>
              <w:rPr>
                <w:sz w:val="18"/>
                <w:szCs w:val="18"/>
              </w:rPr>
              <w:t xml:space="preserve">Reader </w:t>
            </w:r>
            <w:r w:rsidR="00107BA8" w:rsidRPr="00A45FC9">
              <w:rPr>
                <w:sz w:val="18"/>
                <w:szCs w:val="18"/>
              </w:rPr>
              <w:t>Comments:</w:t>
            </w:r>
          </w:p>
        </w:tc>
      </w:tr>
    </w:tbl>
    <w:p w:rsidR="001F6589" w:rsidRPr="00A45FC9" w:rsidRDefault="001F6589" w:rsidP="00105739">
      <w:pPr>
        <w:spacing w:after="0" w:line="240" w:lineRule="auto"/>
        <w:rPr>
          <w:sz w:val="18"/>
          <w:szCs w:val="18"/>
        </w:rPr>
      </w:pPr>
    </w:p>
    <w:p w:rsidR="001F6589" w:rsidRPr="00A45FC9" w:rsidRDefault="00A76A36" w:rsidP="00C83665">
      <w:pPr>
        <w:pStyle w:val="Heading2"/>
      </w:pPr>
      <w:bookmarkStart w:id="33" w:name="_Toc256522170"/>
      <w:r w:rsidRPr="00A45FC9">
        <w:t xml:space="preserve">A. </w:t>
      </w:r>
      <w:r w:rsidR="00E03B37" w:rsidRPr="00A45FC9">
        <w:t>Individual Course Design and Creation</w:t>
      </w:r>
      <w:bookmarkEnd w:id="33"/>
      <w:r w:rsidR="00E03B37" w:rsidRPr="00A45FC9">
        <w:t xml:space="preserve"> </w:t>
      </w:r>
    </w:p>
    <w:tbl>
      <w:tblPr>
        <w:tblStyle w:val="TableGrid"/>
        <w:tblW w:w="0" w:type="auto"/>
        <w:tblLook w:val="04A0"/>
      </w:tblPr>
      <w:tblGrid>
        <w:gridCol w:w="1998"/>
        <w:gridCol w:w="3272"/>
        <w:gridCol w:w="2938"/>
        <w:gridCol w:w="2332"/>
        <w:gridCol w:w="2636"/>
      </w:tblGrid>
      <w:tr w:rsidR="001F6589" w:rsidRPr="00A45FC9" w:rsidTr="001F6589">
        <w:tc>
          <w:tcPr>
            <w:tcW w:w="1998" w:type="dxa"/>
            <w:tcBorders>
              <w:top w:val="single" w:sz="12" w:space="0" w:color="auto"/>
              <w:left w:val="single" w:sz="12" w:space="0" w:color="auto"/>
              <w:bottom w:val="single" w:sz="4" w:space="0" w:color="auto"/>
            </w:tcBorders>
          </w:tcPr>
          <w:p w:rsidR="001F6589" w:rsidRPr="00A45FC9" w:rsidRDefault="001F6589" w:rsidP="00105739">
            <w:pPr>
              <w:spacing w:after="0" w:line="240" w:lineRule="auto"/>
              <w:rPr>
                <w:sz w:val="18"/>
                <w:szCs w:val="18"/>
              </w:rPr>
            </w:pPr>
            <w:r w:rsidRPr="00A45FC9">
              <w:rPr>
                <w:sz w:val="18"/>
                <w:szCs w:val="18"/>
              </w:rPr>
              <w:t xml:space="preserve"> (0-</w:t>
            </w:r>
            <w:r w:rsidR="0001565B" w:rsidRPr="00A45FC9">
              <w:rPr>
                <w:sz w:val="18"/>
                <w:szCs w:val="18"/>
              </w:rPr>
              <w:t>9</w:t>
            </w:r>
            <w:r w:rsidRPr="00A45FC9">
              <w:rPr>
                <w:sz w:val="18"/>
                <w:szCs w:val="18"/>
              </w:rPr>
              <w:t xml:space="preserve"> Points)</w:t>
            </w:r>
          </w:p>
          <w:p w:rsidR="001F6589" w:rsidRPr="00A45FC9" w:rsidRDefault="001F6589" w:rsidP="00105739">
            <w:pPr>
              <w:spacing w:after="0" w:line="240" w:lineRule="auto"/>
              <w:rPr>
                <w:sz w:val="18"/>
                <w:szCs w:val="18"/>
              </w:rPr>
            </w:pPr>
          </w:p>
          <w:p w:rsidR="001F6589" w:rsidRPr="00A45FC9" w:rsidRDefault="001F6589" w:rsidP="00105739">
            <w:pPr>
              <w:spacing w:after="0" w:line="240" w:lineRule="auto"/>
              <w:rPr>
                <w:sz w:val="18"/>
                <w:szCs w:val="18"/>
              </w:rPr>
            </w:pPr>
            <w:r w:rsidRPr="00A45FC9">
              <w:rPr>
                <w:sz w:val="18"/>
                <w:szCs w:val="18"/>
              </w:rPr>
              <w:t>______x</w:t>
            </w:r>
            <w:r w:rsidR="0022345B" w:rsidRPr="00A45FC9">
              <w:rPr>
                <w:sz w:val="18"/>
                <w:szCs w:val="18"/>
              </w:rPr>
              <w:t>3</w:t>
            </w:r>
            <w:r w:rsidRPr="00A45FC9">
              <w:rPr>
                <w:sz w:val="18"/>
                <w:szCs w:val="18"/>
              </w:rPr>
              <w:t>=_____</w:t>
            </w:r>
          </w:p>
          <w:p w:rsidR="001F6589" w:rsidRPr="00A45FC9" w:rsidRDefault="001F6589" w:rsidP="00105739">
            <w:pPr>
              <w:spacing w:after="0" w:line="240" w:lineRule="auto"/>
              <w:rPr>
                <w:sz w:val="18"/>
                <w:szCs w:val="18"/>
              </w:rPr>
            </w:pPr>
          </w:p>
        </w:tc>
        <w:tc>
          <w:tcPr>
            <w:tcW w:w="3272" w:type="dxa"/>
            <w:tcBorders>
              <w:top w:val="single" w:sz="12" w:space="0" w:color="auto"/>
              <w:bottom w:val="single" w:sz="4" w:space="0" w:color="auto"/>
            </w:tcBorders>
          </w:tcPr>
          <w:p w:rsidR="001F6589" w:rsidRPr="00A45FC9" w:rsidRDefault="001F6589" w:rsidP="0075361F">
            <w:pPr>
              <w:spacing w:after="0" w:line="240" w:lineRule="auto"/>
              <w:rPr>
                <w:sz w:val="18"/>
                <w:szCs w:val="18"/>
              </w:rPr>
            </w:pPr>
            <w:r w:rsidRPr="00A45FC9">
              <w:rPr>
                <w:sz w:val="18"/>
                <w:szCs w:val="18"/>
              </w:rPr>
              <w:t>3 Points – The ‘Course Information’ was clearly defined and includes all necessary criteria</w:t>
            </w:r>
            <w:r w:rsidR="0007219C">
              <w:rPr>
                <w:sz w:val="18"/>
                <w:szCs w:val="18"/>
              </w:rPr>
              <w:t>.</w:t>
            </w:r>
          </w:p>
        </w:tc>
        <w:tc>
          <w:tcPr>
            <w:tcW w:w="2938" w:type="dxa"/>
            <w:tcBorders>
              <w:top w:val="single" w:sz="12" w:space="0" w:color="auto"/>
              <w:bottom w:val="single" w:sz="4" w:space="0" w:color="auto"/>
            </w:tcBorders>
          </w:tcPr>
          <w:p w:rsidR="001F6589" w:rsidRPr="00A45FC9" w:rsidRDefault="001F6589" w:rsidP="00105739">
            <w:pPr>
              <w:spacing w:after="0" w:line="240" w:lineRule="auto"/>
              <w:rPr>
                <w:sz w:val="18"/>
                <w:szCs w:val="18"/>
              </w:rPr>
            </w:pPr>
            <w:r w:rsidRPr="00A45FC9">
              <w:rPr>
                <w:sz w:val="18"/>
                <w:szCs w:val="18"/>
              </w:rPr>
              <w:t>2 Points – The majority of ‘Course Information’ was clearly defined and/or does not include all necessary criteria</w:t>
            </w:r>
            <w:r w:rsidR="0007219C">
              <w:rPr>
                <w:sz w:val="18"/>
                <w:szCs w:val="18"/>
              </w:rPr>
              <w:t>.</w:t>
            </w:r>
          </w:p>
        </w:tc>
        <w:tc>
          <w:tcPr>
            <w:tcW w:w="2332" w:type="dxa"/>
            <w:tcBorders>
              <w:top w:val="single" w:sz="12" w:space="0" w:color="auto"/>
              <w:bottom w:val="single" w:sz="4" w:space="0" w:color="auto"/>
            </w:tcBorders>
          </w:tcPr>
          <w:p w:rsidR="001F6589" w:rsidRPr="00A45FC9" w:rsidRDefault="001F6589" w:rsidP="00105739">
            <w:pPr>
              <w:spacing w:after="0" w:line="240" w:lineRule="auto"/>
              <w:rPr>
                <w:sz w:val="18"/>
                <w:szCs w:val="18"/>
              </w:rPr>
            </w:pPr>
            <w:r w:rsidRPr="00A45FC9">
              <w:rPr>
                <w:sz w:val="18"/>
                <w:szCs w:val="18"/>
              </w:rPr>
              <w:t>1 Point – The ‘Course Information’ was incomplete and/or does not include all necessary criteria</w:t>
            </w:r>
            <w:r w:rsidR="0007219C">
              <w:rPr>
                <w:sz w:val="18"/>
                <w:szCs w:val="18"/>
              </w:rPr>
              <w:t>.</w:t>
            </w:r>
          </w:p>
        </w:tc>
        <w:tc>
          <w:tcPr>
            <w:tcW w:w="2636" w:type="dxa"/>
            <w:tcBorders>
              <w:top w:val="single" w:sz="12" w:space="0" w:color="auto"/>
              <w:bottom w:val="single" w:sz="4" w:space="0" w:color="auto"/>
              <w:right w:val="single" w:sz="12" w:space="0" w:color="auto"/>
            </w:tcBorders>
          </w:tcPr>
          <w:p w:rsidR="001F6589" w:rsidRPr="00A45FC9" w:rsidRDefault="001F6589" w:rsidP="00105739">
            <w:pPr>
              <w:spacing w:after="0" w:line="240" w:lineRule="auto"/>
              <w:rPr>
                <w:sz w:val="18"/>
                <w:szCs w:val="18"/>
              </w:rPr>
            </w:pPr>
            <w:r w:rsidRPr="00A45FC9">
              <w:rPr>
                <w:sz w:val="18"/>
                <w:szCs w:val="18"/>
              </w:rPr>
              <w:t>0 Points – No ‘Course Information’ was provided</w:t>
            </w:r>
            <w:r w:rsidR="0007219C">
              <w:rPr>
                <w:sz w:val="18"/>
                <w:szCs w:val="18"/>
              </w:rPr>
              <w:t>.</w:t>
            </w:r>
          </w:p>
        </w:tc>
      </w:tr>
      <w:tr w:rsidR="00107BA8" w:rsidRPr="00A45FC9" w:rsidTr="002D3E95">
        <w:trPr>
          <w:trHeight w:val="467"/>
        </w:trPr>
        <w:tc>
          <w:tcPr>
            <w:tcW w:w="13176" w:type="dxa"/>
            <w:gridSpan w:val="5"/>
            <w:tcBorders>
              <w:left w:val="single" w:sz="12" w:space="0" w:color="auto"/>
              <w:bottom w:val="single" w:sz="12" w:space="0" w:color="auto"/>
              <w:right w:val="single" w:sz="12" w:space="0" w:color="auto"/>
            </w:tcBorders>
          </w:tcPr>
          <w:p w:rsidR="00107BA8" w:rsidRPr="00A45FC9" w:rsidRDefault="00553034" w:rsidP="00105739">
            <w:pPr>
              <w:spacing w:after="0" w:line="240" w:lineRule="auto"/>
              <w:rPr>
                <w:sz w:val="18"/>
                <w:szCs w:val="18"/>
              </w:rPr>
            </w:pPr>
            <w:r>
              <w:rPr>
                <w:sz w:val="18"/>
                <w:szCs w:val="18"/>
              </w:rPr>
              <w:t xml:space="preserve">Reader </w:t>
            </w:r>
            <w:r w:rsidR="00107BA8" w:rsidRPr="00A45FC9">
              <w:rPr>
                <w:sz w:val="18"/>
                <w:szCs w:val="18"/>
              </w:rPr>
              <w:t>Comments:</w:t>
            </w:r>
          </w:p>
        </w:tc>
      </w:tr>
      <w:tr w:rsidR="001F6589" w:rsidRPr="00A45FC9" w:rsidTr="001F6589">
        <w:tc>
          <w:tcPr>
            <w:tcW w:w="1998" w:type="dxa"/>
            <w:tcBorders>
              <w:top w:val="single" w:sz="12" w:space="0" w:color="auto"/>
              <w:left w:val="single" w:sz="12" w:space="0" w:color="auto"/>
              <w:bottom w:val="single" w:sz="4" w:space="0" w:color="auto"/>
            </w:tcBorders>
          </w:tcPr>
          <w:p w:rsidR="001F6589" w:rsidRPr="00A45FC9" w:rsidRDefault="001F6589" w:rsidP="00105739">
            <w:pPr>
              <w:spacing w:after="0" w:line="240" w:lineRule="auto"/>
              <w:rPr>
                <w:sz w:val="18"/>
                <w:szCs w:val="18"/>
              </w:rPr>
            </w:pPr>
            <w:r w:rsidRPr="00A45FC9">
              <w:rPr>
                <w:sz w:val="18"/>
                <w:szCs w:val="18"/>
              </w:rPr>
              <w:t>(0-</w:t>
            </w:r>
            <w:r w:rsidR="0001565B" w:rsidRPr="00A45FC9">
              <w:rPr>
                <w:sz w:val="18"/>
                <w:szCs w:val="18"/>
              </w:rPr>
              <w:t>9</w:t>
            </w:r>
            <w:r w:rsidRPr="00A45FC9">
              <w:rPr>
                <w:sz w:val="18"/>
                <w:szCs w:val="18"/>
              </w:rPr>
              <w:t xml:space="preserve"> Points)</w:t>
            </w:r>
          </w:p>
          <w:p w:rsidR="001F6589" w:rsidRPr="00A45FC9" w:rsidRDefault="001F6589" w:rsidP="00105739">
            <w:pPr>
              <w:spacing w:after="0" w:line="240" w:lineRule="auto"/>
              <w:rPr>
                <w:sz w:val="18"/>
                <w:szCs w:val="18"/>
              </w:rPr>
            </w:pPr>
          </w:p>
          <w:p w:rsidR="001F6589" w:rsidRPr="00A45FC9" w:rsidRDefault="001F6589" w:rsidP="00105739">
            <w:pPr>
              <w:spacing w:after="0" w:line="240" w:lineRule="auto"/>
              <w:rPr>
                <w:sz w:val="18"/>
                <w:szCs w:val="18"/>
              </w:rPr>
            </w:pPr>
            <w:r w:rsidRPr="00A45FC9">
              <w:rPr>
                <w:sz w:val="18"/>
                <w:szCs w:val="18"/>
              </w:rPr>
              <w:t>______x</w:t>
            </w:r>
            <w:r w:rsidR="0022345B" w:rsidRPr="00A45FC9">
              <w:rPr>
                <w:sz w:val="18"/>
                <w:szCs w:val="18"/>
              </w:rPr>
              <w:t>3</w:t>
            </w:r>
            <w:r w:rsidRPr="00A45FC9">
              <w:rPr>
                <w:sz w:val="18"/>
                <w:szCs w:val="18"/>
              </w:rPr>
              <w:t>=_____</w:t>
            </w:r>
          </w:p>
          <w:p w:rsidR="001F6589" w:rsidRPr="00A45FC9" w:rsidRDefault="001F6589" w:rsidP="00105739">
            <w:pPr>
              <w:spacing w:after="0" w:line="240" w:lineRule="auto"/>
              <w:rPr>
                <w:sz w:val="18"/>
                <w:szCs w:val="18"/>
              </w:rPr>
            </w:pPr>
          </w:p>
        </w:tc>
        <w:tc>
          <w:tcPr>
            <w:tcW w:w="3272" w:type="dxa"/>
            <w:tcBorders>
              <w:top w:val="single" w:sz="12" w:space="0" w:color="auto"/>
              <w:bottom w:val="single" w:sz="4" w:space="0" w:color="auto"/>
            </w:tcBorders>
          </w:tcPr>
          <w:p w:rsidR="001F6589" w:rsidRPr="00A45FC9" w:rsidRDefault="001F6589" w:rsidP="0075361F">
            <w:pPr>
              <w:spacing w:after="0" w:line="240" w:lineRule="auto"/>
              <w:rPr>
                <w:sz w:val="18"/>
                <w:szCs w:val="18"/>
              </w:rPr>
            </w:pPr>
            <w:r w:rsidRPr="00A45FC9">
              <w:rPr>
                <w:sz w:val="18"/>
                <w:szCs w:val="18"/>
              </w:rPr>
              <w:t>3 Points – The ‘Development Timeline’ was clearly defined and includes all necessary criteria</w:t>
            </w:r>
            <w:r w:rsidR="0007219C">
              <w:rPr>
                <w:sz w:val="18"/>
                <w:szCs w:val="18"/>
              </w:rPr>
              <w:t>.</w:t>
            </w:r>
            <w:r w:rsidRPr="00A45FC9">
              <w:rPr>
                <w:sz w:val="18"/>
                <w:szCs w:val="18"/>
              </w:rPr>
              <w:t xml:space="preserve"> </w:t>
            </w:r>
          </w:p>
        </w:tc>
        <w:tc>
          <w:tcPr>
            <w:tcW w:w="2938" w:type="dxa"/>
            <w:tcBorders>
              <w:top w:val="single" w:sz="12" w:space="0" w:color="auto"/>
              <w:bottom w:val="single" w:sz="4" w:space="0" w:color="auto"/>
            </w:tcBorders>
          </w:tcPr>
          <w:p w:rsidR="001F6589" w:rsidRPr="00A45FC9" w:rsidRDefault="001F6589" w:rsidP="00105739">
            <w:pPr>
              <w:spacing w:after="0" w:line="240" w:lineRule="auto"/>
              <w:rPr>
                <w:sz w:val="18"/>
                <w:szCs w:val="18"/>
              </w:rPr>
            </w:pPr>
            <w:r w:rsidRPr="00A45FC9">
              <w:rPr>
                <w:sz w:val="18"/>
                <w:szCs w:val="18"/>
              </w:rPr>
              <w:t>2 Points – The majority of ‘Development Timeline’ was clearly defined and/or does not include all necessary criteria</w:t>
            </w:r>
            <w:r w:rsidR="0007219C">
              <w:rPr>
                <w:sz w:val="18"/>
                <w:szCs w:val="18"/>
              </w:rPr>
              <w:t>.</w:t>
            </w:r>
          </w:p>
        </w:tc>
        <w:tc>
          <w:tcPr>
            <w:tcW w:w="2332" w:type="dxa"/>
            <w:tcBorders>
              <w:top w:val="single" w:sz="12" w:space="0" w:color="auto"/>
              <w:bottom w:val="single" w:sz="4" w:space="0" w:color="auto"/>
            </w:tcBorders>
          </w:tcPr>
          <w:p w:rsidR="001F6589" w:rsidRPr="00A45FC9" w:rsidRDefault="001F6589" w:rsidP="00105739">
            <w:pPr>
              <w:spacing w:after="0" w:line="240" w:lineRule="auto"/>
              <w:rPr>
                <w:sz w:val="18"/>
                <w:szCs w:val="18"/>
              </w:rPr>
            </w:pPr>
            <w:r w:rsidRPr="00A45FC9">
              <w:rPr>
                <w:sz w:val="18"/>
                <w:szCs w:val="18"/>
              </w:rPr>
              <w:t>1 Point – The ‘Development Timeline’ was incomplete and/or does not include all necessary criteria</w:t>
            </w:r>
            <w:r w:rsidR="0007219C">
              <w:rPr>
                <w:sz w:val="18"/>
                <w:szCs w:val="18"/>
              </w:rPr>
              <w:t>.</w:t>
            </w:r>
          </w:p>
        </w:tc>
        <w:tc>
          <w:tcPr>
            <w:tcW w:w="2636" w:type="dxa"/>
            <w:tcBorders>
              <w:top w:val="single" w:sz="12" w:space="0" w:color="auto"/>
              <w:bottom w:val="single" w:sz="4" w:space="0" w:color="auto"/>
              <w:right w:val="single" w:sz="12" w:space="0" w:color="auto"/>
            </w:tcBorders>
          </w:tcPr>
          <w:p w:rsidR="001F6589" w:rsidRPr="00A45FC9" w:rsidRDefault="001F6589" w:rsidP="00105739">
            <w:pPr>
              <w:spacing w:after="0" w:line="240" w:lineRule="auto"/>
              <w:rPr>
                <w:sz w:val="18"/>
                <w:szCs w:val="18"/>
              </w:rPr>
            </w:pPr>
            <w:r w:rsidRPr="00A45FC9">
              <w:rPr>
                <w:sz w:val="18"/>
                <w:szCs w:val="18"/>
              </w:rPr>
              <w:t>0 Points – No ‘Development Timeline’ was provided</w:t>
            </w:r>
            <w:r w:rsidR="0007219C">
              <w:rPr>
                <w:sz w:val="18"/>
                <w:szCs w:val="18"/>
              </w:rPr>
              <w:t>.</w:t>
            </w:r>
          </w:p>
        </w:tc>
      </w:tr>
      <w:tr w:rsidR="00107BA8" w:rsidRPr="00A45FC9" w:rsidTr="002D3E95">
        <w:trPr>
          <w:trHeight w:val="485"/>
        </w:trPr>
        <w:tc>
          <w:tcPr>
            <w:tcW w:w="13176" w:type="dxa"/>
            <w:gridSpan w:val="5"/>
            <w:tcBorders>
              <w:left w:val="single" w:sz="12" w:space="0" w:color="auto"/>
              <w:bottom w:val="single" w:sz="12" w:space="0" w:color="auto"/>
              <w:right w:val="single" w:sz="12" w:space="0" w:color="auto"/>
            </w:tcBorders>
          </w:tcPr>
          <w:p w:rsidR="00107BA8" w:rsidRPr="00A45FC9" w:rsidRDefault="00553034" w:rsidP="00105739">
            <w:pPr>
              <w:spacing w:after="0" w:line="240" w:lineRule="auto"/>
              <w:rPr>
                <w:sz w:val="18"/>
                <w:szCs w:val="18"/>
              </w:rPr>
            </w:pPr>
            <w:r>
              <w:rPr>
                <w:sz w:val="18"/>
                <w:szCs w:val="18"/>
              </w:rPr>
              <w:t xml:space="preserve">Reader </w:t>
            </w:r>
            <w:r w:rsidR="00107BA8" w:rsidRPr="00A45FC9">
              <w:rPr>
                <w:sz w:val="18"/>
                <w:szCs w:val="18"/>
              </w:rPr>
              <w:t>Comments:</w:t>
            </w:r>
          </w:p>
        </w:tc>
      </w:tr>
      <w:tr w:rsidR="00EB6FC3" w:rsidRPr="00A45FC9" w:rsidTr="001F6589">
        <w:tc>
          <w:tcPr>
            <w:tcW w:w="1998" w:type="dxa"/>
            <w:tcBorders>
              <w:top w:val="single" w:sz="12" w:space="0" w:color="auto"/>
              <w:left w:val="single" w:sz="12" w:space="0" w:color="auto"/>
              <w:bottom w:val="single" w:sz="4" w:space="0" w:color="auto"/>
            </w:tcBorders>
          </w:tcPr>
          <w:p w:rsidR="00EB6FC3" w:rsidRPr="00A45FC9" w:rsidRDefault="00EB6FC3" w:rsidP="00105739">
            <w:pPr>
              <w:spacing w:after="0" w:line="240" w:lineRule="auto"/>
              <w:rPr>
                <w:sz w:val="18"/>
                <w:szCs w:val="18"/>
              </w:rPr>
            </w:pPr>
            <w:r w:rsidRPr="00A45FC9">
              <w:rPr>
                <w:sz w:val="18"/>
                <w:szCs w:val="18"/>
              </w:rPr>
              <w:t>(0-</w:t>
            </w:r>
            <w:r w:rsidR="0001565B" w:rsidRPr="00A45FC9">
              <w:rPr>
                <w:sz w:val="18"/>
                <w:szCs w:val="18"/>
              </w:rPr>
              <w:t>9</w:t>
            </w:r>
            <w:r w:rsidRPr="00A45FC9">
              <w:rPr>
                <w:sz w:val="18"/>
                <w:szCs w:val="18"/>
              </w:rPr>
              <w:t xml:space="preserve"> Points)</w:t>
            </w:r>
          </w:p>
          <w:p w:rsidR="00EB6FC3" w:rsidRPr="00A45FC9" w:rsidRDefault="00EB6FC3" w:rsidP="00105739">
            <w:pPr>
              <w:spacing w:after="0" w:line="240" w:lineRule="auto"/>
              <w:rPr>
                <w:sz w:val="18"/>
                <w:szCs w:val="18"/>
              </w:rPr>
            </w:pPr>
          </w:p>
          <w:p w:rsidR="00EB6FC3" w:rsidRPr="00A45FC9" w:rsidRDefault="00EB6FC3" w:rsidP="00105739">
            <w:pPr>
              <w:spacing w:after="0" w:line="240" w:lineRule="auto"/>
              <w:rPr>
                <w:sz w:val="18"/>
                <w:szCs w:val="18"/>
              </w:rPr>
            </w:pPr>
            <w:r w:rsidRPr="00A45FC9">
              <w:rPr>
                <w:sz w:val="18"/>
                <w:szCs w:val="18"/>
              </w:rPr>
              <w:t>______x3=_____</w:t>
            </w:r>
          </w:p>
          <w:p w:rsidR="00EB6FC3" w:rsidRPr="00A45FC9" w:rsidRDefault="00EB6FC3" w:rsidP="00105739">
            <w:pPr>
              <w:spacing w:after="0" w:line="240" w:lineRule="auto"/>
              <w:rPr>
                <w:sz w:val="18"/>
                <w:szCs w:val="18"/>
              </w:rPr>
            </w:pPr>
          </w:p>
        </w:tc>
        <w:tc>
          <w:tcPr>
            <w:tcW w:w="3272" w:type="dxa"/>
            <w:tcBorders>
              <w:top w:val="single" w:sz="12" w:space="0" w:color="auto"/>
              <w:bottom w:val="single" w:sz="4" w:space="0" w:color="auto"/>
            </w:tcBorders>
          </w:tcPr>
          <w:p w:rsidR="00EB6FC3" w:rsidRPr="00A45FC9" w:rsidRDefault="00EB6FC3" w:rsidP="0075361F">
            <w:pPr>
              <w:spacing w:after="0" w:line="240" w:lineRule="auto"/>
              <w:rPr>
                <w:sz w:val="18"/>
                <w:szCs w:val="18"/>
              </w:rPr>
            </w:pPr>
            <w:r w:rsidRPr="00A45FC9">
              <w:rPr>
                <w:sz w:val="18"/>
                <w:szCs w:val="18"/>
              </w:rPr>
              <w:t xml:space="preserve">3 Points – Each of the items within the budget narrative are clearly stated and justified by the </w:t>
            </w:r>
            <w:r w:rsidR="00DB46B9" w:rsidRPr="00DB46B9">
              <w:rPr>
                <w:sz w:val="18"/>
                <w:szCs w:val="18"/>
              </w:rPr>
              <w:t>award category</w:t>
            </w:r>
            <w:r w:rsidRPr="00A45FC9">
              <w:rPr>
                <w:sz w:val="18"/>
                <w:szCs w:val="18"/>
              </w:rPr>
              <w:t xml:space="preserve"> goals</w:t>
            </w:r>
            <w:r w:rsidR="0007219C">
              <w:rPr>
                <w:sz w:val="18"/>
                <w:szCs w:val="18"/>
              </w:rPr>
              <w:t>.</w:t>
            </w:r>
            <w:r w:rsidRPr="00A45FC9">
              <w:rPr>
                <w:sz w:val="18"/>
                <w:szCs w:val="18"/>
              </w:rPr>
              <w:t xml:space="preserve"> </w:t>
            </w:r>
          </w:p>
        </w:tc>
        <w:tc>
          <w:tcPr>
            <w:tcW w:w="2938" w:type="dxa"/>
            <w:tcBorders>
              <w:top w:val="single" w:sz="12" w:space="0" w:color="auto"/>
              <w:bottom w:val="single" w:sz="4" w:space="0" w:color="auto"/>
            </w:tcBorders>
          </w:tcPr>
          <w:p w:rsidR="00EB6FC3" w:rsidRPr="00A45FC9" w:rsidRDefault="00EB6FC3" w:rsidP="00105739">
            <w:pPr>
              <w:spacing w:after="0" w:line="240" w:lineRule="auto"/>
              <w:rPr>
                <w:sz w:val="18"/>
                <w:szCs w:val="18"/>
              </w:rPr>
            </w:pPr>
            <w:r w:rsidRPr="00A45FC9">
              <w:rPr>
                <w:sz w:val="18"/>
                <w:szCs w:val="18"/>
              </w:rPr>
              <w:t xml:space="preserve">2 Points – Most of the items within the budget narrative are clearly stated and justified by the </w:t>
            </w:r>
            <w:r w:rsidR="00DB46B9" w:rsidRPr="00DB46B9">
              <w:rPr>
                <w:sz w:val="18"/>
                <w:szCs w:val="18"/>
              </w:rPr>
              <w:t>award category</w:t>
            </w:r>
            <w:r w:rsidRPr="00A45FC9">
              <w:rPr>
                <w:sz w:val="18"/>
                <w:szCs w:val="18"/>
              </w:rPr>
              <w:t xml:space="preserve"> goals</w:t>
            </w:r>
            <w:r w:rsidR="0007219C">
              <w:rPr>
                <w:sz w:val="18"/>
                <w:szCs w:val="18"/>
              </w:rPr>
              <w:t>.</w:t>
            </w:r>
          </w:p>
        </w:tc>
        <w:tc>
          <w:tcPr>
            <w:tcW w:w="2332" w:type="dxa"/>
            <w:tcBorders>
              <w:top w:val="single" w:sz="12" w:space="0" w:color="auto"/>
              <w:bottom w:val="single" w:sz="4" w:space="0" w:color="auto"/>
            </w:tcBorders>
          </w:tcPr>
          <w:p w:rsidR="00EB6FC3" w:rsidRPr="00A45FC9" w:rsidRDefault="00EB6FC3" w:rsidP="00105739">
            <w:pPr>
              <w:spacing w:after="0" w:line="240" w:lineRule="auto"/>
              <w:rPr>
                <w:sz w:val="18"/>
                <w:szCs w:val="18"/>
              </w:rPr>
            </w:pPr>
            <w:r w:rsidRPr="00A45FC9">
              <w:rPr>
                <w:sz w:val="18"/>
                <w:szCs w:val="18"/>
              </w:rPr>
              <w:t xml:space="preserve">1 Point – Few of the items within the budget narrative are clearly stated and justified by the </w:t>
            </w:r>
            <w:r w:rsidR="00DB46B9" w:rsidRPr="00DB46B9">
              <w:rPr>
                <w:sz w:val="18"/>
                <w:szCs w:val="18"/>
              </w:rPr>
              <w:t>award category</w:t>
            </w:r>
            <w:r w:rsidRPr="00A45FC9">
              <w:rPr>
                <w:sz w:val="18"/>
                <w:szCs w:val="18"/>
              </w:rPr>
              <w:t xml:space="preserve"> goals</w:t>
            </w:r>
            <w:r w:rsidR="0007219C">
              <w:rPr>
                <w:sz w:val="18"/>
                <w:szCs w:val="18"/>
              </w:rPr>
              <w:t>.</w:t>
            </w:r>
          </w:p>
        </w:tc>
        <w:tc>
          <w:tcPr>
            <w:tcW w:w="2636" w:type="dxa"/>
            <w:tcBorders>
              <w:top w:val="single" w:sz="12" w:space="0" w:color="auto"/>
              <w:bottom w:val="single" w:sz="4" w:space="0" w:color="auto"/>
              <w:right w:val="single" w:sz="12" w:space="0" w:color="auto"/>
            </w:tcBorders>
          </w:tcPr>
          <w:p w:rsidR="00EB6FC3" w:rsidRPr="00A45FC9" w:rsidRDefault="00EB6FC3" w:rsidP="00105739">
            <w:pPr>
              <w:spacing w:after="0" w:line="240" w:lineRule="auto"/>
              <w:rPr>
                <w:sz w:val="18"/>
                <w:szCs w:val="18"/>
              </w:rPr>
            </w:pPr>
            <w:r w:rsidRPr="00A45FC9">
              <w:rPr>
                <w:sz w:val="18"/>
                <w:szCs w:val="18"/>
              </w:rPr>
              <w:t xml:space="preserve">0 Points – None of the items within the budget narrative are clearly stated and justified by the </w:t>
            </w:r>
            <w:r w:rsidR="00DB46B9" w:rsidRPr="00DB46B9">
              <w:rPr>
                <w:sz w:val="18"/>
                <w:szCs w:val="18"/>
              </w:rPr>
              <w:t>award category</w:t>
            </w:r>
            <w:r w:rsidRPr="00A45FC9">
              <w:rPr>
                <w:sz w:val="18"/>
                <w:szCs w:val="18"/>
              </w:rPr>
              <w:t xml:space="preserve"> goals</w:t>
            </w:r>
            <w:r w:rsidR="0007219C">
              <w:rPr>
                <w:sz w:val="18"/>
                <w:szCs w:val="18"/>
              </w:rPr>
              <w:t>.</w:t>
            </w:r>
          </w:p>
        </w:tc>
      </w:tr>
      <w:tr w:rsidR="00107BA8" w:rsidRPr="00A45FC9" w:rsidTr="002D3E95">
        <w:trPr>
          <w:trHeight w:val="485"/>
        </w:trPr>
        <w:tc>
          <w:tcPr>
            <w:tcW w:w="13176" w:type="dxa"/>
            <w:gridSpan w:val="5"/>
            <w:tcBorders>
              <w:left w:val="single" w:sz="12" w:space="0" w:color="auto"/>
              <w:bottom w:val="single" w:sz="12" w:space="0" w:color="auto"/>
              <w:right w:val="single" w:sz="12" w:space="0" w:color="auto"/>
            </w:tcBorders>
          </w:tcPr>
          <w:p w:rsidR="00107BA8" w:rsidRPr="00A45FC9" w:rsidRDefault="00553034" w:rsidP="00105739">
            <w:pPr>
              <w:spacing w:after="0" w:line="240" w:lineRule="auto"/>
              <w:rPr>
                <w:sz w:val="18"/>
                <w:szCs w:val="18"/>
              </w:rPr>
            </w:pPr>
            <w:r>
              <w:rPr>
                <w:sz w:val="18"/>
                <w:szCs w:val="18"/>
              </w:rPr>
              <w:t xml:space="preserve">Reader </w:t>
            </w:r>
            <w:r w:rsidR="00107BA8" w:rsidRPr="00A45FC9">
              <w:rPr>
                <w:sz w:val="18"/>
                <w:szCs w:val="18"/>
              </w:rPr>
              <w:t xml:space="preserve">Comments: </w:t>
            </w:r>
          </w:p>
        </w:tc>
      </w:tr>
    </w:tbl>
    <w:p w:rsidR="00BD1AD1" w:rsidRPr="00A45FC9" w:rsidRDefault="00BD1AD1" w:rsidP="00C83665">
      <w:pPr>
        <w:pStyle w:val="Heading2"/>
      </w:pPr>
    </w:p>
    <w:p w:rsidR="00105739" w:rsidRPr="00A45FC9" w:rsidRDefault="00105739" w:rsidP="00C83665">
      <w:pPr>
        <w:pStyle w:val="Heading2"/>
      </w:pPr>
    </w:p>
    <w:p w:rsidR="00A46C16" w:rsidRPr="00A45FC9" w:rsidRDefault="00A76A36" w:rsidP="00C83665">
      <w:pPr>
        <w:pStyle w:val="Heading2"/>
      </w:pPr>
      <w:bookmarkStart w:id="34" w:name="_Toc256522171"/>
      <w:r w:rsidRPr="00A45FC9">
        <w:t xml:space="preserve">B. </w:t>
      </w:r>
      <w:r w:rsidR="00E03B37" w:rsidRPr="00A45FC9">
        <w:t>Additional Content Design and Creation</w:t>
      </w:r>
      <w:bookmarkEnd w:id="34"/>
    </w:p>
    <w:tbl>
      <w:tblPr>
        <w:tblStyle w:val="TableGrid"/>
        <w:tblW w:w="0" w:type="auto"/>
        <w:tblLook w:val="04A0"/>
      </w:tblPr>
      <w:tblGrid>
        <w:gridCol w:w="1998"/>
        <w:gridCol w:w="3272"/>
        <w:gridCol w:w="2938"/>
        <w:gridCol w:w="2332"/>
        <w:gridCol w:w="2636"/>
      </w:tblGrid>
      <w:tr w:rsidR="00A46C16" w:rsidRPr="00A45FC9" w:rsidTr="00A46C16">
        <w:tc>
          <w:tcPr>
            <w:tcW w:w="1998" w:type="dxa"/>
            <w:tcBorders>
              <w:top w:val="single" w:sz="12" w:space="0" w:color="auto"/>
              <w:left w:val="single" w:sz="12" w:space="0" w:color="auto"/>
              <w:bottom w:val="single" w:sz="4" w:space="0" w:color="auto"/>
            </w:tcBorders>
          </w:tcPr>
          <w:p w:rsidR="00A46C16" w:rsidRPr="00A45FC9" w:rsidRDefault="00A46C16" w:rsidP="00105739">
            <w:pPr>
              <w:spacing w:after="0" w:line="240" w:lineRule="auto"/>
              <w:rPr>
                <w:sz w:val="18"/>
                <w:szCs w:val="18"/>
              </w:rPr>
            </w:pPr>
            <w:r w:rsidRPr="00A45FC9">
              <w:rPr>
                <w:sz w:val="18"/>
                <w:szCs w:val="18"/>
              </w:rPr>
              <w:t>(0-</w:t>
            </w:r>
            <w:r w:rsidR="0001565B" w:rsidRPr="00A45FC9">
              <w:rPr>
                <w:sz w:val="18"/>
                <w:szCs w:val="18"/>
              </w:rPr>
              <w:t>9</w:t>
            </w:r>
            <w:r w:rsidRPr="00A45FC9">
              <w:rPr>
                <w:sz w:val="18"/>
                <w:szCs w:val="18"/>
              </w:rPr>
              <w:t xml:space="preserve"> Points)</w:t>
            </w:r>
          </w:p>
          <w:p w:rsidR="00A46C16" w:rsidRPr="00A45FC9" w:rsidRDefault="00A46C16" w:rsidP="00105739">
            <w:pPr>
              <w:spacing w:after="0" w:line="240" w:lineRule="auto"/>
              <w:rPr>
                <w:sz w:val="18"/>
                <w:szCs w:val="18"/>
              </w:rPr>
            </w:pPr>
          </w:p>
          <w:p w:rsidR="00A46C16" w:rsidRPr="00A45FC9" w:rsidRDefault="00A46C16" w:rsidP="00105739">
            <w:pPr>
              <w:spacing w:after="0" w:line="240" w:lineRule="auto"/>
              <w:rPr>
                <w:sz w:val="18"/>
                <w:szCs w:val="18"/>
              </w:rPr>
            </w:pPr>
            <w:r w:rsidRPr="00A45FC9">
              <w:rPr>
                <w:sz w:val="18"/>
                <w:szCs w:val="18"/>
              </w:rPr>
              <w:lastRenderedPageBreak/>
              <w:t>______x</w:t>
            </w:r>
            <w:r w:rsidR="0022345B" w:rsidRPr="00A45FC9">
              <w:rPr>
                <w:sz w:val="18"/>
                <w:szCs w:val="18"/>
              </w:rPr>
              <w:t>3</w:t>
            </w:r>
            <w:r w:rsidRPr="00A45FC9">
              <w:rPr>
                <w:sz w:val="18"/>
                <w:szCs w:val="18"/>
              </w:rPr>
              <w:t>=_____</w:t>
            </w:r>
          </w:p>
          <w:p w:rsidR="00A46C16" w:rsidRPr="00A45FC9" w:rsidRDefault="00A46C16" w:rsidP="00105739">
            <w:pPr>
              <w:spacing w:after="0" w:line="240" w:lineRule="auto"/>
              <w:rPr>
                <w:sz w:val="18"/>
                <w:szCs w:val="18"/>
              </w:rPr>
            </w:pPr>
          </w:p>
        </w:tc>
        <w:tc>
          <w:tcPr>
            <w:tcW w:w="3272" w:type="dxa"/>
            <w:tcBorders>
              <w:top w:val="single" w:sz="12" w:space="0" w:color="auto"/>
              <w:bottom w:val="single" w:sz="4" w:space="0" w:color="auto"/>
            </w:tcBorders>
          </w:tcPr>
          <w:p w:rsidR="00A46C16" w:rsidRPr="00A45FC9" w:rsidRDefault="00A46C16" w:rsidP="0075361F">
            <w:pPr>
              <w:spacing w:after="0" w:line="240" w:lineRule="auto"/>
              <w:rPr>
                <w:sz w:val="18"/>
                <w:szCs w:val="18"/>
              </w:rPr>
            </w:pPr>
            <w:r w:rsidRPr="00A45FC9">
              <w:rPr>
                <w:sz w:val="18"/>
                <w:szCs w:val="18"/>
              </w:rPr>
              <w:lastRenderedPageBreak/>
              <w:t xml:space="preserve">3 Points – The </w:t>
            </w:r>
            <w:r w:rsidR="00DB46B9" w:rsidRPr="00DB46B9">
              <w:rPr>
                <w:sz w:val="18"/>
                <w:szCs w:val="18"/>
              </w:rPr>
              <w:t>award category</w:t>
            </w:r>
            <w:r w:rsidRPr="00A45FC9">
              <w:rPr>
                <w:sz w:val="18"/>
                <w:szCs w:val="18"/>
              </w:rPr>
              <w:t xml:space="preserve"> goals are described in a clear and organized</w:t>
            </w:r>
            <w:r w:rsidR="0007219C">
              <w:rPr>
                <w:sz w:val="18"/>
                <w:szCs w:val="18"/>
              </w:rPr>
              <w:t>.</w:t>
            </w:r>
            <w:r w:rsidRPr="00A45FC9">
              <w:rPr>
                <w:sz w:val="18"/>
                <w:szCs w:val="18"/>
              </w:rPr>
              <w:t xml:space="preserve"> </w:t>
            </w:r>
            <w:r w:rsidRPr="00A45FC9">
              <w:rPr>
                <w:sz w:val="18"/>
                <w:szCs w:val="18"/>
              </w:rPr>
              <w:lastRenderedPageBreak/>
              <w:t>manner</w:t>
            </w:r>
            <w:r w:rsidR="00A76A36" w:rsidRPr="00A45FC9">
              <w:rPr>
                <w:sz w:val="18"/>
                <w:szCs w:val="18"/>
              </w:rPr>
              <w:t xml:space="preserve"> </w:t>
            </w:r>
          </w:p>
        </w:tc>
        <w:tc>
          <w:tcPr>
            <w:tcW w:w="2938" w:type="dxa"/>
            <w:tcBorders>
              <w:top w:val="single" w:sz="12" w:space="0" w:color="auto"/>
              <w:bottom w:val="single" w:sz="4" w:space="0" w:color="auto"/>
            </w:tcBorders>
          </w:tcPr>
          <w:p w:rsidR="00A46C16" w:rsidRPr="00A45FC9" w:rsidRDefault="00A46C16" w:rsidP="00105739">
            <w:pPr>
              <w:spacing w:after="0" w:line="240" w:lineRule="auto"/>
              <w:rPr>
                <w:sz w:val="18"/>
                <w:szCs w:val="18"/>
              </w:rPr>
            </w:pPr>
            <w:r w:rsidRPr="00A45FC9">
              <w:rPr>
                <w:sz w:val="18"/>
                <w:szCs w:val="18"/>
              </w:rPr>
              <w:lastRenderedPageBreak/>
              <w:t xml:space="preserve">2 Points – The </w:t>
            </w:r>
            <w:r w:rsidR="00DB46B9" w:rsidRPr="00DB46B9">
              <w:rPr>
                <w:sz w:val="18"/>
                <w:szCs w:val="18"/>
              </w:rPr>
              <w:t>award category</w:t>
            </w:r>
            <w:r w:rsidRPr="00A45FC9">
              <w:rPr>
                <w:sz w:val="18"/>
                <w:szCs w:val="18"/>
              </w:rPr>
              <w:t xml:space="preserve"> goals are </w:t>
            </w:r>
            <w:r w:rsidR="000D249F" w:rsidRPr="00A45FC9">
              <w:rPr>
                <w:sz w:val="18"/>
                <w:szCs w:val="18"/>
              </w:rPr>
              <w:t>un</w:t>
            </w:r>
            <w:r w:rsidRPr="00A45FC9">
              <w:rPr>
                <w:sz w:val="18"/>
                <w:szCs w:val="18"/>
              </w:rPr>
              <w:t>clear and</w:t>
            </w:r>
            <w:r w:rsidR="000D249F" w:rsidRPr="00A45FC9">
              <w:rPr>
                <w:sz w:val="18"/>
                <w:szCs w:val="18"/>
              </w:rPr>
              <w:t>/or</w:t>
            </w:r>
            <w:r w:rsidRPr="00A45FC9">
              <w:rPr>
                <w:sz w:val="18"/>
                <w:szCs w:val="18"/>
              </w:rPr>
              <w:t xml:space="preserve"> </w:t>
            </w:r>
            <w:r w:rsidR="000D249F" w:rsidRPr="00A45FC9">
              <w:rPr>
                <w:sz w:val="18"/>
                <w:szCs w:val="18"/>
              </w:rPr>
              <w:t>un</w:t>
            </w:r>
            <w:r w:rsidRPr="00A45FC9">
              <w:rPr>
                <w:sz w:val="18"/>
                <w:szCs w:val="18"/>
              </w:rPr>
              <w:t>organized</w:t>
            </w:r>
            <w:r w:rsidR="0007219C">
              <w:rPr>
                <w:sz w:val="18"/>
                <w:szCs w:val="18"/>
              </w:rPr>
              <w:t>.</w:t>
            </w:r>
          </w:p>
        </w:tc>
        <w:tc>
          <w:tcPr>
            <w:tcW w:w="2332" w:type="dxa"/>
            <w:tcBorders>
              <w:top w:val="single" w:sz="12" w:space="0" w:color="auto"/>
              <w:bottom w:val="single" w:sz="4" w:space="0" w:color="auto"/>
            </w:tcBorders>
          </w:tcPr>
          <w:p w:rsidR="00A46C16" w:rsidRPr="00A45FC9" w:rsidRDefault="00A46C16" w:rsidP="00105739">
            <w:pPr>
              <w:spacing w:after="0" w:line="240" w:lineRule="auto"/>
              <w:rPr>
                <w:sz w:val="18"/>
                <w:szCs w:val="18"/>
              </w:rPr>
            </w:pPr>
            <w:r w:rsidRPr="00A45FC9">
              <w:rPr>
                <w:sz w:val="18"/>
                <w:szCs w:val="18"/>
              </w:rPr>
              <w:t xml:space="preserve">1 Point – </w:t>
            </w:r>
            <w:r w:rsidR="000D249F" w:rsidRPr="00A45FC9">
              <w:rPr>
                <w:sz w:val="18"/>
                <w:szCs w:val="18"/>
              </w:rPr>
              <w:t xml:space="preserve">The </w:t>
            </w:r>
            <w:r w:rsidR="00DB46B9" w:rsidRPr="00DB46B9">
              <w:rPr>
                <w:sz w:val="18"/>
                <w:szCs w:val="18"/>
              </w:rPr>
              <w:t>award category</w:t>
            </w:r>
            <w:r w:rsidR="000D249F" w:rsidRPr="00A45FC9">
              <w:rPr>
                <w:sz w:val="18"/>
                <w:szCs w:val="18"/>
              </w:rPr>
              <w:t xml:space="preserve"> goals do not</w:t>
            </w:r>
            <w:r w:rsidR="0007219C">
              <w:rPr>
                <w:sz w:val="18"/>
                <w:szCs w:val="18"/>
              </w:rPr>
              <w:t>.</w:t>
            </w:r>
            <w:r w:rsidR="000D249F" w:rsidRPr="00A45FC9">
              <w:rPr>
                <w:sz w:val="18"/>
                <w:szCs w:val="18"/>
              </w:rPr>
              <w:t xml:space="preserve"> </w:t>
            </w:r>
            <w:r w:rsidR="000D249F" w:rsidRPr="00A45FC9">
              <w:rPr>
                <w:sz w:val="18"/>
                <w:szCs w:val="18"/>
              </w:rPr>
              <w:lastRenderedPageBreak/>
              <w:t xml:space="preserve">support the purposes of the </w:t>
            </w:r>
            <w:r w:rsidR="00DB46B9" w:rsidRPr="00DB46B9">
              <w:rPr>
                <w:sz w:val="18"/>
                <w:szCs w:val="18"/>
              </w:rPr>
              <w:t>award category</w:t>
            </w:r>
            <w:r w:rsidR="000D249F" w:rsidRPr="00A45FC9">
              <w:rPr>
                <w:sz w:val="18"/>
                <w:szCs w:val="18"/>
              </w:rPr>
              <w:t xml:space="preserve"> </w:t>
            </w:r>
          </w:p>
        </w:tc>
        <w:tc>
          <w:tcPr>
            <w:tcW w:w="2636" w:type="dxa"/>
            <w:tcBorders>
              <w:top w:val="single" w:sz="12" w:space="0" w:color="auto"/>
              <w:bottom w:val="single" w:sz="4" w:space="0" w:color="auto"/>
              <w:right w:val="single" w:sz="12" w:space="0" w:color="auto"/>
            </w:tcBorders>
          </w:tcPr>
          <w:p w:rsidR="00A46C16" w:rsidRPr="00A45FC9" w:rsidRDefault="00A46C16" w:rsidP="00105739">
            <w:pPr>
              <w:spacing w:after="0" w:line="240" w:lineRule="auto"/>
              <w:rPr>
                <w:sz w:val="18"/>
                <w:szCs w:val="18"/>
              </w:rPr>
            </w:pPr>
            <w:r w:rsidRPr="00A45FC9">
              <w:rPr>
                <w:sz w:val="18"/>
                <w:szCs w:val="18"/>
              </w:rPr>
              <w:lastRenderedPageBreak/>
              <w:t xml:space="preserve">0 Points – The </w:t>
            </w:r>
            <w:r w:rsidR="00DB46B9" w:rsidRPr="00DB46B9">
              <w:rPr>
                <w:sz w:val="18"/>
                <w:szCs w:val="18"/>
              </w:rPr>
              <w:t>award category</w:t>
            </w:r>
            <w:r w:rsidRPr="00A45FC9">
              <w:rPr>
                <w:sz w:val="18"/>
                <w:szCs w:val="18"/>
              </w:rPr>
              <w:t xml:space="preserve"> goals are not stated</w:t>
            </w:r>
            <w:r w:rsidR="0007219C">
              <w:rPr>
                <w:sz w:val="18"/>
                <w:szCs w:val="18"/>
              </w:rPr>
              <w:t>.</w:t>
            </w:r>
          </w:p>
        </w:tc>
      </w:tr>
      <w:tr w:rsidR="00107BA8" w:rsidRPr="00A45FC9" w:rsidTr="002D3E95">
        <w:trPr>
          <w:trHeight w:val="485"/>
        </w:trPr>
        <w:tc>
          <w:tcPr>
            <w:tcW w:w="13176" w:type="dxa"/>
            <w:gridSpan w:val="5"/>
            <w:tcBorders>
              <w:left w:val="single" w:sz="12" w:space="0" w:color="auto"/>
              <w:bottom w:val="single" w:sz="12" w:space="0" w:color="auto"/>
              <w:right w:val="single" w:sz="12" w:space="0" w:color="auto"/>
            </w:tcBorders>
          </w:tcPr>
          <w:p w:rsidR="00107BA8" w:rsidRPr="00A45FC9" w:rsidRDefault="00553034" w:rsidP="00105739">
            <w:pPr>
              <w:spacing w:after="0" w:line="240" w:lineRule="auto"/>
              <w:rPr>
                <w:sz w:val="18"/>
                <w:szCs w:val="18"/>
              </w:rPr>
            </w:pPr>
            <w:r>
              <w:rPr>
                <w:sz w:val="18"/>
                <w:szCs w:val="18"/>
              </w:rPr>
              <w:lastRenderedPageBreak/>
              <w:t xml:space="preserve">Reader </w:t>
            </w:r>
            <w:r w:rsidR="00107BA8" w:rsidRPr="00A45FC9">
              <w:rPr>
                <w:sz w:val="18"/>
                <w:szCs w:val="18"/>
              </w:rPr>
              <w:t>Comments:</w:t>
            </w:r>
          </w:p>
        </w:tc>
      </w:tr>
      <w:tr w:rsidR="00A46C16" w:rsidRPr="00A45FC9" w:rsidTr="00A46C16">
        <w:tc>
          <w:tcPr>
            <w:tcW w:w="1998" w:type="dxa"/>
            <w:tcBorders>
              <w:top w:val="single" w:sz="12" w:space="0" w:color="auto"/>
              <w:left w:val="single" w:sz="12" w:space="0" w:color="auto"/>
              <w:bottom w:val="single" w:sz="4" w:space="0" w:color="auto"/>
            </w:tcBorders>
          </w:tcPr>
          <w:p w:rsidR="00A46C16" w:rsidRPr="00A45FC9" w:rsidRDefault="00A46C16" w:rsidP="00105739">
            <w:pPr>
              <w:spacing w:after="0" w:line="240" w:lineRule="auto"/>
              <w:rPr>
                <w:sz w:val="18"/>
                <w:szCs w:val="18"/>
              </w:rPr>
            </w:pPr>
            <w:r w:rsidRPr="00A45FC9">
              <w:rPr>
                <w:sz w:val="18"/>
                <w:szCs w:val="18"/>
              </w:rPr>
              <w:t>(0-</w:t>
            </w:r>
            <w:r w:rsidR="0001565B" w:rsidRPr="00A45FC9">
              <w:rPr>
                <w:sz w:val="18"/>
                <w:szCs w:val="18"/>
              </w:rPr>
              <w:t>9</w:t>
            </w:r>
            <w:r w:rsidRPr="00A45FC9">
              <w:rPr>
                <w:sz w:val="18"/>
                <w:szCs w:val="18"/>
              </w:rPr>
              <w:t xml:space="preserve"> Points)</w:t>
            </w:r>
          </w:p>
          <w:p w:rsidR="00A46C16" w:rsidRPr="00A45FC9" w:rsidRDefault="00A46C16" w:rsidP="00105739">
            <w:pPr>
              <w:spacing w:after="0" w:line="240" w:lineRule="auto"/>
              <w:rPr>
                <w:sz w:val="18"/>
                <w:szCs w:val="18"/>
              </w:rPr>
            </w:pPr>
          </w:p>
          <w:p w:rsidR="00A46C16" w:rsidRPr="00A45FC9" w:rsidRDefault="00A46C16" w:rsidP="00105739">
            <w:pPr>
              <w:spacing w:after="0" w:line="240" w:lineRule="auto"/>
              <w:rPr>
                <w:sz w:val="18"/>
                <w:szCs w:val="18"/>
              </w:rPr>
            </w:pPr>
            <w:r w:rsidRPr="00A45FC9">
              <w:rPr>
                <w:sz w:val="18"/>
                <w:szCs w:val="18"/>
              </w:rPr>
              <w:t>______x</w:t>
            </w:r>
            <w:r w:rsidR="0022345B" w:rsidRPr="00A45FC9">
              <w:rPr>
                <w:sz w:val="18"/>
                <w:szCs w:val="18"/>
              </w:rPr>
              <w:t>3</w:t>
            </w:r>
            <w:r w:rsidRPr="00A45FC9">
              <w:rPr>
                <w:sz w:val="18"/>
                <w:szCs w:val="18"/>
              </w:rPr>
              <w:t>=_____</w:t>
            </w:r>
          </w:p>
          <w:p w:rsidR="00A46C16" w:rsidRPr="00A45FC9" w:rsidRDefault="00A46C16" w:rsidP="00105739">
            <w:pPr>
              <w:spacing w:after="0" w:line="240" w:lineRule="auto"/>
              <w:rPr>
                <w:sz w:val="18"/>
                <w:szCs w:val="18"/>
              </w:rPr>
            </w:pPr>
          </w:p>
        </w:tc>
        <w:tc>
          <w:tcPr>
            <w:tcW w:w="3272" w:type="dxa"/>
            <w:tcBorders>
              <w:top w:val="single" w:sz="12" w:space="0" w:color="auto"/>
              <w:bottom w:val="single" w:sz="4" w:space="0" w:color="auto"/>
            </w:tcBorders>
          </w:tcPr>
          <w:p w:rsidR="00A46C16" w:rsidRPr="00A45FC9" w:rsidRDefault="00A46C16" w:rsidP="0075361F">
            <w:pPr>
              <w:spacing w:after="0" w:line="240" w:lineRule="auto"/>
              <w:rPr>
                <w:sz w:val="18"/>
                <w:szCs w:val="18"/>
              </w:rPr>
            </w:pPr>
            <w:r w:rsidRPr="00A45FC9">
              <w:rPr>
                <w:sz w:val="18"/>
                <w:szCs w:val="18"/>
              </w:rPr>
              <w:t>3 Points – Each of the items within the budget narrative are clearly stated</w:t>
            </w:r>
            <w:r w:rsidR="000D249F" w:rsidRPr="00A45FC9">
              <w:rPr>
                <w:sz w:val="18"/>
                <w:szCs w:val="18"/>
              </w:rPr>
              <w:t xml:space="preserve"> and justified by the </w:t>
            </w:r>
            <w:r w:rsidR="00DB46B9" w:rsidRPr="00DB46B9">
              <w:rPr>
                <w:sz w:val="18"/>
                <w:szCs w:val="18"/>
              </w:rPr>
              <w:t>award category</w:t>
            </w:r>
            <w:r w:rsidR="000D249F" w:rsidRPr="00A45FC9">
              <w:rPr>
                <w:sz w:val="18"/>
                <w:szCs w:val="18"/>
              </w:rPr>
              <w:t xml:space="preserve"> goals</w:t>
            </w:r>
            <w:r w:rsidR="0007219C">
              <w:rPr>
                <w:sz w:val="18"/>
                <w:szCs w:val="18"/>
              </w:rPr>
              <w:t>.</w:t>
            </w:r>
            <w:r w:rsidR="00A76A36" w:rsidRPr="00A45FC9">
              <w:rPr>
                <w:sz w:val="18"/>
                <w:szCs w:val="18"/>
              </w:rPr>
              <w:t xml:space="preserve"> </w:t>
            </w:r>
          </w:p>
        </w:tc>
        <w:tc>
          <w:tcPr>
            <w:tcW w:w="2938" w:type="dxa"/>
            <w:tcBorders>
              <w:top w:val="single" w:sz="12" w:space="0" w:color="auto"/>
              <w:bottom w:val="single" w:sz="4" w:space="0" w:color="auto"/>
            </w:tcBorders>
          </w:tcPr>
          <w:p w:rsidR="00A46C16" w:rsidRPr="00A45FC9" w:rsidRDefault="00A46C16" w:rsidP="00105739">
            <w:pPr>
              <w:spacing w:after="0" w:line="240" w:lineRule="auto"/>
              <w:rPr>
                <w:sz w:val="18"/>
                <w:szCs w:val="18"/>
              </w:rPr>
            </w:pPr>
            <w:r w:rsidRPr="00A45FC9">
              <w:rPr>
                <w:sz w:val="18"/>
                <w:szCs w:val="18"/>
              </w:rPr>
              <w:t xml:space="preserve">2 Points – </w:t>
            </w:r>
            <w:r w:rsidR="00A76A36" w:rsidRPr="00A45FC9">
              <w:rPr>
                <w:sz w:val="18"/>
                <w:szCs w:val="18"/>
              </w:rPr>
              <w:t xml:space="preserve">Most of the items within the budget narrative are clearly stated and justified by the </w:t>
            </w:r>
            <w:r w:rsidR="00DB46B9" w:rsidRPr="00DB46B9">
              <w:rPr>
                <w:sz w:val="18"/>
                <w:szCs w:val="18"/>
              </w:rPr>
              <w:t>award category</w:t>
            </w:r>
            <w:r w:rsidR="00A76A36" w:rsidRPr="00A45FC9">
              <w:rPr>
                <w:sz w:val="18"/>
                <w:szCs w:val="18"/>
              </w:rPr>
              <w:t xml:space="preserve"> goals</w:t>
            </w:r>
            <w:r w:rsidR="0007219C">
              <w:rPr>
                <w:sz w:val="18"/>
                <w:szCs w:val="18"/>
              </w:rPr>
              <w:t>.</w:t>
            </w:r>
          </w:p>
        </w:tc>
        <w:tc>
          <w:tcPr>
            <w:tcW w:w="2332" w:type="dxa"/>
            <w:tcBorders>
              <w:top w:val="single" w:sz="12" w:space="0" w:color="auto"/>
              <w:bottom w:val="single" w:sz="4" w:space="0" w:color="auto"/>
            </w:tcBorders>
          </w:tcPr>
          <w:p w:rsidR="00A46C16" w:rsidRPr="00A45FC9" w:rsidRDefault="00A46C16" w:rsidP="00105739">
            <w:pPr>
              <w:spacing w:after="0" w:line="240" w:lineRule="auto"/>
              <w:rPr>
                <w:sz w:val="18"/>
                <w:szCs w:val="18"/>
              </w:rPr>
            </w:pPr>
            <w:r w:rsidRPr="00A45FC9">
              <w:rPr>
                <w:sz w:val="18"/>
                <w:szCs w:val="18"/>
              </w:rPr>
              <w:t xml:space="preserve">1 Point – </w:t>
            </w:r>
            <w:r w:rsidR="006C7F2C" w:rsidRPr="00A45FC9">
              <w:rPr>
                <w:sz w:val="18"/>
                <w:szCs w:val="18"/>
              </w:rPr>
              <w:t xml:space="preserve">Few of the items within the budget narrative are clearly stated and justified by the </w:t>
            </w:r>
            <w:r w:rsidR="00DB46B9" w:rsidRPr="00DB46B9">
              <w:rPr>
                <w:sz w:val="18"/>
                <w:szCs w:val="18"/>
              </w:rPr>
              <w:t>award category</w:t>
            </w:r>
            <w:r w:rsidR="006C7F2C" w:rsidRPr="00A45FC9">
              <w:rPr>
                <w:sz w:val="18"/>
                <w:szCs w:val="18"/>
              </w:rPr>
              <w:t xml:space="preserve"> goals</w:t>
            </w:r>
            <w:r w:rsidR="0007219C">
              <w:rPr>
                <w:sz w:val="18"/>
                <w:szCs w:val="18"/>
              </w:rPr>
              <w:t>.</w:t>
            </w:r>
          </w:p>
        </w:tc>
        <w:tc>
          <w:tcPr>
            <w:tcW w:w="2636" w:type="dxa"/>
            <w:tcBorders>
              <w:top w:val="single" w:sz="12" w:space="0" w:color="auto"/>
              <w:bottom w:val="single" w:sz="4" w:space="0" w:color="auto"/>
              <w:right w:val="single" w:sz="12" w:space="0" w:color="auto"/>
            </w:tcBorders>
          </w:tcPr>
          <w:p w:rsidR="00A46C16" w:rsidRPr="00A45FC9" w:rsidRDefault="00A46C16" w:rsidP="00105739">
            <w:pPr>
              <w:spacing w:after="0" w:line="240" w:lineRule="auto"/>
              <w:rPr>
                <w:sz w:val="18"/>
                <w:szCs w:val="18"/>
              </w:rPr>
            </w:pPr>
            <w:r w:rsidRPr="00A45FC9">
              <w:rPr>
                <w:sz w:val="18"/>
                <w:szCs w:val="18"/>
              </w:rPr>
              <w:t xml:space="preserve">0 Points – </w:t>
            </w:r>
            <w:r w:rsidR="006C7F2C" w:rsidRPr="00A45FC9">
              <w:rPr>
                <w:sz w:val="18"/>
                <w:szCs w:val="18"/>
              </w:rPr>
              <w:t xml:space="preserve">None of the items within the budget narrative are clearly stated and justified by the </w:t>
            </w:r>
            <w:r w:rsidR="00DB46B9" w:rsidRPr="00DB46B9">
              <w:rPr>
                <w:sz w:val="18"/>
                <w:szCs w:val="18"/>
              </w:rPr>
              <w:t>award category</w:t>
            </w:r>
            <w:r w:rsidR="006C7F2C" w:rsidRPr="00A45FC9">
              <w:rPr>
                <w:sz w:val="18"/>
                <w:szCs w:val="18"/>
              </w:rPr>
              <w:t xml:space="preserve"> goals</w:t>
            </w:r>
          </w:p>
        </w:tc>
      </w:tr>
      <w:tr w:rsidR="00107BA8" w:rsidRPr="00A45FC9" w:rsidTr="002D3E95">
        <w:trPr>
          <w:trHeight w:val="485"/>
        </w:trPr>
        <w:tc>
          <w:tcPr>
            <w:tcW w:w="13176" w:type="dxa"/>
            <w:gridSpan w:val="5"/>
            <w:tcBorders>
              <w:left w:val="single" w:sz="12" w:space="0" w:color="auto"/>
              <w:bottom w:val="single" w:sz="12" w:space="0" w:color="auto"/>
              <w:right w:val="single" w:sz="12" w:space="0" w:color="auto"/>
            </w:tcBorders>
          </w:tcPr>
          <w:p w:rsidR="00107BA8" w:rsidRPr="00A45FC9" w:rsidRDefault="00553034" w:rsidP="00105739">
            <w:pPr>
              <w:spacing w:after="0" w:line="240" w:lineRule="auto"/>
              <w:rPr>
                <w:sz w:val="18"/>
                <w:szCs w:val="18"/>
              </w:rPr>
            </w:pPr>
            <w:r>
              <w:rPr>
                <w:sz w:val="18"/>
                <w:szCs w:val="18"/>
              </w:rPr>
              <w:t xml:space="preserve">Reader </w:t>
            </w:r>
            <w:r w:rsidR="00107BA8" w:rsidRPr="00A45FC9">
              <w:rPr>
                <w:sz w:val="18"/>
                <w:szCs w:val="18"/>
              </w:rPr>
              <w:t xml:space="preserve">Comments: </w:t>
            </w:r>
          </w:p>
        </w:tc>
      </w:tr>
    </w:tbl>
    <w:p w:rsidR="00105739" w:rsidRPr="00A45FC9" w:rsidRDefault="00105739" w:rsidP="00C83665">
      <w:pPr>
        <w:pStyle w:val="Heading2"/>
      </w:pPr>
    </w:p>
    <w:p w:rsidR="006C7F2C" w:rsidRPr="00A45FC9" w:rsidRDefault="006C7F2C" w:rsidP="00C83665">
      <w:pPr>
        <w:pStyle w:val="Heading2"/>
      </w:pPr>
      <w:bookmarkStart w:id="35" w:name="_Toc256522172"/>
      <w:r w:rsidRPr="00A45FC9">
        <w:t xml:space="preserve">C. </w:t>
      </w:r>
      <w:r w:rsidR="00F46A66" w:rsidRPr="00A45FC9">
        <w:t xml:space="preserve">Professional </w:t>
      </w:r>
      <w:r w:rsidR="0022345B" w:rsidRPr="00A45FC9">
        <w:t>D</w:t>
      </w:r>
      <w:r w:rsidR="00F46A66" w:rsidRPr="00A45FC9">
        <w:t xml:space="preserve">evelopment </w:t>
      </w:r>
      <w:r w:rsidR="0022345B" w:rsidRPr="00A45FC9">
        <w:t>R</w:t>
      </w:r>
      <w:r w:rsidR="00F46A66" w:rsidRPr="00A45FC9">
        <w:t>equirements</w:t>
      </w:r>
      <w:bookmarkEnd w:id="35"/>
    </w:p>
    <w:tbl>
      <w:tblPr>
        <w:tblStyle w:val="TableGrid"/>
        <w:tblW w:w="0" w:type="auto"/>
        <w:tblLook w:val="04A0"/>
      </w:tblPr>
      <w:tblGrid>
        <w:gridCol w:w="1998"/>
        <w:gridCol w:w="3272"/>
        <w:gridCol w:w="2938"/>
        <w:gridCol w:w="2332"/>
        <w:gridCol w:w="2636"/>
      </w:tblGrid>
      <w:tr w:rsidR="006C7F2C" w:rsidRPr="00A45FC9" w:rsidTr="006C7F2C">
        <w:tc>
          <w:tcPr>
            <w:tcW w:w="1998" w:type="dxa"/>
            <w:tcBorders>
              <w:top w:val="single" w:sz="12" w:space="0" w:color="auto"/>
              <w:left w:val="single" w:sz="12" w:space="0" w:color="auto"/>
              <w:bottom w:val="single" w:sz="4" w:space="0" w:color="auto"/>
            </w:tcBorders>
          </w:tcPr>
          <w:p w:rsidR="006C7F2C" w:rsidRPr="00A45FC9" w:rsidRDefault="006C7F2C" w:rsidP="00105739">
            <w:pPr>
              <w:spacing w:after="0" w:line="240" w:lineRule="auto"/>
              <w:rPr>
                <w:sz w:val="18"/>
                <w:szCs w:val="18"/>
              </w:rPr>
            </w:pPr>
            <w:r w:rsidRPr="00A45FC9">
              <w:rPr>
                <w:sz w:val="18"/>
                <w:szCs w:val="18"/>
              </w:rPr>
              <w:t>(0-</w:t>
            </w:r>
            <w:r w:rsidR="0001565B" w:rsidRPr="00A45FC9">
              <w:rPr>
                <w:sz w:val="18"/>
                <w:szCs w:val="18"/>
              </w:rPr>
              <w:t>6</w:t>
            </w:r>
            <w:r w:rsidRPr="00A45FC9">
              <w:rPr>
                <w:sz w:val="18"/>
                <w:szCs w:val="18"/>
              </w:rPr>
              <w:t xml:space="preserve"> Points)</w:t>
            </w:r>
          </w:p>
          <w:p w:rsidR="006C7F2C" w:rsidRPr="00A45FC9" w:rsidRDefault="006C7F2C" w:rsidP="00105739">
            <w:pPr>
              <w:spacing w:after="0" w:line="240" w:lineRule="auto"/>
              <w:rPr>
                <w:sz w:val="18"/>
                <w:szCs w:val="18"/>
              </w:rPr>
            </w:pPr>
          </w:p>
          <w:p w:rsidR="006C7F2C" w:rsidRPr="00A45FC9" w:rsidRDefault="006C7F2C" w:rsidP="00105739">
            <w:pPr>
              <w:spacing w:after="0" w:line="240" w:lineRule="auto"/>
              <w:rPr>
                <w:sz w:val="18"/>
                <w:szCs w:val="18"/>
              </w:rPr>
            </w:pPr>
            <w:r w:rsidRPr="00A45FC9">
              <w:rPr>
                <w:sz w:val="18"/>
                <w:szCs w:val="18"/>
              </w:rPr>
              <w:t>______x</w:t>
            </w:r>
            <w:r w:rsidR="0022345B" w:rsidRPr="00A45FC9">
              <w:rPr>
                <w:sz w:val="18"/>
                <w:szCs w:val="18"/>
              </w:rPr>
              <w:t>2</w:t>
            </w:r>
            <w:r w:rsidRPr="00A45FC9">
              <w:rPr>
                <w:sz w:val="18"/>
                <w:szCs w:val="18"/>
              </w:rPr>
              <w:t>=_____</w:t>
            </w:r>
          </w:p>
          <w:p w:rsidR="006C7F2C" w:rsidRPr="00A45FC9" w:rsidRDefault="006C7F2C" w:rsidP="00105739">
            <w:pPr>
              <w:spacing w:after="0" w:line="240" w:lineRule="auto"/>
              <w:rPr>
                <w:sz w:val="18"/>
                <w:szCs w:val="18"/>
              </w:rPr>
            </w:pPr>
          </w:p>
        </w:tc>
        <w:tc>
          <w:tcPr>
            <w:tcW w:w="3272" w:type="dxa"/>
            <w:tcBorders>
              <w:top w:val="single" w:sz="12" w:space="0" w:color="auto"/>
              <w:bottom w:val="single" w:sz="4" w:space="0" w:color="auto"/>
            </w:tcBorders>
          </w:tcPr>
          <w:p w:rsidR="006C7F2C" w:rsidRPr="00A45FC9" w:rsidRDefault="006C7F2C" w:rsidP="0075361F">
            <w:pPr>
              <w:spacing w:after="0" w:line="240" w:lineRule="auto"/>
              <w:rPr>
                <w:sz w:val="18"/>
                <w:szCs w:val="18"/>
              </w:rPr>
            </w:pPr>
            <w:r w:rsidRPr="00A45FC9">
              <w:rPr>
                <w:sz w:val="18"/>
                <w:szCs w:val="18"/>
              </w:rPr>
              <w:t xml:space="preserve">3 Points – The </w:t>
            </w:r>
            <w:r w:rsidR="00DB46B9" w:rsidRPr="00DB46B9">
              <w:rPr>
                <w:sz w:val="18"/>
                <w:szCs w:val="18"/>
              </w:rPr>
              <w:t>award category</w:t>
            </w:r>
            <w:r w:rsidRPr="00A45FC9">
              <w:rPr>
                <w:sz w:val="18"/>
                <w:szCs w:val="18"/>
              </w:rPr>
              <w:t xml:space="preserve"> goals are described </w:t>
            </w:r>
            <w:r w:rsidR="0007219C">
              <w:rPr>
                <w:sz w:val="18"/>
                <w:szCs w:val="18"/>
              </w:rPr>
              <w:t>in a clear and organized manner.</w:t>
            </w:r>
          </w:p>
        </w:tc>
        <w:tc>
          <w:tcPr>
            <w:tcW w:w="2938" w:type="dxa"/>
            <w:tcBorders>
              <w:top w:val="single" w:sz="12" w:space="0" w:color="auto"/>
              <w:bottom w:val="single" w:sz="4" w:space="0" w:color="auto"/>
            </w:tcBorders>
          </w:tcPr>
          <w:p w:rsidR="006C7F2C" w:rsidRPr="00A45FC9" w:rsidRDefault="006C7F2C" w:rsidP="00105739">
            <w:pPr>
              <w:spacing w:after="0" w:line="240" w:lineRule="auto"/>
              <w:rPr>
                <w:sz w:val="18"/>
                <w:szCs w:val="18"/>
              </w:rPr>
            </w:pPr>
            <w:r w:rsidRPr="00A45FC9">
              <w:rPr>
                <w:sz w:val="18"/>
                <w:szCs w:val="18"/>
              </w:rPr>
              <w:t xml:space="preserve">2 Points – The </w:t>
            </w:r>
            <w:r w:rsidR="00DB46B9" w:rsidRPr="00DB46B9">
              <w:rPr>
                <w:sz w:val="18"/>
                <w:szCs w:val="18"/>
              </w:rPr>
              <w:t>award category</w:t>
            </w:r>
            <w:r w:rsidRPr="00A45FC9">
              <w:rPr>
                <w:sz w:val="18"/>
                <w:szCs w:val="18"/>
              </w:rPr>
              <w:t xml:space="preserve"> goals are unclear and/or unorganized</w:t>
            </w:r>
            <w:r w:rsidR="0007219C">
              <w:rPr>
                <w:sz w:val="18"/>
                <w:szCs w:val="18"/>
              </w:rPr>
              <w:t>.</w:t>
            </w:r>
          </w:p>
        </w:tc>
        <w:tc>
          <w:tcPr>
            <w:tcW w:w="2332" w:type="dxa"/>
            <w:tcBorders>
              <w:top w:val="single" w:sz="12" w:space="0" w:color="auto"/>
              <w:bottom w:val="single" w:sz="4" w:space="0" w:color="auto"/>
            </w:tcBorders>
          </w:tcPr>
          <w:p w:rsidR="006C7F2C" w:rsidRPr="00A45FC9" w:rsidRDefault="006C7F2C" w:rsidP="00105739">
            <w:pPr>
              <w:spacing w:after="0" w:line="240" w:lineRule="auto"/>
              <w:rPr>
                <w:sz w:val="18"/>
                <w:szCs w:val="18"/>
              </w:rPr>
            </w:pPr>
            <w:r w:rsidRPr="00A45FC9">
              <w:rPr>
                <w:sz w:val="18"/>
                <w:szCs w:val="18"/>
              </w:rPr>
              <w:t xml:space="preserve">1 Point – The </w:t>
            </w:r>
            <w:r w:rsidR="00DB46B9" w:rsidRPr="00DB46B9">
              <w:rPr>
                <w:sz w:val="18"/>
                <w:szCs w:val="18"/>
              </w:rPr>
              <w:t>award category</w:t>
            </w:r>
            <w:r w:rsidRPr="00A45FC9">
              <w:rPr>
                <w:sz w:val="18"/>
                <w:szCs w:val="18"/>
              </w:rPr>
              <w:t xml:space="preserve"> goals do not support the purposes of the </w:t>
            </w:r>
            <w:r w:rsidR="00DB46B9" w:rsidRPr="00DB46B9">
              <w:rPr>
                <w:sz w:val="18"/>
                <w:szCs w:val="18"/>
              </w:rPr>
              <w:t>award category</w:t>
            </w:r>
            <w:r w:rsidR="0007219C">
              <w:rPr>
                <w:sz w:val="18"/>
                <w:szCs w:val="18"/>
              </w:rPr>
              <w:t>.</w:t>
            </w:r>
            <w:r w:rsidRPr="00A45FC9">
              <w:rPr>
                <w:sz w:val="18"/>
                <w:szCs w:val="18"/>
              </w:rPr>
              <w:t xml:space="preserve"> </w:t>
            </w:r>
          </w:p>
        </w:tc>
        <w:tc>
          <w:tcPr>
            <w:tcW w:w="2636" w:type="dxa"/>
            <w:tcBorders>
              <w:top w:val="single" w:sz="12" w:space="0" w:color="auto"/>
              <w:bottom w:val="single" w:sz="4" w:space="0" w:color="auto"/>
              <w:right w:val="single" w:sz="12" w:space="0" w:color="auto"/>
            </w:tcBorders>
          </w:tcPr>
          <w:p w:rsidR="006C7F2C" w:rsidRPr="00A45FC9" w:rsidRDefault="006C7F2C" w:rsidP="00105739">
            <w:pPr>
              <w:spacing w:after="0" w:line="240" w:lineRule="auto"/>
              <w:rPr>
                <w:sz w:val="18"/>
                <w:szCs w:val="18"/>
              </w:rPr>
            </w:pPr>
            <w:r w:rsidRPr="00A45FC9">
              <w:rPr>
                <w:sz w:val="18"/>
                <w:szCs w:val="18"/>
              </w:rPr>
              <w:t xml:space="preserve">0 Points – The </w:t>
            </w:r>
            <w:r w:rsidR="00DB46B9" w:rsidRPr="00DB46B9">
              <w:rPr>
                <w:sz w:val="18"/>
                <w:szCs w:val="18"/>
              </w:rPr>
              <w:t>award category</w:t>
            </w:r>
            <w:r w:rsidRPr="00A45FC9">
              <w:rPr>
                <w:sz w:val="18"/>
                <w:szCs w:val="18"/>
              </w:rPr>
              <w:t xml:space="preserve"> goals are not stated</w:t>
            </w:r>
            <w:r w:rsidR="0007219C">
              <w:rPr>
                <w:sz w:val="18"/>
                <w:szCs w:val="18"/>
              </w:rPr>
              <w:t>.</w:t>
            </w:r>
          </w:p>
        </w:tc>
      </w:tr>
      <w:tr w:rsidR="00107BA8" w:rsidRPr="00A45FC9" w:rsidTr="002D3E95">
        <w:trPr>
          <w:trHeight w:val="485"/>
        </w:trPr>
        <w:tc>
          <w:tcPr>
            <w:tcW w:w="13176" w:type="dxa"/>
            <w:gridSpan w:val="5"/>
            <w:tcBorders>
              <w:left w:val="single" w:sz="12" w:space="0" w:color="auto"/>
              <w:bottom w:val="single" w:sz="12" w:space="0" w:color="auto"/>
              <w:right w:val="single" w:sz="12" w:space="0" w:color="auto"/>
            </w:tcBorders>
          </w:tcPr>
          <w:p w:rsidR="00107BA8" w:rsidRPr="00A45FC9" w:rsidRDefault="00553034" w:rsidP="00105739">
            <w:pPr>
              <w:spacing w:after="0" w:line="240" w:lineRule="auto"/>
              <w:rPr>
                <w:sz w:val="18"/>
                <w:szCs w:val="18"/>
              </w:rPr>
            </w:pPr>
            <w:r>
              <w:rPr>
                <w:sz w:val="18"/>
                <w:szCs w:val="18"/>
              </w:rPr>
              <w:t xml:space="preserve">Reader </w:t>
            </w:r>
            <w:r w:rsidR="00107BA8" w:rsidRPr="00A45FC9">
              <w:rPr>
                <w:sz w:val="18"/>
                <w:szCs w:val="18"/>
              </w:rPr>
              <w:t>Comments:</w:t>
            </w:r>
          </w:p>
        </w:tc>
      </w:tr>
      <w:tr w:rsidR="006C7F2C" w:rsidRPr="00A45FC9" w:rsidTr="006C7F2C">
        <w:tc>
          <w:tcPr>
            <w:tcW w:w="1998" w:type="dxa"/>
            <w:tcBorders>
              <w:top w:val="single" w:sz="12" w:space="0" w:color="auto"/>
              <w:left w:val="single" w:sz="12" w:space="0" w:color="auto"/>
              <w:bottom w:val="single" w:sz="4" w:space="0" w:color="auto"/>
            </w:tcBorders>
          </w:tcPr>
          <w:p w:rsidR="006C7F2C" w:rsidRPr="00A45FC9" w:rsidRDefault="006C7F2C" w:rsidP="00105739">
            <w:pPr>
              <w:spacing w:after="0" w:line="240" w:lineRule="auto"/>
              <w:rPr>
                <w:sz w:val="18"/>
                <w:szCs w:val="18"/>
              </w:rPr>
            </w:pPr>
            <w:r w:rsidRPr="00A45FC9">
              <w:rPr>
                <w:sz w:val="18"/>
                <w:szCs w:val="18"/>
              </w:rPr>
              <w:t>(0-</w:t>
            </w:r>
            <w:r w:rsidR="0001565B" w:rsidRPr="00A45FC9">
              <w:rPr>
                <w:sz w:val="18"/>
                <w:szCs w:val="18"/>
              </w:rPr>
              <w:t>6</w:t>
            </w:r>
            <w:r w:rsidRPr="00A45FC9">
              <w:rPr>
                <w:sz w:val="18"/>
                <w:szCs w:val="18"/>
              </w:rPr>
              <w:t xml:space="preserve"> Points)</w:t>
            </w:r>
          </w:p>
          <w:p w:rsidR="006C7F2C" w:rsidRPr="00A45FC9" w:rsidRDefault="006C7F2C" w:rsidP="00105739">
            <w:pPr>
              <w:spacing w:after="0" w:line="240" w:lineRule="auto"/>
              <w:rPr>
                <w:sz w:val="18"/>
                <w:szCs w:val="18"/>
              </w:rPr>
            </w:pPr>
          </w:p>
          <w:p w:rsidR="006C7F2C" w:rsidRPr="00A45FC9" w:rsidRDefault="006C7F2C" w:rsidP="00105739">
            <w:pPr>
              <w:spacing w:after="0" w:line="240" w:lineRule="auto"/>
              <w:rPr>
                <w:sz w:val="18"/>
                <w:szCs w:val="18"/>
              </w:rPr>
            </w:pPr>
            <w:r w:rsidRPr="00A45FC9">
              <w:rPr>
                <w:sz w:val="18"/>
                <w:szCs w:val="18"/>
              </w:rPr>
              <w:t>______x</w:t>
            </w:r>
            <w:r w:rsidR="0022345B" w:rsidRPr="00A45FC9">
              <w:rPr>
                <w:sz w:val="18"/>
                <w:szCs w:val="18"/>
              </w:rPr>
              <w:t>2</w:t>
            </w:r>
            <w:r w:rsidRPr="00A45FC9">
              <w:rPr>
                <w:sz w:val="18"/>
                <w:szCs w:val="18"/>
              </w:rPr>
              <w:t>=_____</w:t>
            </w:r>
          </w:p>
          <w:p w:rsidR="006C7F2C" w:rsidRPr="00A45FC9" w:rsidRDefault="006C7F2C" w:rsidP="00105739">
            <w:pPr>
              <w:spacing w:after="0" w:line="240" w:lineRule="auto"/>
              <w:rPr>
                <w:sz w:val="18"/>
                <w:szCs w:val="18"/>
              </w:rPr>
            </w:pPr>
          </w:p>
        </w:tc>
        <w:tc>
          <w:tcPr>
            <w:tcW w:w="3272" w:type="dxa"/>
            <w:tcBorders>
              <w:top w:val="single" w:sz="12" w:space="0" w:color="auto"/>
              <w:bottom w:val="single" w:sz="4" w:space="0" w:color="auto"/>
            </w:tcBorders>
          </w:tcPr>
          <w:p w:rsidR="006C7F2C" w:rsidRPr="00A45FC9" w:rsidRDefault="006C7F2C" w:rsidP="0075361F">
            <w:pPr>
              <w:spacing w:after="0" w:line="240" w:lineRule="auto"/>
              <w:rPr>
                <w:sz w:val="18"/>
                <w:szCs w:val="18"/>
              </w:rPr>
            </w:pPr>
            <w:r w:rsidRPr="00A45FC9">
              <w:rPr>
                <w:sz w:val="18"/>
                <w:szCs w:val="18"/>
              </w:rPr>
              <w:t xml:space="preserve">3 Points – Each of the items within the budget narrative are clearly stated and justified by the </w:t>
            </w:r>
            <w:r w:rsidR="00DB46B9" w:rsidRPr="00DB46B9">
              <w:rPr>
                <w:sz w:val="18"/>
                <w:szCs w:val="18"/>
              </w:rPr>
              <w:t>award category</w:t>
            </w:r>
            <w:r w:rsidRPr="00A45FC9">
              <w:rPr>
                <w:sz w:val="18"/>
                <w:szCs w:val="18"/>
              </w:rPr>
              <w:t xml:space="preserve"> goals</w:t>
            </w:r>
            <w:r w:rsidR="0007219C">
              <w:rPr>
                <w:sz w:val="18"/>
                <w:szCs w:val="18"/>
              </w:rPr>
              <w:t>.</w:t>
            </w:r>
            <w:r w:rsidRPr="00A45FC9">
              <w:rPr>
                <w:sz w:val="18"/>
                <w:szCs w:val="18"/>
              </w:rPr>
              <w:t xml:space="preserve"> </w:t>
            </w:r>
          </w:p>
        </w:tc>
        <w:tc>
          <w:tcPr>
            <w:tcW w:w="2938" w:type="dxa"/>
            <w:tcBorders>
              <w:top w:val="single" w:sz="12" w:space="0" w:color="auto"/>
              <w:bottom w:val="single" w:sz="4" w:space="0" w:color="auto"/>
            </w:tcBorders>
          </w:tcPr>
          <w:p w:rsidR="006C7F2C" w:rsidRPr="00A45FC9" w:rsidRDefault="006C7F2C" w:rsidP="00105739">
            <w:pPr>
              <w:spacing w:after="0" w:line="240" w:lineRule="auto"/>
              <w:rPr>
                <w:sz w:val="18"/>
                <w:szCs w:val="18"/>
              </w:rPr>
            </w:pPr>
            <w:r w:rsidRPr="00A45FC9">
              <w:rPr>
                <w:sz w:val="18"/>
                <w:szCs w:val="18"/>
              </w:rPr>
              <w:t xml:space="preserve">2 Points – Most of the items within the budget narrative are clearly stated and justified by the </w:t>
            </w:r>
            <w:r w:rsidR="00DB46B9" w:rsidRPr="00DB46B9">
              <w:rPr>
                <w:sz w:val="18"/>
                <w:szCs w:val="18"/>
              </w:rPr>
              <w:t>award category</w:t>
            </w:r>
            <w:r w:rsidRPr="00A45FC9">
              <w:rPr>
                <w:sz w:val="18"/>
                <w:szCs w:val="18"/>
              </w:rPr>
              <w:t xml:space="preserve"> goals</w:t>
            </w:r>
            <w:r w:rsidR="0007219C">
              <w:rPr>
                <w:sz w:val="18"/>
                <w:szCs w:val="18"/>
              </w:rPr>
              <w:t>.</w:t>
            </w:r>
          </w:p>
        </w:tc>
        <w:tc>
          <w:tcPr>
            <w:tcW w:w="2332" w:type="dxa"/>
            <w:tcBorders>
              <w:top w:val="single" w:sz="12" w:space="0" w:color="auto"/>
              <w:bottom w:val="single" w:sz="4" w:space="0" w:color="auto"/>
            </w:tcBorders>
          </w:tcPr>
          <w:p w:rsidR="006C7F2C" w:rsidRPr="00A45FC9" w:rsidRDefault="006C7F2C" w:rsidP="00105739">
            <w:pPr>
              <w:spacing w:after="0" w:line="240" w:lineRule="auto"/>
              <w:rPr>
                <w:sz w:val="18"/>
                <w:szCs w:val="18"/>
              </w:rPr>
            </w:pPr>
            <w:r w:rsidRPr="00A45FC9">
              <w:rPr>
                <w:sz w:val="18"/>
                <w:szCs w:val="18"/>
              </w:rPr>
              <w:t xml:space="preserve">1 Point – Few of the items within the budget narrative are clearly stated and justified by the </w:t>
            </w:r>
            <w:r w:rsidR="00DB46B9" w:rsidRPr="00DB46B9">
              <w:rPr>
                <w:sz w:val="18"/>
                <w:szCs w:val="18"/>
              </w:rPr>
              <w:t>award category</w:t>
            </w:r>
            <w:r w:rsidRPr="00A45FC9">
              <w:rPr>
                <w:sz w:val="18"/>
                <w:szCs w:val="18"/>
              </w:rPr>
              <w:t xml:space="preserve"> goals</w:t>
            </w:r>
            <w:r w:rsidR="0007219C">
              <w:rPr>
                <w:sz w:val="18"/>
                <w:szCs w:val="18"/>
              </w:rPr>
              <w:t>.</w:t>
            </w:r>
          </w:p>
        </w:tc>
        <w:tc>
          <w:tcPr>
            <w:tcW w:w="2636" w:type="dxa"/>
            <w:tcBorders>
              <w:top w:val="single" w:sz="12" w:space="0" w:color="auto"/>
              <w:bottom w:val="single" w:sz="4" w:space="0" w:color="auto"/>
              <w:right w:val="single" w:sz="12" w:space="0" w:color="auto"/>
            </w:tcBorders>
          </w:tcPr>
          <w:p w:rsidR="006C7F2C" w:rsidRPr="00A45FC9" w:rsidRDefault="006C7F2C" w:rsidP="00105739">
            <w:pPr>
              <w:spacing w:after="0" w:line="240" w:lineRule="auto"/>
              <w:rPr>
                <w:sz w:val="18"/>
                <w:szCs w:val="18"/>
              </w:rPr>
            </w:pPr>
            <w:r w:rsidRPr="00A45FC9">
              <w:rPr>
                <w:sz w:val="18"/>
                <w:szCs w:val="18"/>
              </w:rPr>
              <w:t xml:space="preserve">0 Points – None of the items within the budget narrative are clearly stated and justified by the </w:t>
            </w:r>
            <w:r w:rsidR="00DB46B9" w:rsidRPr="00DB46B9">
              <w:rPr>
                <w:sz w:val="18"/>
                <w:szCs w:val="18"/>
              </w:rPr>
              <w:t>award category</w:t>
            </w:r>
            <w:r w:rsidRPr="00A45FC9">
              <w:rPr>
                <w:sz w:val="18"/>
                <w:szCs w:val="18"/>
              </w:rPr>
              <w:t xml:space="preserve"> goals</w:t>
            </w:r>
            <w:r w:rsidR="0007219C">
              <w:rPr>
                <w:sz w:val="18"/>
                <w:szCs w:val="18"/>
              </w:rPr>
              <w:t>.</w:t>
            </w:r>
          </w:p>
        </w:tc>
      </w:tr>
      <w:tr w:rsidR="00107BA8" w:rsidRPr="00A45FC9" w:rsidTr="002D3E95">
        <w:trPr>
          <w:trHeight w:val="485"/>
        </w:trPr>
        <w:tc>
          <w:tcPr>
            <w:tcW w:w="13176" w:type="dxa"/>
            <w:gridSpan w:val="5"/>
            <w:tcBorders>
              <w:left w:val="single" w:sz="12" w:space="0" w:color="auto"/>
              <w:bottom w:val="single" w:sz="12" w:space="0" w:color="auto"/>
              <w:right w:val="single" w:sz="12" w:space="0" w:color="auto"/>
            </w:tcBorders>
          </w:tcPr>
          <w:p w:rsidR="00107BA8" w:rsidRPr="00A45FC9" w:rsidRDefault="00553034" w:rsidP="00105739">
            <w:pPr>
              <w:spacing w:after="0" w:line="240" w:lineRule="auto"/>
              <w:rPr>
                <w:sz w:val="18"/>
                <w:szCs w:val="18"/>
              </w:rPr>
            </w:pPr>
            <w:r>
              <w:rPr>
                <w:sz w:val="18"/>
                <w:szCs w:val="18"/>
              </w:rPr>
              <w:t xml:space="preserve">Reader </w:t>
            </w:r>
            <w:r w:rsidR="00107BA8" w:rsidRPr="00A45FC9">
              <w:rPr>
                <w:sz w:val="18"/>
                <w:szCs w:val="18"/>
              </w:rPr>
              <w:t>Comments:</w:t>
            </w:r>
          </w:p>
        </w:tc>
      </w:tr>
    </w:tbl>
    <w:p w:rsidR="00107BA8" w:rsidRPr="00A45FC9" w:rsidRDefault="00107BA8" w:rsidP="00C83665">
      <w:pPr>
        <w:pStyle w:val="Heading2"/>
      </w:pPr>
    </w:p>
    <w:p w:rsidR="00107BA8" w:rsidRPr="00A45FC9" w:rsidRDefault="00107BA8" w:rsidP="00C83665">
      <w:pPr>
        <w:pStyle w:val="Heading2"/>
      </w:pPr>
    </w:p>
    <w:p w:rsidR="006C7F2C" w:rsidRPr="00A45FC9" w:rsidRDefault="006C7F2C" w:rsidP="00C83665">
      <w:pPr>
        <w:pStyle w:val="Heading2"/>
      </w:pPr>
      <w:bookmarkStart w:id="36" w:name="_Toc256522173"/>
      <w:r w:rsidRPr="00A45FC9">
        <w:t xml:space="preserve">D. </w:t>
      </w:r>
      <w:r w:rsidR="00A45FC9" w:rsidRPr="00A45FC9">
        <w:t xml:space="preserve">Program </w:t>
      </w:r>
      <w:r w:rsidR="0022345B" w:rsidRPr="00A45FC9">
        <w:t>E</w:t>
      </w:r>
      <w:r w:rsidR="00F46A66" w:rsidRPr="00A45FC9">
        <w:t>valuation</w:t>
      </w:r>
      <w:bookmarkEnd w:id="36"/>
    </w:p>
    <w:tbl>
      <w:tblPr>
        <w:tblStyle w:val="TableGrid"/>
        <w:tblW w:w="0" w:type="auto"/>
        <w:tblLook w:val="04A0"/>
      </w:tblPr>
      <w:tblGrid>
        <w:gridCol w:w="1998"/>
        <w:gridCol w:w="3272"/>
        <w:gridCol w:w="2938"/>
        <w:gridCol w:w="2332"/>
        <w:gridCol w:w="2636"/>
      </w:tblGrid>
      <w:tr w:rsidR="006C7F2C" w:rsidRPr="00A45FC9" w:rsidTr="006C7F2C">
        <w:tc>
          <w:tcPr>
            <w:tcW w:w="1998" w:type="dxa"/>
            <w:tcBorders>
              <w:top w:val="single" w:sz="12" w:space="0" w:color="auto"/>
              <w:left w:val="single" w:sz="12" w:space="0" w:color="auto"/>
              <w:bottom w:val="single" w:sz="4" w:space="0" w:color="auto"/>
            </w:tcBorders>
          </w:tcPr>
          <w:p w:rsidR="006C7F2C" w:rsidRPr="00A45FC9" w:rsidRDefault="006C7F2C" w:rsidP="00105739">
            <w:pPr>
              <w:spacing w:after="0" w:line="240" w:lineRule="auto"/>
              <w:rPr>
                <w:sz w:val="18"/>
                <w:szCs w:val="18"/>
              </w:rPr>
            </w:pPr>
            <w:r w:rsidRPr="00A45FC9">
              <w:rPr>
                <w:sz w:val="18"/>
                <w:szCs w:val="18"/>
              </w:rPr>
              <w:t>(0-</w:t>
            </w:r>
            <w:r w:rsidR="0001565B" w:rsidRPr="00A45FC9">
              <w:rPr>
                <w:sz w:val="18"/>
                <w:szCs w:val="18"/>
              </w:rPr>
              <w:t>6</w:t>
            </w:r>
            <w:r w:rsidRPr="00A45FC9">
              <w:rPr>
                <w:sz w:val="18"/>
                <w:szCs w:val="18"/>
              </w:rPr>
              <w:t xml:space="preserve"> Points)</w:t>
            </w:r>
          </w:p>
          <w:p w:rsidR="006C7F2C" w:rsidRPr="00A45FC9" w:rsidRDefault="006C7F2C" w:rsidP="00105739">
            <w:pPr>
              <w:spacing w:after="0" w:line="240" w:lineRule="auto"/>
              <w:rPr>
                <w:sz w:val="18"/>
                <w:szCs w:val="18"/>
              </w:rPr>
            </w:pPr>
          </w:p>
          <w:p w:rsidR="006C7F2C" w:rsidRPr="00A45FC9" w:rsidRDefault="006C7F2C" w:rsidP="00105739">
            <w:pPr>
              <w:spacing w:after="0" w:line="240" w:lineRule="auto"/>
              <w:rPr>
                <w:sz w:val="18"/>
                <w:szCs w:val="18"/>
              </w:rPr>
            </w:pPr>
            <w:r w:rsidRPr="00A45FC9">
              <w:rPr>
                <w:sz w:val="18"/>
                <w:szCs w:val="18"/>
              </w:rPr>
              <w:t>______x</w:t>
            </w:r>
            <w:r w:rsidR="0022345B" w:rsidRPr="00A45FC9">
              <w:rPr>
                <w:sz w:val="18"/>
                <w:szCs w:val="18"/>
              </w:rPr>
              <w:t>2</w:t>
            </w:r>
            <w:r w:rsidRPr="00A45FC9">
              <w:rPr>
                <w:sz w:val="18"/>
                <w:szCs w:val="18"/>
              </w:rPr>
              <w:t>=_____</w:t>
            </w:r>
          </w:p>
          <w:p w:rsidR="006C7F2C" w:rsidRPr="00A45FC9" w:rsidRDefault="006C7F2C" w:rsidP="00105739">
            <w:pPr>
              <w:spacing w:after="0" w:line="240" w:lineRule="auto"/>
              <w:rPr>
                <w:sz w:val="18"/>
                <w:szCs w:val="18"/>
              </w:rPr>
            </w:pPr>
          </w:p>
        </w:tc>
        <w:tc>
          <w:tcPr>
            <w:tcW w:w="3272" w:type="dxa"/>
            <w:tcBorders>
              <w:top w:val="single" w:sz="12" w:space="0" w:color="auto"/>
              <w:bottom w:val="single" w:sz="4" w:space="0" w:color="auto"/>
            </w:tcBorders>
          </w:tcPr>
          <w:p w:rsidR="006C7F2C" w:rsidRPr="00A45FC9" w:rsidRDefault="006C7F2C" w:rsidP="0075361F">
            <w:pPr>
              <w:spacing w:after="0" w:line="240" w:lineRule="auto"/>
              <w:rPr>
                <w:sz w:val="18"/>
                <w:szCs w:val="18"/>
              </w:rPr>
            </w:pPr>
            <w:r w:rsidRPr="00A45FC9">
              <w:rPr>
                <w:sz w:val="18"/>
                <w:szCs w:val="18"/>
              </w:rPr>
              <w:t xml:space="preserve">3 Points – The </w:t>
            </w:r>
            <w:r w:rsidR="00DB46B9" w:rsidRPr="00DB46B9">
              <w:rPr>
                <w:sz w:val="18"/>
                <w:szCs w:val="18"/>
              </w:rPr>
              <w:t>award category</w:t>
            </w:r>
            <w:r w:rsidRPr="00A45FC9">
              <w:rPr>
                <w:sz w:val="18"/>
                <w:szCs w:val="18"/>
              </w:rPr>
              <w:t xml:space="preserve"> goals are described in a clear and organized manner</w:t>
            </w:r>
            <w:r w:rsidR="0007219C">
              <w:rPr>
                <w:sz w:val="18"/>
                <w:szCs w:val="18"/>
              </w:rPr>
              <w:t>.</w:t>
            </w:r>
            <w:r w:rsidRPr="00A45FC9">
              <w:rPr>
                <w:sz w:val="18"/>
                <w:szCs w:val="18"/>
              </w:rPr>
              <w:t xml:space="preserve"> </w:t>
            </w:r>
          </w:p>
        </w:tc>
        <w:tc>
          <w:tcPr>
            <w:tcW w:w="2938" w:type="dxa"/>
            <w:tcBorders>
              <w:top w:val="single" w:sz="12" w:space="0" w:color="auto"/>
              <w:bottom w:val="single" w:sz="4" w:space="0" w:color="auto"/>
            </w:tcBorders>
          </w:tcPr>
          <w:p w:rsidR="006C7F2C" w:rsidRPr="00A45FC9" w:rsidRDefault="006C7F2C" w:rsidP="00105739">
            <w:pPr>
              <w:spacing w:after="0" w:line="240" w:lineRule="auto"/>
              <w:rPr>
                <w:sz w:val="18"/>
                <w:szCs w:val="18"/>
              </w:rPr>
            </w:pPr>
            <w:r w:rsidRPr="00A45FC9">
              <w:rPr>
                <w:sz w:val="18"/>
                <w:szCs w:val="18"/>
              </w:rPr>
              <w:t xml:space="preserve">2 Points – The </w:t>
            </w:r>
            <w:r w:rsidR="00DB46B9" w:rsidRPr="00DB46B9">
              <w:rPr>
                <w:sz w:val="18"/>
                <w:szCs w:val="18"/>
              </w:rPr>
              <w:t>award category</w:t>
            </w:r>
            <w:r w:rsidRPr="00A45FC9">
              <w:rPr>
                <w:sz w:val="18"/>
                <w:szCs w:val="18"/>
              </w:rPr>
              <w:t xml:space="preserve"> goals are unclear and/or unorganized</w:t>
            </w:r>
            <w:r w:rsidR="0007219C">
              <w:rPr>
                <w:sz w:val="18"/>
                <w:szCs w:val="18"/>
              </w:rPr>
              <w:t>.</w:t>
            </w:r>
          </w:p>
        </w:tc>
        <w:tc>
          <w:tcPr>
            <w:tcW w:w="2332" w:type="dxa"/>
            <w:tcBorders>
              <w:top w:val="single" w:sz="12" w:space="0" w:color="auto"/>
              <w:bottom w:val="single" w:sz="4" w:space="0" w:color="auto"/>
            </w:tcBorders>
          </w:tcPr>
          <w:p w:rsidR="006C7F2C" w:rsidRPr="00A45FC9" w:rsidRDefault="006C7F2C" w:rsidP="00105739">
            <w:pPr>
              <w:spacing w:after="0" w:line="240" w:lineRule="auto"/>
              <w:rPr>
                <w:sz w:val="18"/>
                <w:szCs w:val="18"/>
              </w:rPr>
            </w:pPr>
            <w:r w:rsidRPr="00A45FC9">
              <w:rPr>
                <w:sz w:val="18"/>
                <w:szCs w:val="18"/>
              </w:rPr>
              <w:t xml:space="preserve">1 Point – The </w:t>
            </w:r>
            <w:r w:rsidR="00DB46B9" w:rsidRPr="00DB46B9">
              <w:rPr>
                <w:sz w:val="18"/>
                <w:szCs w:val="18"/>
              </w:rPr>
              <w:t>award category</w:t>
            </w:r>
            <w:r w:rsidRPr="00A45FC9">
              <w:rPr>
                <w:sz w:val="18"/>
                <w:szCs w:val="18"/>
              </w:rPr>
              <w:t xml:space="preserve"> goals do not support the purposes of the </w:t>
            </w:r>
            <w:r w:rsidR="00DB46B9" w:rsidRPr="00DB46B9">
              <w:rPr>
                <w:sz w:val="18"/>
                <w:szCs w:val="18"/>
              </w:rPr>
              <w:t>award category</w:t>
            </w:r>
            <w:r w:rsidR="0007219C">
              <w:rPr>
                <w:sz w:val="18"/>
                <w:szCs w:val="18"/>
              </w:rPr>
              <w:t>.</w:t>
            </w:r>
            <w:r w:rsidRPr="00A45FC9">
              <w:rPr>
                <w:sz w:val="18"/>
                <w:szCs w:val="18"/>
              </w:rPr>
              <w:t xml:space="preserve"> </w:t>
            </w:r>
          </w:p>
        </w:tc>
        <w:tc>
          <w:tcPr>
            <w:tcW w:w="2636" w:type="dxa"/>
            <w:tcBorders>
              <w:top w:val="single" w:sz="12" w:space="0" w:color="auto"/>
              <w:bottom w:val="single" w:sz="4" w:space="0" w:color="auto"/>
              <w:right w:val="single" w:sz="12" w:space="0" w:color="auto"/>
            </w:tcBorders>
          </w:tcPr>
          <w:p w:rsidR="006C7F2C" w:rsidRPr="00A45FC9" w:rsidRDefault="006C7F2C" w:rsidP="00105739">
            <w:pPr>
              <w:spacing w:after="0" w:line="240" w:lineRule="auto"/>
              <w:rPr>
                <w:sz w:val="18"/>
                <w:szCs w:val="18"/>
              </w:rPr>
            </w:pPr>
            <w:r w:rsidRPr="00A45FC9">
              <w:rPr>
                <w:sz w:val="18"/>
                <w:szCs w:val="18"/>
              </w:rPr>
              <w:t xml:space="preserve">0 Points – The </w:t>
            </w:r>
            <w:r w:rsidR="00DB46B9" w:rsidRPr="00DB46B9">
              <w:rPr>
                <w:sz w:val="18"/>
                <w:szCs w:val="18"/>
              </w:rPr>
              <w:t>award category</w:t>
            </w:r>
            <w:r w:rsidRPr="00A45FC9">
              <w:rPr>
                <w:sz w:val="18"/>
                <w:szCs w:val="18"/>
              </w:rPr>
              <w:t xml:space="preserve"> goals are not stated</w:t>
            </w:r>
            <w:r w:rsidR="0007219C">
              <w:rPr>
                <w:sz w:val="18"/>
                <w:szCs w:val="18"/>
              </w:rPr>
              <w:t>.</w:t>
            </w:r>
          </w:p>
        </w:tc>
      </w:tr>
      <w:tr w:rsidR="00107BA8" w:rsidRPr="00A45FC9" w:rsidTr="002D3E95">
        <w:trPr>
          <w:trHeight w:val="485"/>
        </w:trPr>
        <w:tc>
          <w:tcPr>
            <w:tcW w:w="13176" w:type="dxa"/>
            <w:gridSpan w:val="5"/>
            <w:tcBorders>
              <w:left w:val="single" w:sz="12" w:space="0" w:color="auto"/>
              <w:bottom w:val="single" w:sz="12" w:space="0" w:color="auto"/>
              <w:right w:val="single" w:sz="12" w:space="0" w:color="auto"/>
            </w:tcBorders>
          </w:tcPr>
          <w:p w:rsidR="00107BA8" w:rsidRPr="00A45FC9" w:rsidRDefault="00553034" w:rsidP="00105739">
            <w:pPr>
              <w:spacing w:after="0" w:line="240" w:lineRule="auto"/>
              <w:rPr>
                <w:sz w:val="18"/>
                <w:szCs w:val="18"/>
              </w:rPr>
            </w:pPr>
            <w:r>
              <w:rPr>
                <w:sz w:val="18"/>
                <w:szCs w:val="18"/>
              </w:rPr>
              <w:t xml:space="preserve">Reader </w:t>
            </w:r>
            <w:r w:rsidR="00107BA8" w:rsidRPr="00A45FC9">
              <w:rPr>
                <w:sz w:val="18"/>
                <w:szCs w:val="18"/>
              </w:rPr>
              <w:t>Comments:</w:t>
            </w:r>
          </w:p>
        </w:tc>
      </w:tr>
      <w:tr w:rsidR="006C7F2C" w:rsidRPr="00A45FC9" w:rsidTr="006C7F2C">
        <w:tc>
          <w:tcPr>
            <w:tcW w:w="1998" w:type="dxa"/>
            <w:tcBorders>
              <w:top w:val="single" w:sz="12" w:space="0" w:color="auto"/>
              <w:left w:val="single" w:sz="12" w:space="0" w:color="auto"/>
              <w:bottom w:val="single" w:sz="4" w:space="0" w:color="auto"/>
            </w:tcBorders>
          </w:tcPr>
          <w:p w:rsidR="006C7F2C" w:rsidRPr="00A45FC9" w:rsidRDefault="006C7F2C" w:rsidP="00105739">
            <w:pPr>
              <w:spacing w:after="0" w:line="240" w:lineRule="auto"/>
              <w:rPr>
                <w:sz w:val="18"/>
                <w:szCs w:val="18"/>
              </w:rPr>
            </w:pPr>
            <w:r w:rsidRPr="00A45FC9">
              <w:rPr>
                <w:sz w:val="18"/>
                <w:szCs w:val="18"/>
              </w:rPr>
              <w:lastRenderedPageBreak/>
              <w:t>(0-</w:t>
            </w:r>
            <w:r w:rsidR="0001565B" w:rsidRPr="00A45FC9">
              <w:rPr>
                <w:sz w:val="18"/>
                <w:szCs w:val="18"/>
              </w:rPr>
              <w:t>6</w:t>
            </w:r>
            <w:r w:rsidRPr="00A45FC9">
              <w:rPr>
                <w:sz w:val="18"/>
                <w:szCs w:val="18"/>
              </w:rPr>
              <w:t xml:space="preserve"> Points)</w:t>
            </w:r>
          </w:p>
          <w:p w:rsidR="006C7F2C" w:rsidRPr="00A45FC9" w:rsidRDefault="006C7F2C" w:rsidP="00105739">
            <w:pPr>
              <w:spacing w:after="0" w:line="240" w:lineRule="auto"/>
              <w:rPr>
                <w:sz w:val="18"/>
                <w:szCs w:val="18"/>
              </w:rPr>
            </w:pPr>
          </w:p>
          <w:p w:rsidR="006C7F2C" w:rsidRPr="00A45FC9" w:rsidRDefault="006C7F2C" w:rsidP="00105739">
            <w:pPr>
              <w:spacing w:after="0" w:line="240" w:lineRule="auto"/>
              <w:rPr>
                <w:sz w:val="18"/>
                <w:szCs w:val="18"/>
              </w:rPr>
            </w:pPr>
            <w:r w:rsidRPr="00A45FC9">
              <w:rPr>
                <w:sz w:val="18"/>
                <w:szCs w:val="18"/>
              </w:rPr>
              <w:t>______x</w:t>
            </w:r>
            <w:r w:rsidR="0022345B" w:rsidRPr="00A45FC9">
              <w:rPr>
                <w:sz w:val="18"/>
                <w:szCs w:val="18"/>
              </w:rPr>
              <w:t>2</w:t>
            </w:r>
            <w:r w:rsidRPr="00A45FC9">
              <w:rPr>
                <w:sz w:val="18"/>
                <w:szCs w:val="18"/>
              </w:rPr>
              <w:t>=_____</w:t>
            </w:r>
          </w:p>
          <w:p w:rsidR="006C7F2C" w:rsidRPr="00A45FC9" w:rsidRDefault="006C7F2C" w:rsidP="00105739">
            <w:pPr>
              <w:spacing w:after="0" w:line="240" w:lineRule="auto"/>
              <w:rPr>
                <w:sz w:val="18"/>
                <w:szCs w:val="18"/>
              </w:rPr>
            </w:pPr>
          </w:p>
        </w:tc>
        <w:tc>
          <w:tcPr>
            <w:tcW w:w="3272" w:type="dxa"/>
            <w:tcBorders>
              <w:top w:val="single" w:sz="12" w:space="0" w:color="auto"/>
              <w:bottom w:val="single" w:sz="4" w:space="0" w:color="auto"/>
            </w:tcBorders>
          </w:tcPr>
          <w:p w:rsidR="006C7F2C" w:rsidRPr="00A45FC9" w:rsidRDefault="006C7F2C" w:rsidP="0075361F">
            <w:pPr>
              <w:spacing w:after="0" w:line="240" w:lineRule="auto"/>
              <w:rPr>
                <w:sz w:val="18"/>
                <w:szCs w:val="18"/>
              </w:rPr>
            </w:pPr>
            <w:r w:rsidRPr="00A45FC9">
              <w:rPr>
                <w:sz w:val="18"/>
                <w:szCs w:val="18"/>
              </w:rPr>
              <w:t xml:space="preserve">3 Points – Each of the items within the budget narrative are clearly stated and justified by the </w:t>
            </w:r>
            <w:r w:rsidR="00DB46B9" w:rsidRPr="00DB46B9">
              <w:rPr>
                <w:sz w:val="18"/>
                <w:szCs w:val="18"/>
              </w:rPr>
              <w:t>award category</w:t>
            </w:r>
            <w:r w:rsidRPr="00A45FC9">
              <w:rPr>
                <w:sz w:val="18"/>
                <w:szCs w:val="18"/>
              </w:rPr>
              <w:t xml:space="preserve"> goals </w:t>
            </w:r>
          </w:p>
        </w:tc>
        <w:tc>
          <w:tcPr>
            <w:tcW w:w="2938" w:type="dxa"/>
            <w:tcBorders>
              <w:top w:val="single" w:sz="12" w:space="0" w:color="auto"/>
              <w:bottom w:val="single" w:sz="4" w:space="0" w:color="auto"/>
            </w:tcBorders>
          </w:tcPr>
          <w:p w:rsidR="006C7F2C" w:rsidRPr="00A45FC9" w:rsidRDefault="006C7F2C" w:rsidP="00105739">
            <w:pPr>
              <w:spacing w:after="0" w:line="240" w:lineRule="auto"/>
              <w:rPr>
                <w:sz w:val="18"/>
                <w:szCs w:val="18"/>
              </w:rPr>
            </w:pPr>
            <w:r w:rsidRPr="00A45FC9">
              <w:rPr>
                <w:sz w:val="18"/>
                <w:szCs w:val="18"/>
              </w:rPr>
              <w:t xml:space="preserve">2 Points – Most of the items within the budget narrative are clearly stated and justified by the </w:t>
            </w:r>
            <w:r w:rsidR="00DB46B9" w:rsidRPr="00DB46B9">
              <w:rPr>
                <w:sz w:val="18"/>
                <w:szCs w:val="18"/>
              </w:rPr>
              <w:t>award category</w:t>
            </w:r>
            <w:r w:rsidRPr="00A45FC9">
              <w:rPr>
                <w:sz w:val="18"/>
                <w:szCs w:val="18"/>
              </w:rPr>
              <w:t xml:space="preserve"> goals</w:t>
            </w:r>
          </w:p>
        </w:tc>
        <w:tc>
          <w:tcPr>
            <w:tcW w:w="2332" w:type="dxa"/>
            <w:tcBorders>
              <w:top w:val="single" w:sz="12" w:space="0" w:color="auto"/>
              <w:bottom w:val="single" w:sz="4" w:space="0" w:color="auto"/>
            </w:tcBorders>
          </w:tcPr>
          <w:p w:rsidR="006C7F2C" w:rsidRPr="00A45FC9" w:rsidRDefault="006C7F2C" w:rsidP="00105739">
            <w:pPr>
              <w:spacing w:after="0" w:line="240" w:lineRule="auto"/>
              <w:rPr>
                <w:sz w:val="18"/>
                <w:szCs w:val="18"/>
              </w:rPr>
            </w:pPr>
            <w:r w:rsidRPr="00A45FC9">
              <w:rPr>
                <w:sz w:val="18"/>
                <w:szCs w:val="18"/>
              </w:rPr>
              <w:t xml:space="preserve">1 Point – Few of the items within the budget narrative are clearly stated and justified by the </w:t>
            </w:r>
            <w:r w:rsidR="00DB46B9" w:rsidRPr="00DB46B9">
              <w:rPr>
                <w:sz w:val="18"/>
                <w:szCs w:val="18"/>
              </w:rPr>
              <w:t>award category</w:t>
            </w:r>
            <w:r w:rsidRPr="00A45FC9">
              <w:rPr>
                <w:sz w:val="18"/>
                <w:szCs w:val="18"/>
              </w:rPr>
              <w:t xml:space="preserve"> goals</w:t>
            </w:r>
          </w:p>
        </w:tc>
        <w:tc>
          <w:tcPr>
            <w:tcW w:w="2636" w:type="dxa"/>
            <w:tcBorders>
              <w:top w:val="single" w:sz="12" w:space="0" w:color="auto"/>
              <w:bottom w:val="single" w:sz="4" w:space="0" w:color="auto"/>
              <w:right w:val="single" w:sz="12" w:space="0" w:color="auto"/>
            </w:tcBorders>
          </w:tcPr>
          <w:p w:rsidR="006C7F2C" w:rsidRPr="00A45FC9" w:rsidRDefault="006C7F2C" w:rsidP="00105739">
            <w:pPr>
              <w:spacing w:after="0" w:line="240" w:lineRule="auto"/>
              <w:rPr>
                <w:sz w:val="18"/>
                <w:szCs w:val="18"/>
              </w:rPr>
            </w:pPr>
            <w:r w:rsidRPr="00A45FC9">
              <w:rPr>
                <w:sz w:val="18"/>
                <w:szCs w:val="18"/>
              </w:rPr>
              <w:t xml:space="preserve">0 Points – None of the items within the budget narrative are clearly stated and justified by the </w:t>
            </w:r>
            <w:r w:rsidR="00DB46B9" w:rsidRPr="00DB46B9">
              <w:rPr>
                <w:sz w:val="18"/>
                <w:szCs w:val="18"/>
              </w:rPr>
              <w:t>award category</w:t>
            </w:r>
            <w:r w:rsidRPr="00A45FC9">
              <w:rPr>
                <w:sz w:val="18"/>
                <w:szCs w:val="18"/>
              </w:rPr>
              <w:t xml:space="preserve"> goals</w:t>
            </w:r>
          </w:p>
        </w:tc>
      </w:tr>
      <w:tr w:rsidR="00107BA8" w:rsidRPr="00A45FC9" w:rsidTr="002D3E95">
        <w:trPr>
          <w:trHeight w:val="485"/>
        </w:trPr>
        <w:tc>
          <w:tcPr>
            <w:tcW w:w="13176" w:type="dxa"/>
            <w:gridSpan w:val="5"/>
            <w:tcBorders>
              <w:left w:val="single" w:sz="12" w:space="0" w:color="auto"/>
              <w:bottom w:val="single" w:sz="12" w:space="0" w:color="auto"/>
              <w:right w:val="single" w:sz="12" w:space="0" w:color="auto"/>
            </w:tcBorders>
          </w:tcPr>
          <w:p w:rsidR="00107BA8" w:rsidRPr="00A45FC9" w:rsidRDefault="00553034" w:rsidP="00105739">
            <w:pPr>
              <w:spacing w:after="0" w:line="240" w:lineRule="auto"/>
              <w:rPr>
                <w:sz w:val="18"/>
                <w:szCs w:val="18"/>
              </w:rPr>
            </w:pPr>
            <w:r>
              <w:rPr>
                <w:sz w:val="18"/>
                <w:szCs w:val="18"/>
              </w:rPr>
              <w:t xml:space="preserve">Reader </w:t>
            </w:r>
            <w:r w:rsidR="00107BA8" w:rsidRPr="00A45FC9">
              <w:rPr>
                <w:sz w:val="18"/>
                <w:szCs w:val="18"/>
              </w:rPr>
              <w:t>Comments:</w:t>
            </w:r>
          </w:p>
        </w:tc>
      </w:tr>
    </w:tbl>
    <w:p w:rsidR="00105739" w:rsidRPr="00A45FC9" w:rsidRDefault="00105739" w:rsidP="00C83665">
      <w:pPr>
        <w:pStyle w:val="Heading2"/>
      </w:pPr>
    </w:p>
    <w:p w:rsidR="006C7F2C" w:rsidRPr="00A45FC9" w:rsidRDefault="006C7F2C" w:rsidP="00C83665">
      <w:pPr>
        <w:pStyle w:val="Heading2"/>
      </w:pPr>
      <w:bookmarkStart w:id="37" w:name="_Toc256522174"/>
      <w:r w:rsidRPr="00A45FC9">
        <w:t xml:space="preserve">E. </w:t>
      </w:r>
      <w:r w:rsidR="00F46A66" w:rsidRPr="00A45FC9">
        <w:t xml:space="preserve">Accreditation </w:t>
      </w:r>
      <w:r w:rsidR="0022345B" w:rsidRPr="00A45FC9">
        <w:t>R</w:t>
      </w:r>
      <w:r w:rsidR="00F46A66" w:rsidRPr="00A45FC9">
        <w:t>equirements</w:t>
      </w:r>
      <w:bookmarkEnd w:id="37"/>
    </w:p>
    <w:tbl>
      <w:tblPr>
        <w:tblStyle w:val="TableGrid"/>
        <w:tblW w:w="0" w:type="auto"/>
        <w:tblLook w:val="04A0"/>
      </w:tblPr>
      <w:tblGrid>
        <w:gridCol w:w="1998"/>
        <w:gridCol w:w="3272"/>
        <w:gridCol w:w="2938"/>
        <w:gridCol w:w="2332"/>
        <w:gridCol w:w="2636"/>
      </w:tblGrid>
      <w:tr w:rsidR="006C7F2C" w:rsidRPr="00A45FC9" w:rsidTr="006C7F2C">
        <w:tc>
          <w:tcPr>
            <w:tcW w:w="1998" w:type="dxa"/>
            <w:tcBorders>
              <w:top w:val="single" w:sz="12" w:space="0" w:color="auto"/>
              <w:left w:val="single" w:sz="12" w:space="0" w:color="auto"/>
              <w:bottom w:val="single" w:sz="4" w:space="0" w:color="auto"/>
            </w:tcBorders>
          </w:tcPr>
          <w:p w:rsidR="006C7F2C" w:rsidRPr="00A45FC9" w:rsidRDefault="006C7F2C" w:rsidP="00105739">
            <w:pPr>
              <w:spacing w:after="0" w:line="240" w:lineRule="auto"/>
              <w:rPr>
                <w:sz w:val="18"/>
                <w:szCs w:val="18"/>
              </w:rPr>
            </w:pPr>
            <w:r w:rsidRPr="00A45FC9">
              <w:rPr>
                <w:sz w:val="18"/>
                <w:szCs w:val="18"/>
              </w:rPr>
              <w:t>(0-3 Points)</w:t>
            </w:r>
          </w:p>
          <w:p w:rsidR="006C7F2C" w:rsidRPr="00A45FC9" w:rsidRDefault="006C7F2C" w:rsidP="00105739">
            <w:pPr>
              <w:spacing w:after="0" w:line="240" w:lineRule="auto"/>
              <w:rPr>
                <w:sz w:val="18"/>
                <w:szCs w:val="18"/>
              </w:rPr>
            </w:pPr>
          </w:p>
          <w:p w:rsidR="006C7F2C" w:rsidRPr="00A45FC9" w:rsidRDefault="006C7F2C" w:rsidP="00105739">
            <w:pPr>
              <w:spacing w:after="0" w:line="240" w:lineRule="auto"/>
              <w:rPr>
                <w:sz w:val="18"/>
                <w:szCs w:val="18"/>
              </w:rPr>
            </w:pPr>
            <w:r w:rsidRPr="00A45FC9">
              <w:rPr>
                <w:sz w:val="18"/>
                <w:szCs w:val="18"/>
              </w:rPr>
              <w:t>______x1=_____</w:t>
            </w:r>
          </w:p>
          <w:p w:rsidR="006C7F2C" w:rsidRPr="00A45FC9" w:rsidRDefault="006C7F2C" w:rsidP="00105739">
            <w:pPr>
              <w:spacing w:after="0" w:line="240" w:lineRule="auto"/>
              <w:rPr>
                <w:sz w:val="18"/>
                <w:szCs w:val="18"/>
              </w:rPr>
            </w:pPr>
          </w:p>
        </w:tc>
        <w:tc>
          <w:tcPr>
            <w:tcW w:w="3272" w:type="dxa"/>
            <w:tcBorders>
              <w:top w:val="single" w:sz="12" w:space="0" w:color="auto"/>
              <w:bottom w:val="single" w:sz="4" w:space="0" w:color="auto"/>
            </w:tcBorders>
          </w:tcPr>
          <w:p w:rsidR="006C7F2C" w:rsidRPr="00A45FC9" w:rsidRDefault="006C7F2C" w:rsidP="0075361F">
            <w:pPr>
              <w:spacing w:after="0" w:line="240" w:lineRule="auto"/>
              <w:rPr>
                <w:sz w:val="18"/>
                <w:szCs w:val="18"/>
              </w:rPr>
            </w:pPr>
            <w:r w:rsidRPr="00A45FC9">
              <w:rPr>
                <w:sz w:val="18"/>
                <w:szCs w:val="18"/>
              </w:rPr>
              <w:t xml:space="preserve">3 Points – The </w:t>
            </w:r>
            <w:r w:rsidR="00DB46B9" w:rsidRPr="00DB46B9">
              <w:rPr>
                <w:sz w:val="18"/>
                <w:szCs w:val="18"/>
              </w:rPr>
              <w:t>award category</w:t>
            </w:r>
            <w:r w:rsidRPr="00A45FC9">
              <w:rPr>
                <w:sz w:val="18"/>
                <w:szCs w:val="18"/>
              </w:rPr>
              <w:t xml:space="preserve"> goals are described in a clear and organized manner</w:t>
            </w:r>
            <w:r w:rsidR="0007219C">
              <w:rPr>
                <w:sz w:val="18"/>
                <w:szCs w:val="18"/>
              </w:rPr>
              <w:t>.</w:t>
            </w:r>
            <w:r w:rsidRPr="00A45FC9">
              <w:rPr>
                <w:sz w:val="18"/>
                <w:szCs w:val="18"/>
              </w:rPr>
              <w:t xml:space="preserve"> </w:t>
            </w:r>
          </w:p>
        </w:tc>
        <w:tc>
          <w:tcPr>
            <w:tcW w:w="2938" w:type="dxa"/>
            <w:tcBorders>
              <w:top w:val="single" w:sz="12" w:space="0" w:color="auto"/>
              <w:bottom w:val="single" w:sz="4" w:space="0" w:color="auto"/>
            </w:tcBorders>
          </w:tcPr>
          <w:p w:rsidR="006C7F2C" w:rsidRPr="00A45FC9" w:rsidRDefault="006C7F2C" w:rsidP="00105739">
            <w:pPr>
              <w:spacing w:after="0" w:line="240" w:lineRule="auto"/>
              <w:rPr>
                <w:sz w:val="18"/>
                <w:szCs w:val="18"/>
              </w:rPr>
            </w:pPr>
            <w:r w:rsidRPr="00A45FC9">
              <w:rPr>
                <w:sz w:val="18"/>
                <w:szCs w:val="18"/>
              </w:rPr>
              <w:t xml:space="preserve">2 Points – The </w:t>
            </w:r>
            <w:r w:rsidR="00DB46B9" w:rsidRPr="00DB46B9">
              <w:rPr>
                <w:sz w:val="18"/>
                <w:szCs w:val="18"/>
              </w:rPr>
              <w:t>award category</w:t>
            </w:r>
            <w:r w:rsidRPr="00A45FC9">
              <w:rPr>
                <w:sz w:val="18"/>
                <w:szCs w:val="18"/>
              </w:rPr>
              <w:t xml:space="preserve"> goals are unclear and/or unorganized</w:t>
            </w:r>
            <w:r w:rsidR="0007219C">
              <w:rPr>
                <w:sz w:val="18"/>
                <w:szCs w:val="18"/>
              </w:rPr>
              <w:t>.</w:t>
            </w:r>
          </w:p>
        </w:tc>
        <w:tc>
          <w:tcPr>
            <w:tcW w:w="2332" w:type="dxa"/>
            <w:tcBorders>
              <w:top w:val="single" w:sz="12" w:space="0" w:color="auto"/>
              <w:bottom w:val="single" w:sz="4" w:space="0" w:color="auto"/>
            </w:tcBorders>
          </w:tcPr>
          <w:p w:rsidR="006C7F2C" w:rsidRPr="00A45FC9" w:rsidRDefault="006C7F2C" w:rsidP="00105739">
            <w:pPr>
              <w:spacing w:after="0" w:line="240" w:lineRule="auto"/>
              <w:rPr>
                <w:sz w:val="18"/>
                <w:szCs w:val="18"/>
              </w:rPr>
            </w:pPr>
            <w:r w:rsidRPr="00A45FC9">
              <w:rPr>
                <w:sz w:val="18"/>
                <w:szCs w:val="18"/>
              </w:rPr>
              <w:t xml:space="preserve">1 Point – The </w:t>
            </w:r>
            <w:r w:rsidR="00DB46B9" w:rsidRPr="00DB46B9">
              <w:rPr>
                <w:sz w:val="18"/>
                <w:szCs w:val="18"/>
              </w:rPr>
              <w:t>award category</w:t>
            </w:r>
            <w:r w:rsidRPr="00A45FC9">
              <w:rPr>
                <w:sz w:val="18"/>
                <w:szCs w:val="18"/>
              </w:rPr>
              <w:t xml:space="preserve"> goals do not support the purposes of the </w:t>
            </w:r>
            <w:r w:rsidR="00DB46B9" w:rsidRPr="00DB46B9">
              <w:rPr>
                <w:sz w:val="18"/>
                <w:szCs w:val="18"/>
              </w:rPr>
              <w:t>award category</w:t>
            </w:r>
            <w:r w:rsidR="0007219C">
              <w:rPr>
                <w:sz w:val="18"/>
                <w:szCs w:val="18"/>
              </w:rPr>
              <w:t>.</w:t>
            </w:r>
            <w:r w:rsidRPr="00A45FC9">
              <w:rPr>
                <w:sz w:val="18"/>
                <w:szCs w:val="18"/>
              </w:rPr>
              <w:t xml:space="preserve"> </w:t>
            </w:r>
          </w:p>
        </w:tc>
        <w:tc>
          <w:tcPr>
            <w:tcW w:w="2636" w:type="dxa"/>
            <w:tcBorders>
              <w:top w:val="single" w:sz="12" w:space="0" w:color="auto"/>
              <w:bottom w:val="single" w:sz="4" w:space="0" w:color="auto"/>
              <w:right w:val="single" w:sz="12" w:space="0" w:color="auto"/>
            </w:tcBorders>
          </w:tcPr>
          <w:p w:rsidR="006C7F2C" w:rsidRPr="00A45FC9" w:rsidRDefault="006C7F2C" w:rsidP="00105739">
            <w:pPr>
              <w:spacing w:after="0" w:line="240" w:lineRule="auto"/>
              <w:rPr>
                <w:sz w:val="18"/>
                <w:szCs w:val="18"/>
              </w:rPr>
            </w:pPr>
            <w:r w:rsidRPr="00A45FC9">
              <w:rPr>
                <w:sz w:val="18"/>
                <w:szCs w:val="18"/>
              </w:rPr>
              <w:t xml:space="preserve">0 Points – The </w:t>
            </w:r>
            <w:r w:rsidR="00DB46B9" w:rsidRPr="00DB46B9">
              <w:rPr>
                <w:sz w:val="18"/>
                <w:szCs w:val="18"/>
              </w:rPr>
              <w:t>award category</w:t>
            </w:r>
            <w:r w:rsidRPr="00A45FC9">
              <w:rPr>
                <w:sz w:val="18"/>
                <w:szCs w:val="18"/>
              </w:rPr>
              <w:t xml:space="preserve"> goals are not stated</w:t>
            </w:r>
            <w:r w:rsidR="0007219C">
              <w:rPr>
                <w:sz w:val="18"/>
                <w:szCs w:val="18"/>
              </w:rPr>
              <w:t>.</w:t>
            </w:r>
          </w:p>
        </w:tc>
      </w:tr>
      <w:tr w:rsidR="00107BA8" w:rsidRPr="00A45FC9" w:rsidTr="002D3E95">
        <w:trPr>
          <w:trHeight w:val="485"/>
        </w:trPr>
        <w:tc>
          <w:tcPr>
            <w:tcW w:w="13176" w:type="dxa"/>
            <w:gridSpan w:val="5"/>
            <w:tcBorders>
              <w:left w:val="single" w:sz="12" w:space="0" w:color="auto"/>
              <w:bottom w:val="single" w:sz="12" w:space="0" w:color="auto"/>
              <w:right w:val="single" w:sz="12" w:space="0" w:color="auto"/>
            </w:tcBorders>
          </w:tcPr>
          <w:p w:rsidR="00107BA8" w:rsidRPr="00A45FC9" w:rsidRDefault="00553034" w:rsidP="00105739">
            <w:pPr>
              <w:spacing w:after="0" w:line="240" w:lineRule="auto"/>
              <w:rPr>
                <w:sz w:val="18"/>
                <w:szCs w:val="18"/>
              </w:rPr>
            </w:pPr>
            <w:r>
              <w:rPr>
                <w:sz w:val="18"/>
                <w:szCs w:val="18"/>
              </w:rPr>
              <w:t xml:space="preserve">Reader </w:t>
            </w:r>
            <w:r w:rsidR="00107BA8" w:rsidRPr="00A45FC9">
              <w:rPr>
                <w:sz w:val="18"/>
                <w:szCs w:val="18"/>
              </w:rPr>
              <w:t>Comments:</w:t>
            </w:r>
          </w:p>
        </w:tc>
      </w:tr>
      <w:tr w:rsidR="006C7F2C" w:rsidRPr="00A45FC9" w:rsidTr="006C7F2C">
        <w:tc>
          <w:tcPr>
            <w:tcW w:w="1998" w:type="dxa"/>
            <w:tcBorders>
              <w:top w:val="single" w:sz="12" w:space="0" w:color="auto"/>
              <w:left w:val="single" w:sz="12" w:space="0" w:color="auto"/>
              <w:bottom w:val="single" w:sz="4" w:space="0" w:color="auto"/>
            </w:tcBorders>
          </w:tcPr>
          <w:p w:rsidR="006C7F2C" w:rsidRPr="00A45FC9" w:rsidRDefault="006C7F2C" w:rsidP="00105739">
            <w:pPr>
              <w:spacing w:after="0" w:line="240" w:lineRule="auto"/>
              <w:rPr>
                <w:sz w:val="18"/>
                <w:szCs w:val="18"/>
              </w:rPr>
            </w:pPr>
            <w:r w:rsidRPr="00A45FC9">
              <w:rPr>
                <w:sz w:val="18"/>
                <w:szCs w:val="18"/>
              </w:rPr>
              <w:t>(0-3 Points)</w:t>
            </w:r>
          </w:p>
          <w:p w:rsidR="006C7F2C" w:rsidRPr="00A45FC9" w:rsidRDefault="006C7F2C" w:rsidP="00105739">
            <w:pPr>
              <w:spacing w:after="0" w:line="240" w:lineRule="auto"/>
              <w:rPr>
                <w:sz w:val="18"/>
                <w:szCs w:val="18"/>
              </w:rPr>
            </w:pPr>
          </w:p>
          <w:p w:rsidR="006C7F2C" w:rsidRPr="00A45FC9" w:rsidRDefault="006C7F2C" w:rsidP="00105739">
            <w:pPr>
              <w:spacing w:after="0" w:line="240" w:lineRule="auto"/>
              <w:rPr>
                <w:sz w:val="18"/>
                <w:szCs w:val="18"/>
              </w:rPr>
            </w:pPr>
            <w:r w:rsidRPr="00A45FC9">
              <w:rPr>
                <w:sz w:val="18"/>
                <w:szCs w:val="18"/>
              </w:rPr>
              <w:t>______x1=_____</w:t>
            </w:r>
          </w:p>
          <w:p w:rsidR="006C7F2C" w:rsidRPr="00A45FC9" w:rsidRDefault="006C7F2C" w:rsidP="00105739">
            <w:pPr>
              <w:spacing w:after="0" w:line="240" w:lineRule="auto"/>
              <w:rPr>
                <w:sz w:val="18"/>
                <w:szCs w:val="18"/>
              </w:rPr>
            </w:pPr>
          </w:p>
        </w:tc>
        <w:tc>
          <w:tcPr>
            <w:tcW w:w="3272" w:type="dxa"/>
            <w:tcBorders>
              <w:top w:val="single" w:sz="12" w:space="0" w:color="auto"/>
              <w:bottom w:val="single" w:sz="4" w:space="0" w:color="auto"/>
            </w:tcBorders>
          </w:tcPr>
          <w:p w:rsidR="006C7F2C" w:rsidRPr="00A45FC9" w:rsidRDefault="006C7F2C" w:rsidP="0075361F">
            <w:pPr>
              <w:spacing w:after="0" w:line="240" w:lineRule="auto"/>
              <w:rPr>
                <w:sz w:val="18"/>
                <w:szCs w:val="18"/>
              </w:rPr>
            </w:pPr>
            <w:r w:rsidRPr="00A45FC9">
              <w:rPr>
                <w:sz w:val="18"/>
                <w:szCs w:val="18"/>
              </w:rPr>
              <w:t xml:space="preserve">3 Points – Each of the items within the budget narrative are clearly stated and justified by the </w:t>
            </w:r>
            <w:r w:rsidR="00DB46B9" w:rsidRPr="00DB46B9">
              <w:rPr>
                <w:sz w:val="18"/>
                <w:szCs w:val="18"/>
              </w:rPr>
              <w:t>award category</w:t>
            </w:r>
            <w:r w:rsidRPr="00A45FC9">
              <w:rPr>
                <w:sz w:val="18"/>
                <w:szCs w:val="18"/>
              </w:rPr>
              <w:t xml:space="preserve"> goals</w:t>
            </w:r>
            <w:r w:rsidR="0007219C">
              <w:rPr>
                <w:sz w:val="18"/>
                <w:szCs w:val="18"/>
              </w:rPr>
              <w:t>.</w:t>
            </w:r>
            <w:r w:rsidRPr="00A45FC9">
              <w:rPr>
                <w:sz w:val="18"/>
                <w:szCs w:val="18"/>
              </w:rPr>
              <w:t xml:space="preserve"> </w:t>
            </w:r>
          </w:p>
        </w:tc>
        <w:tc>
          <w:tcPr>
            <w:tcW w:w="2938" w:type="dxa"/>
            <w:tcBorders>
              <w:top w:val="single" w:sz="12" w:space="0" w:color="auto"/>
              <w:bottom w:val="single" w:sz="4" w:space="0" w:color="auto"/>
            </w:tcBorders>
          </w:tcPr>
          <w:p w:rsidR="006C7F2C" w:rsidRPr="00A45FC9" w:rsidRDefault="006C7F2C" w:rsidP="00105739">
            <w:pPr>
              <w:spacing w:after="0" w:line="240" w:lineRule="auto"/>
              <w:rPr>
                <w:sz w:val="18"/>
                <w:szCs w:val="18"/>
              </w:rPr>
            </w:pPr>
            <w:r w:rsidRPr="00A45FC9">
              <w:rPr>
                <w:sz w:val="18"/>
                <w:szCs w:val="18"/>
              </w:rPr>
              <w:t xml:space="preserve">2 Points – Most of the items within the budget narrative are clearly stated and justified by the </w:t>
            </w:r>
            <w:r w:rsidR="00DB46B9" w:rsidRPr="00DB46B9">
              <w:rPr>
                <w:sz w:val="18"/>
                <w:szCs w:val="18"/>
              </w:rPr>
              <w:t>award category</w:t>
            </w:r>
            <w:r w:rsidRPr="00A45FC9">
              <w:rPr>
                <w:sz w:val="18"/>
                <w:szCs w:val="18"/>
              </w:rPr>
              <w:t xml:space="preserve"> goals</w:t>
            </w:r>
            <w:r w:rsidR="0007219C">
              <w:rPr>
                <w:sz w:val="18"/>
                <w:szCs w:val="18"/>
              </w:rPr>
              <w:t>.</w:t>
            </w:r>
          </w:p>
        </w:tc>
        <w:tc>
          <w:tcPr>
            <w:tcW w:w="2332" w:type="dxa"/>
            <w:tcBorders>
              <w:top w:val="single" w:sz="12" w:space="0" w:color="auto"/>
              <w:bottom w:val="single" w:sz="4" w:space="0" w:color="auto"/>
            </w:tcBorders>
          </w:tcPr>
          <w:p w:rsidR="006C7F2C" w:rsidRPr="00A45FC9" w:rsidRDefault="006C7F2C" w:rsidP="00105739">
            <w:pPr>
              <w:spacing w:after="0" w:line="240" w:lineRule="auto"/>
              <w:rPr>
                <w:sz w:val="18"/>
                <w:szCs w:val="18"/>
              </w:rPr>
            </w:pPr>
            <w:r w:rsidRPr="00A45FC9">
              <w:rPr>
                <w:sz w:val="18"/>
                <w:szCs w:val="18"/>
              </w:rPr>
              <w:t xml:space="preserve">1 Point – Few of the items within the budget narrative are clearly stated and justified by the </w:t>
            </w:r>
            <w:r w:rsidR="00DB46B9" w:rsidRPr="00DB46B9">
              <w:rPr>
                <w:sz w:val="18"/>
                <w:szCs w:val="18"/>
              </w:rPr>
              <w:t>award category</w:t>
            </w:r>
            <w:r w:rsidRPr="00A45FC9">
              <w:rPr>
                <w:sz w:val="18"/>
                <w:szCs w:val="18"/>
              </w:rPr>
              <w:t xml:space="preserve"> goals</w:t>
            </w:r>
            <w:r w:rsidR="0007219C">
              <w:rPr>
                <w:sz w:val="18"/>
                <w:szCs w:val="18"/>
              </w:rPr>
              <w:t>.</w:t>
            </w:r>
          </w:p>
        </w:tc>
        <w:tc>
          <w:tcPr>
            <w:tcW w:w="2636" w:type="dxa"/>
            <w:tcBorders>
              <w:top w:val="single" w:sz="12" w:space="0" w:color="auto"/>
              <w:bottom w:val="single" w:sz="4" w:space="0" w:color="auto"/>
              <w:right w:val="single" w:sz="12" w:space="0" w:color="auto"/>
            </w:tcBorders>
          </w:tcPr>
          <w:p w:rsidR="006C7F2C" w:rsidRPr="00A45FC9" w:rsidRDefault="006C7F2C" w:rsidP="00105739">
            <w:pPr>
              <w:spacing w:after="0" w:line="240" w:lineRule="auto"/>
              <w:rPr>
                <w:sz w:val="18"/>
                <w:szCs w:val="18"/>
              </w:rPr>
            </w:pPr>
            <w:r w:rsidRPr="00A45FC9">
              <w:rPr>
                <w:sz w:val="18"/>
                <w:szCs w:val="18"/>
              </w:rPr>
              <w:t xml:space="preserve">0 Points – None of the items within the budget narrative are clearly stated and justified by the </w:t>
            </w:r>
            <w:r w:rsidR="00DB46B9" w:rsidRPr="00DB46B9">
              <w:rPr>
                <w:sz w:val="18"/>
                <w:szCs w:val="18"/>
              </w:rPr>
              <w:t>award category</w:t>
            </w:r>
            <w:r w:rsidRPr="00A45FC9">
              <w:rPr>
                <w:sz w:val="18"/>
                <w:szCs w:val="18"/>
              </w:rPr>
              <w:t xml:space="preserve"> goals</w:t>
            </w:r>
            <w:r w:rsidR="0007219C">
              <w:rPr>
                <w:sz w:val="18"/>
                <w:szCs w:val="18"/>
              </w:rPr>
              <w:t>.</w:t>
            </w:r>
          </w:p>
        </w:tc>
        <w:bookmarkStart w:id="38" w:name="_GoBack"/>
        <w:bookmarkEnd w:id="38"/>
      </w:tr>
      <w:tr w:rsidR="00107BA8" w:rsidRPr="00A45FC9" w:rsidTr="002D3E95">
        <w:trPr>
          <w:trHeight w:val="485"/>
        </w:trPr>
        <w:tc>
          <w:tcPr>
            <w:tcW w:w="13176" w:type="dxa"/>
            <w:gridSpan w:val="5"/>
            <w:tcBorders>
              <w:left w:val="single" w:sz="12" w:space="0" w:color="auto"/>
              <w:bottom w:val="single" w:sz="12" w:space="0" w:color="auto"/>
              <w:right w:val="single" w:sz="12" w:space="0" w:color="auto"/>
            </w:tcBorders>
          </w:tcPr>
          <w:p w:rsidR="00107BA8" w:rsidRPr="00A45FC9" w:rsidRDefault="00553034" w:rsidP="00105739">
            <w:pPr>
              <w:spacing w:after="0" w:line="240" w:lineRule="auto"/>
              <w:rPr>
                <w:sz w:val="18"/>
                <w:szCs w:val="18"/>
              </w:rPr>
            </w:pPr>
            <w:r>
              <w:rPr>
                <w:sz w:val="18"/>
                <w:szCs w:val="18"/>
              </w:rPr>
              <w:t xml:space="preserve">Reader </w:t>
            </w:r>
            <w:r w:rsidR="00107BA8" w:rsidRPr="00A45FC9">
              <w:rPr>
                <w:sz w:val="18"/>
                <w:szCs w:val="18"/>
              </w:rPr>
              <w:t>Comments:</w:t>
            </w:r>
          </w:p>
        </w:tc>
      </w:tr>
    </w:tbl>
    <w:p w:rsidR="00BD1AD1" w:rsidRPr="00A45FC9" w:rsidRDefault="00BD1AD1" w:rsidP="00C83665">
      <w:pPr>
        <w:pStyle w:val="Heading2"/>
      </w:pPr>
    </w:p>
    <w:p w:rsidR="00105739" w:rsidRPr="00A45FC9" w:rsidRDefault="00105739" w:rsidP="00C83665">
      <w:pPr>
        <w:pStyle w:val="Heading2"/>
      </w:pPr>
    </w:p>
    <w:p w:rsidR="006C7F2C" w:rsidRPr="00A45FC9" w:rsidRDefault="006C7F2C" w:rsidP="00C83665">
      <w:pPr>
        <w:pStyle w:val="Heading2"/>
      </w:pPr>
      <w:bookmarkStart w:id="39" w:name="_Toc256522175"/>
      <w:r w:rsidRPr="00A45FC9">
        <w:t xml:space="preserve">F. </w:t>
      </w:r>
      <w:r w:rsidR="00F02D46" w:rsidRPr="00A45FC9">
        <w:t>Maintenance and Operational Needs</w:t>
      </w:r>
      <w:bookmarkEnd w:id="39"/>
    </w:p>
    <w:tbl>
      <w:tblPr>
        <w:tblStyle w:val="TableGrid"/>
        <w:tblW w:w="0" w:type="auto"/>
        <w:tblLook w:val="04A0"/>
      </w:tblPr>
      <w:tblGrid>
        <w:gridCol w:w="1998"/>
        <w:gridCol w:w="3272"/>
        <w:gridCol w:w="2938"/>
        <w:gridCol w:w="2332"/>
        <w:gridCol w:w="2636"/>
      </w:tblGrid>
      <w:tr w:rsidR="006C7F2C" w:rsidRPr="00A45FC9" w:rsidTr="006C7F2C">
        <w:tc>
          <w:tcPr>
            <w:tcW w:w="1998" w:type="dxa"/>
            <w:tcBorders>
              <w:top w:val="single" w:sz="12" w:space="0" w:color="auto"/>
              <w:left w:val="single" w:sz="12" w:space="0" w:color="auto"/>
              <w:bottom w:val="single" w:sz="4" w:space="0" w:color="auto"/>
            </w:tcBorders>
          </w:tcPr>
          <w:p w:rsidR="006C7F2C" w:rsidRPr="00A45FC9" w:rsidRDefault="006C7F2C" w:rsidP="00105739">
            <w:pPr>
              <w:spacing w:after="0" w:line="240" w:lineRule="auto"/>
              <w:rPr>
                <w:sz w:val="18"/>
                <w:szCs w:val="18"/>
              </w:rPr>
            </w:pPr>
            <w:r w:rsidRPr="00A45FC9">
              <w:rPr>
                <w:sz w:val="18"/>
                <w:szCs w:val="18"/>
              </w:rPr>
              <w:t>(0-3 Points)</w:t>
            </w:r>
          </w:p>
          <w:p w:rsidR="006C7F2C" w:rsidRPr="00A45FC9" w:rsidRDefault="006C7F2C" w:rsidP="00105739">
            <w:pPr>
              <w:spacing w:after="0" w:line="240" w:lineRule="auto"/>
              <w:rPr>
                <w:sz w:val="18"/>
                <w:szCs w:val="18"/>
              </w:rPr>
            </w:pPr>
          </w:p>
          <w:p w:rsidR="006C7F2C" w:rsidRPr="00A45FC9" w:rsidRDefault="006C7F2C" w:rsidP="00105739">
            <w:pPr>
              <w:spacing w:after="0" w:line="240" w:lineRule="auto"/>
              <w:rPr>
                <w:sz w:val="18"/>
                <w:szCs w:val="18"/>
              </w:rPr>
            </w:pPr>
            <w:r w:rsidRPr="00A45FC9">
              <w:rPr>
                <w:sz w:val="18"/>
                <w:szCs w:val="18"/>
              </w:rPr>
              <w:t>______x1=_____</w:t>
            </w:r>
          </w:p>
          <w:p w:rsidR="006C7F2C" w:rsidRPr="00A45FC9" w:rsidRDefault="006C7F2C" w:rsidP="00105739">
            <w:pPr>
              <w:spacing w:after="0" w:line="240" w:lineRule="auto"/>
              <w:rPr>
                <w:sz w:val="18"/>
                <w:szCs w:val="18"/>
              </w:rPr>
            </w:pPr>
          </w:p>
        </w:tc>
        <w:tc>
          <w:tcPr>
            <w:tcW w:w="3272" w:type="dxa"/>
            <w:tcBorders>
              <w:top w:val="single" w:sz="12" w:space="0" w:color="auto"/>
              <w:bottom w:val="single" w:sz="4" w:space="0" w:color="auto"/>
            </w:tcBorders>
          </w:tcPr>
          <w:p w:rsidR="006C7F2C" w:rsidRPr="00A45FC9" w:rsidRDefault="006C7F2C" w:rsidP="0075361F">
            <w:pPr>
              <w:spacing w:after="0" w:line="240" w:lineRule="auto"/>
              <w:rPr>
                <w:sz w:val="18"/>
                <w:szCs w:val="18"/>
              </w:rPr>
            </w:pPr>
            <w:r w:rsidRPr="00A45FC9">
              <w:rPr>
                <w:sz w:val="18"/>
                <w:szCs w:val="18"/>
              </w:rPr>
              <w:t xml:space="preserve">3 Points – The </w:t>
            </w:r>
            <w:r w:rsidR="00DB46B9" w:rsidRPr="00DB46B9">
              <w:rPr>
                <w:sz w:val="18"/>
                <w:szCs w:val="18"/>
              </w:rPr>
              <w:t>award category</w:t>
            </w:r>
            <w:r w:rsidRPr="00A45FC9">
              <w:rPr>
                <w:sz w:val="18"/>
                <w:szCs w:val="18"/>
              </w:rPr>
              <w:t xml:space="preserve"> goals are described in a clear and organized manner</w:t>
            </w:r>
            <w:r w:rsidR="0007219C">
              <w:rPr>
                <w:sz w:val="18"/>
                <w:szCs w:val="18"/>
              </w:rPr>
              <w:t>.</w:t>
            </w:r>
            <w:r w:rsidRPr="00A45FC9">
              <w:rPr>
                <w:sz w:val="18"/>
                <w:szCs w:val="18"/>
              </w:rPr>
              <w:t xml:space="preserve"> </w:t>
            </w:r>
          </w:p>
        </w:tc>
        <w:tc>
          <w:tcPr>
            <w:tcW w:w="2938" w:type="dxa"/>
            <w:tcBorders>
              <w:top w:val="single" w:sz="12" w:space="0" w:color="auto"/>
              <w:bottom w:val="single" w:sz="4" w:space="0" w:color="auto"/>
            </w:tcBorders>
          </w:tcPr>
          <w:p w:rsidR="006C7F2C" w:rsidRPr="00A45FC9" w:rsidRDefault="006C7F2C" w:rsidP="00105739">
            <w:pPr>
              <w:spacing w:after="0" w:line="240" w:lineRule="auto"/>
              <w:rPr>
                <w:sz w:val="18"/>
                <w:szCs w:val="18"/>
              </w:rPr>
            </w:pPr>
            <w:r w:rsidRPr="00A45FC9">
              <w:rPr>
                <w:sz w:val="18"/>
                <w:szCs w:val="18"/>
              </w:rPr>
              <w:t xml:space="preserve">2 Points – The </w:t>
            </w:r>
            <w:r w:rsidR="00DB46B9" w:rsidRPr="00DB46B9">
              <w:rPr>
                <w:sz w:val="18"/>
                <w:szCs w:val="18"/>
              </w:rPr>
              <w:t>award category</w:t>
            </w:r>
            <w:r w:rsidRPr="00A45FC9">
              <w:rPr>
                <w:sz w:val="18"/>
                <w:szCs w:val="18"/>
              </w:rPr>
              <w:t xml:space="preserve"> goals are unclear and/or unorganized</w:t>
            </w:r>
            <w:r w:rsidR="0007219C">
              <w:rPr>
                <w:sz w:val="18"/>
                <w:szCs w:val="18"/>
              </w:rPr>
              <w:t>.</w:t>
            </w:r>
          </w:p>
        </w:tc>
        <w:tc>
          <w:tcPr>
            <w:tcW w:w="2332" w:type="dxa"/>
            <w:tcBorders>
              <w:top w:val="single" w:sz="12" w:space="0" w:color="auto"/>
              <w:bottom w:val="single" w:sz="4" w:space="0" w:color="auto"/>
            </w:tcBorders>
          </w:tcPr>
          <w:p w:rsidR="006C7F2C" w:rsidRPr="00A45FC9" w:rsidRDefault="006C7F2C" w:rsidP="00105739">
            <w:pPr>
              <w:spacing w:after="0" w:line="240" w:lineRule="auto"/>
              <w:rPr>
                <w:sz w:val="18"/>
                <w:szCs w:val="18"/>
              </w:rPr>
            </w:pPr>
            <w:r w:rsidRPr="00A45FC9">
              <w:rPr>
                <w:sz w:val="18"/>
                <w:szCs w:val="18"/>
              </w:rPr>
              <w:t xml:space="preserve">1 Point – The </w:t>
            </w:r>
            <w:r w:rsidR="00DB46B9" w:rsidRPr="00DB46B9">
              <w:rPr>
                <w:sz w:val="18"/>
                <w:szCs w:val="18"/>
              </w:rPr>
              <w:t>award category</w:t>
            </w:r>
            <w:r w:rsidRPr="00A45FC9">
              <w:rPr>
                <w:sz w:val="18"/>
                <w:szCs w:val="18"/>
              </w:rPr>
              <w:t xml:space="preserve"> goals do not support the purposes of the </w:t>
            </w:r>
            <w:r w:rsidR="00DB46B9" w:rsidRPr="00DB46B9">
              <w:rPr>
                <w:sz w:val="18"/>
                <w:szCs w:val="18"/>
              </w:rPr>
              <w:t>award category</w:t>
            </w:r>
            <w:r w:rsidR="0007219C">
              <w:rPr>
                <w:sz w:val="18"/>
                <w:szCs w:val="18"/>
              </w:rPr>
              <w:t>.</w:t>
            </w:r>
            <w:r w:rsidRPr="00A45FC9">
              <w:rPr>
                <w:sz w:val="18"/>
                <w:szCs w:val="18"/>
              </w:rPr>
              <w:t xml:space="preserve"> </w:t>
            </w:r>
          </w:p>
        </w:tc>
        <w:tc>
          <w:tcPr>
            <w:tcW w:w="2636" w:type="dxa"/>
            <w:tcBorders>
              <w:top w:val="single" w:sz="12" w:space="0" w:color="auto"/>
              <w:bottom w:val="single" w:sz="4" w:space="0" w:color="auto"/>
              <w:right w:val="single" w:sz="12" w:space="0" w:color="auto"/>
            </w:tcBorders>
          </w:tcPr>
          <w:p w:rsidR="006C7F2C" w:rsidRPr="00A45FC9" w:rsidRDefault="006C7F2C" w:rsidP="00105739">
            <w:pPr>
              <w:spacing w:after="0" w:line="240" w:lineRule="auto"/>
              <w:rPr>
                <w:sz w:val="18"/>
                <w:szCs w:val="18"/>
              </w:rPr>
            </w:pPr>
            <w:r w:rsidRPr="00A45FC9">
              <w:rPr>
                <w:sz w:val="18"/>
                <w:szCs w:val="18"/>
              </w:rPr>
              <w:t xml:space="preserve">0 Points – The </w:t>
            </w:r>
            <w:r w:rsidR="00DB46B9" w:rsidRPr="00DB46B9">
              <w:rPr>
                <w:sz w:val="18"/>
                <w:szCs w:val="18"/>
              </w:rPr>
              <w:t>award category</w:t>
            </w:r>
            <w:r w:rsidRPr="00A45FC9">
              <w:rPr>
                <w:sz w:val="18"/>
                <w:szCs w:val="18"/>
              </w:rPr>
              <w:t xml:space="preserve"> goals are not stated</w:t>
            </w:r>
            <w:r w:rsidR="0007219C">
              <w:rPr>
                <w:sz w:val="18"/>
                <w:szCs w:val="18"/>
              </w:rPr>
              <w:t>.</w:t>
            </w:r>
          </w:p>
        </w:tc>
      </w:tr>
      <w:tr w:rsidR="00107BA8" w:rsidRPr="00A45FC9" w:rsidTr="002D3E95">
        <w:trPr>
          <w:trHeight w:val="485"/>
        </w:trPr>
        <w:tc>
          <w:tcPr>
            <w:tcW w:w="13176" w:type="dxa"/>
            <w:gridSpan w:val="5"/>
            <w:tcBorders>
              <w:left w:val="single" w:sz="12" w:space="0" w:color="auto"/>
              <w:bottom w:val="single" w:sz="12" w:space="0" w:color="auto"/>
              <w:right w:val="single" w:sz="12" w:space="0" w:color="auto"/>
            </w:tcBorders>
          </w:tcPr>
          <w:p w:rsidR="00107BA8" w:rsidRPr="00A45FC9" w:rsidRDefault="00553034" w:rsidP="00105739">
            <w:pPr>
              <w:spacing w:after="0" w:line="240" w:lineRule="auto"/>
              <w:rPr>
                <w:sz w:val="18"/>
                <w:szCs w:val="18"/>
              </w:rPr>
            </w:pPr>
            <w:r>
              <w:rPr>
                <w:sz w:val="18"/>
                <w:szCs w:val="18"/>
              </w:rPr>
              <w:t xml:space="preserve">Reader </w:t>
            </w:r>
            <w:r w:rsidR="00107BA8" w:rsidRPr="00A45FC9">
              <w:rPr>
                <w:sz w:val="18"/>
                <w:szCs w:val="18"/>
              </w:rPr>
              <w:t>Comments:</w:t>
            </w:r>
          </w:p>
        </w:tc>
      </w:tr>
      <w:tr w:rsidR="006C7F2C" w:rsidRPr="00A45FC9" w:rsidTr="006C7F2C">
        <w:tc>
          <w:tcPr>
            <w:tcW w:w="1998" w:type="dxa"/>
            <w:tcBorders>
              <w:top w:val="single" w:sz="12" w:space="0" w:color="auto"/>
              <w:left w:val="single" w:sz="12" w:space="0" w:color="auto"/>
              <w:bottom w:val="single" w:sz="4" w:space="0" w:color="auto"/>
            </w:tcBorders>
          </w:tcPr>
          <w:p w:rsidR="006C7F2C" w:rsidRPr="00A45FC9" w:rsidRDefault="006C7F2C" w:rsidP="00105739">
            <w:pPr>
              <w:spacing w:after="0" w:line="240" w:lineRule="auto"/>
              <w:rPr>
                <w:sz w:val="18"/>
                <w:szCs w:val="18"/>
              </w:rPr>
            </w:pPr>
            <w:r w:rsidRPr="00A45FC9">
              <w:rPr>
                <w:sz w:val="18"/>
                <w:szCs w:val="18"/>
              </w:rPr>
              <w:t>(0-3 Points)</w:t>
            </w:r>
          </w:p>
          <w:p w:rsidR="006C7F2C" w:rsidRPr="00A45FC9" w:rsidRDefault="006C7F2C" w:rsidP="00105739">
            <w:pPr>
              <w:spacing w:after="0" w:line="240" w:lineRule="auto"/>
              <w:rPr>
                <w:sz w:val="18"/>
                <w:szCs w:val="18"/>
              </w:rPr>
            </w:pPr>
          </w:p>
          <w:p w:rsidR="006C7F2C" w:rsidRPr="00A45FC9" w:rsidRDefault="006C7F2C" w:rsidP="00105739">
            <w:pPr>
              <w:spacing w:after="0" w:line="240" w:lineRule="auto"/>
              <w:rPr>
                <w:sz w:val="18"/>
                <w:szCs w:val="18"/>
              </w:rPr>
            </w:pPr>
            <w:r w:rsidRPr="00A45FC9">
              <w:rPr>
                <w:sz w:val="18"/>
                <w:szCs w:val="18"/>
              </w:rPr>
              <w:t>______x1=_____</w:t>
            </w:r>
          </w:p>
          <w:p w:rsidR="006C7F2C" w:rsidRPr="00A45FC9" w:rsidRDefault="006C7F2C" w:rsidP="00105739">
            <w:pPr>
              <w:spacing w:after="0" w:line="240" w:lineRule="auto"/>
              <w:rPr>
                <w:sz w:val="18"/>
                <w:szCs w:val="18"/>
              </w:rPr>
            </w:pPr>
          </w:p>
        </w:tc>
        <w:tc>
          <w:tcPr>
            <w:tcW w:w="3272" w:type="dxa"/>
            <w:tcBorders>
              <w:top w:val="single" w:sz="12" w:space="0" w:color="auto"/>
              <w:bottom w:val="single" w:sz="4" w:space="0" w:color="auto"/>
            </w:tcBorders>
          </w:tcPr>
          <w:p w:rsidR="006C7F2C" w:rsidRPr="00A45FC9" w:rsidRDefault="006C7F2C" w:rsidP="0075361F">
            <w:pPr>
              <w:spacing w:after="0" w:line="240" w:lineRule="auto"/>
              <w:rPr>
                <w:sz w:val="18"/>
                <w:szCs w:val="18"/>
              </w:rPr>
            </w:pPr>
            <w:r w:rsidRPr="00A45FC9">
              <w:rPr>
                <w:sz w:val="18"/>
                <w:szCs w:val="18"/>
              </w:rPr>
              <w:t xml:space="preserve">3 Points – Each of the items within the budget narrative are clearly stated and justified by the </w:t>
            </w:r>
            <w:r w:rsidR="00DB46B9" w:rsidRPr="00DB46B9">
              <w:rPr>
                <w:sz w:val="18"/>
                <w:szCs w:val="18"/>
              </w:rPr>
              <w:t>award category</w:t>
            </w:r>
            <w:r w:rsidRPr="00A45FC9">
              <w:rPr>
                <w:sz w:val="18"/>
                <w:szCs w:val="18"/>
              </w:rPr>
              <w:t xml:space="preserve"> goals</w:t>
            </w:r>
            <w:r w:rsidR="0007219C">
              <w:rPr>
                <w:sz w:val="18"/>
                <w:szCs w:val="18"/>
              </w:rPr>
              <w:t>.</w:t>
            </w:r>
            <w:r w:rsidRPr="00A45FC9">
              <w:rPr>
                <w:sz w:val="18"/>
                <w:szCs w:val="18"/>
              </w:rPr>
              <w:t xml:space="preserve"> </w:t>
            </w:r>
          </w:p>
        </w:tc>
        <w:tc>
          <w:tcPr>
            <w:tcW w:w="2938" w:type="dxa"/>
            <w:tcBorders>
              <w:top w:val="single" w:sz="12" w:space="0" w:color="auto"/>
              <w:bottom w:val="single" w:sz="4" w:space="0" w:color="auto"/>
            </w:tcBorders>
          </w:tcPr>
          <w:p w:rsidR="006C7F2C" w:rsidRPr="00A45FC9" w:rsidRDefault="006C7F2C" w:rsidP="00105739">
            <w:pPr>
              <w:spacing w:after="0" w:line="240" w:lineRule="auto"/>
              <w:rPr>
                <w:sz w:val="18"/>
                <w:szCs w:val="18"/>
              </w:rPr>
            </w:pPr>
            <w:r w:rsidRPr="00A45FC9">
              <w:rPr>
                <w:sz w:val="18"/>
                <w:szCs w:val="18"/>
              </w:rPr>
              <w:t xml:space="preserve">2 Points – Most of the items within the budget narrative are clearly stated and justified by the </w:t>
            </w:r>
            <w:r w:rsidR="00DB46B9" w:rsidRPr="00DB46B9">
              <w:rPr>
                <w:sz w:val="18"/>
                <w:szCs w:val="18"/>
              </w:rPr>
              <w:t>award category</w:t>
            </w:r>
            <w:r w:rsidRPr="00A45FC9">
              <w:rPr>
                <w:sz w:val="18"/>
                <w:szCs w:val="18"/>
              </w:rPr>
              <w:t xml:space="preserve"> goals</w:t>
            </w:r>
            <w:r w:rsidR="0007219C">
              <w:rPr>
                <w:sz w:val="18"/>
                <w:szCs w:val="18"/>
              </w:rPr>
              <w:t>.</w:t>
            </w:r>
          </w:p>
        </w:tc>
        <w:tc>
          <w:tcPr>
            <w:tcW w:w="2332" w:type="dxa"/>
            <w:tcBorders>
              <w:top w:val="single" w:sz="12" w:space="0" w:color="auto"/>
              <w:bottom w:val="single" w:sz="4" w:space="0" w:color="auto"/>
            </w:tcBorders>
          </w:tcPr>
          <w:p w:rsidR="006C7F2C" w:rsidRPr="00A45FC9" w:rsidRDefault="006C7F2C" w:rsidP="00105739">
            <w:pPr>
              <w:spacing w:after="0" w:line="240" w:lineRule="auto"/>
              <w:rPr>
                <w:sz w:val="18"/>
                <w:szCs w:val="18"/>
              </w:rPr>
            </w:pPr>
            <w:r w:rsidRPr="00A45FC9">
              <w:rPr>
                <w:sz w:val="18"/>
                <w:szCs w:val="18"/>
              </w:rPr>
              <w:t xml:space="preserve">1 Point – Few of the items within the budget narrative are clearly stated and justified by the </w:t>
            </w:r>
            <w:r w:rsidR="00DB46B9" w:rsidRPr="00DB46B9">
              <w:rPr>
                <w:sz w:val="18"/>
                <w:szCs w:val="18"/>
              </w:rPr>
              <w:t>award category</w:t>
            </w:r>
            <w:r w:rsidRPr="00A45FC9">
              <w:rPr>
                <w:sz w:val="18"/>
                <w:szCs w:val="18"/>
              </w:rPr>
              <w:t xml:space="preserve"> goals</w:t>
            </w:r>
            <w:r w:rsidR="0007219C">
              <w:rPr>
                <w:sz w:val="18"/>
                <w:szCs w:val="18"/>
              </w:rPr>
              <w:t>.</w:t>
            </w:r>
          </w:p>
        </w:tc>
        <w:tc>
          <w:tcPr>
            <w:tcW w:w="2636" w:type="dxa"/>
            <w:tcBorders>
              <w:top w:val="single" w:sz="12" w:space="0" w:color="auto"/>
              <w:bottom w:val="single" w:sz="4" w:space="0" w:color="auto"/>
              <w:right w:val="single" w:sz="12" w:space="0" w:color="auto"/>
            </w:tcBorders>
          </w:tcPr>
          <w:p w:rsidR="006C7F2C" w:rsidRPr="00A45FC9" w:rsidRDefault="006C7F2C" w:rsidP="00105739">
            <w:pPr>
              <w:spacing w:after="0" w:line="240" w:lineRule="auto"/>
              <w:rPr>
                <w:sz w:val="18"/>
                <w:szCs w:val="18"/>
              </w:rPr>
            </w:pPr>
            <w:r w:rsidRPr="00A45FC9">
              <w:rPr>
                <w:sz w:val="18"/>
                <w:szCs w:val="18"/>
              </w:rPr>
              <w:t xml:space="preserve">0 Points – None of the items within the budget narrative are clearly stated and justified by the </w:t>
            </w:r>
            <w:r w:rsidR="00DB46B9" w:rsidRPr="00DB46B9">
              <w:rPr>
                <w:sz w:val="18"/>
                <w:szCs w:val="18"/>
              </w:rPr>
              <w:t>award category</w:t>
            </w:r>
            <w:r w:rsidRPr="00A45FC9">
              <w:rPr>
                <w:sz w:val="18"/>
                <w:szCs w:val="18"/>
              </w:rPr>
              <w:t xml:space="preserve"> goals</w:t>
            </w:r>
            <w:r w:rsidR="0007219C">
              <w:rPr>
                <w:sz w:val="18"/>
                <w:szCs w:val="18"/>
              </w:rPr>
              <w:t>.</w:t>
            </w:r>
          </w:p>
        </w:tc>
      </w:tr>
      <w:tr w:rsidR="00107BA8" w:rsidRPr="00A45FC9" w:rsidTr="002D3E95">
        <w:trPr>
          <w:trHeight w:val="485"/>
        </w:trPr>
        <w:tc>
          <w:tcPr>
            <w:tcW w:w="13176" w:type="dxa"/>
            <w:gridSpan w:val="5"/>
            <w:tcBorders>
              <w:left w:val="single" w:sz="12" w:space="0" w:color="auto"/>
              <w:bottom w:val="single" w:sz="12" w:space="0" w:color="auto"/>
              <w:right w:val="single" w:sz="12" w:space="0" w:color="auto"/>
            </w:tcBorders>
          </w:tcPr>
          <w:p w:rsidR="00107BA8" w:rsidRPr="00A45FC9" w:rsidRDefault="00553034" w:rsidP="00105739">
            <w:pPr>
              <w:spacing w:after="0" w:line="240" w:lineRule="auto"/>
              <w:rPr>
                <w:sz w:val="18"/>
                <w:szCs w:val="18"/>
              </w:rPr>
            </w:pPr>
            <w:r>
              <w:rPr>
                <w:sz w:val="18"/>
                <w:szCs w:val="18"/>
              </w:rPr>
              <w:lastRenderedPageBreak/>
              <w:t xml:space="preserve">Reader </w:t>
            </w:r>
            <w:r w:rsidR="00107BA8" w:rsidRPr="00A45FC9">
              <w:rPr>
                <w:sz w:val="18"/>
                <w:szCs w:val="18"/>
              </w:rPr>
              <w:t>Comments:</w:t>
            </w:r>
          </w:p>
        </w:tc>
      </w:tr>
    </w:tbl>
    <w:p w:rsidR="00105739" w:rsidRPr="00A45FC9" w:rsidRDefault="00105739" w:rsidP="00C83665">
      <w:pPr>
        <w:pStyle w:val="Heading2"/>
      </w:pPr>
    </w:p>
    <w:p w:rsidR="006C7F2C" w:rsidRPr="00A45FC9" w:rsidRDefault="006C7F2C" w:rsidP="00C83665">
      <w:pPr>
        <w:pStyle w:val="Heading2"/>
      </w:pPr>
      <w:bookmarkStart w:id="40" w:name="_Toc256522176"/>
      <w:r w:rsidRPr="00A45FC9">
        <w:t>Signature Page</w:t>
      </w:r>
      <w:bookmarkEnd w:id="40"/>
    </w:p>
    <w:tbl>
      <w:tblPr>
        <w:tblStyle w:val="TableGrid"/>
        <w:tblW w:w="0" w:type="auto"/>
        <w:tblLook w:val="04A0"/>
      </w:tblPr>
      <w:tblGrid>
        <w:gridCol w:w="1998"/>
        <w:gridCol w:w="6210"/>
        <w:gridCol w:w="4968"/>
      </w:tblGrid>
      <w:tr w:rsidR="006C7F2C" w:rsidRPr="00A45FC9" w:rsidTr="006C7F2C">
        <w:tc>
          <w:tcPr>
            <w:tcW w:w="1998" w:type="dxa"/>
            <w:tcBorders>
              <w:top w:val="single" w:sz="12" w:space="0" w:color="auto"/>
              <w:left w:val="single" w:sz="12" w:space="0" w:color="auto"/>
              <w:bottom w:val="single" w:sz="4" w:space="0" w:color="auto"/>
            </w:tcBorders>
          </w:tcPr>
          <w:p w:rsidR="006C7F2C" w:rsidRPr="00A45FC9" w:rsidRDefault="006C7F2C" w:rsidP="00105739">
            <w:pPr>
              <w:spacing w:after="0" w:line="240" w:lineRule="auto"/>
              <w:rPr>
                <w:sz w:val="18"/>
                <w:szCs w:val="18"/>
              </w:rPr>
            </w:pPr>
            <w:r w:rsidRPr="00A45FC9">
              <w:rPr>
                <w:sz w:val="18"/>
                <w:szCs w:val="18"/>
              </w:rPr>
              <w:t>(0-</w:t>
            </w:r>
            <w:r w:rsidR="00043B2E" w:rsidRPr="00A45FC9">
              <w:rPr>
                <w:sz w:val="18"/>
                <w:szCs w:val="18"/>
              </w:rPr>
              <w:t>3</w:t>
            </w:r>
            <w:r w:rsidRPr="00A45FC9">
              <w:rPr>
                <w:sz w:val="18"/>
                <w:szCs w:val="18"/>
              </w:rPr>
              <w:t xml:space="preserve"> Point</w:t>
            </w:r>
            <w:r w:rsidR="00043B2E" w:rsidRPr="00A45FC9">
              <w:rPr>
                <w:sz w:val="18"/>
                <w:szCs w:val="18"/>
              </w:rPr>
              <w:t>s</w:t>
            </w:r>
            <w:r w:rsidRPr="00A45FC9">
              <w:rPr>
                <w:sz w:val="18"/>
                <w:szCs w:val="18"/>
              </w:rPr>
              <w:t>)</w:t>
            </w:r>
          </w:p>
          <w:p w:rsidR="006C7F2C" w:rsidRPr="00A45FC9" w:rsidRDefault="006C7F2C" w:rsidP="00105739">
            <w:pPr>
              <w:spacing w:after="0" w:line="240" w:lineRule="auto"/>
              <w:rPr>
                <w:sz w:val="18"/>
                <w:szCs w:val="18"/>
              </w:rPr>
            </w:pPr>
          </w:p>
          <w:p w:rsidR="006C7F2C" w:rsidRPr="00A45FC9" w:rsidRDefault="006C7F2C" w:rsidP="00105739">
            <w:pPr>
              <w:spacing w:after="0" w:line="240" w:lineRule="auto"/>
              <w:rPr>
                <w:sz w:val="18"/>
                <w:szCs w:val="18"/>
              </w:rPr>
            </w:pPr>
            <w:r w:rsidRPr="00A45FC9">
              <w:rPr>
                <w:sz w:val="18"/>
                <w:szCs w:val="18"/>
              </w:rPr>
              <w:t>______x1=_____</w:t>
            </w:r>
          </w:p>
          <w:p w:rsidR="006C7F2C" w:rsidRPr="00A45FC9" w:rsidRDefault="006C7F2C" w:rsidP="00105739">
            <w:pPr>
              <w:spacing w:after="0" w:line="240" w:lineRule="auto"/>
              <w:rPr>
                <w:sz w:val="18"/>
                <w:szCs w:val="18"/>
              </w:rPr>
            </w:pPr>
          </w:p>
        </w:tc>
        <w:tc>
          <w:tcPr>
            <w:tcW w:w="6210" w:type="dxa"/>
            <w:tcBorders>
              <w:top w:val="single" w:sz="12" w:space="0" w:color="auto"/>
              <w:bottom w:val="single" w:sz="4" w:space="0" w:color="auto"/>
            </w:tcBorders>
          </w:tcPr>
          <w:p w:rsidR="006C7F2C" w:rsidRPr="00A45FC9" w:rsidRDefault="00043B2E" w:rsidP="00105739">
            <w:pPr>
              <w:spacing w:after="0" w:line="240" w:lineRule="auto"/>
              <w:rPr>
                <w:sz w:val="18"/>
                <w:szCs w:val="18"/>
              </w:rPr>
            </w:pPr>
            <w:r w:rsidRPr="00A45FC9">
              <w:rPr>
                <w:sz w:val="18"/>
                <w:szCs w:val="18"/>
              </w:rPr>
              <w:t>3</w:t>
            </w:r>
            <w:r w:rsidR="006C7F2C" w:rsidRPr="00A45FC9">
              <w:rPr>
                <w:sz w:val="18"/>
                <w:szCs w:val="18"/>
              </w:rPr>
              <w:t xml:space="preserve"> Points – The signature page is complete with all required signatures</w:t>
            </w:r>
            <w:r w:rsidR="0007219C">
              <w:rPr>
                <w:sz w:val="18"/>
                <w:szCs w:val="18"/>
              </w:rPr>
              <w:t>.</w:t>
            </w:r>
          </w:p>
        </w:tc>
        <w:tc>
          <w:tcPr>
            <w:tcW w:w="4968" w:type="dxa"/>
            <w:tcBorders>
              <w:top w:val="single" w:sz="12" w:space="0" w:color="auto"/>
              <w:bottom w:val="single" w:sz="4" w:space="0" w:color="auto"/>
              <w:right w:val="single" w:sz="12" w:space="0" w:color="auto"/>
            </w:tcBorders>
          </w:tcPr>
          <w:p w:rsidR="006C7F2C" w:rsidRPr="00A45FC9" w:rsidRDefault="006C7F2C" w:rsidP="00105739">
            <w:pPr>
              <w:spacing w:after="0" w:line="240" w:lineRule="auto"/>
              <w:rPr>
                <w:sz w:val="18"/>
                <w:szCs w:val="18"/>
              </w:rPr>
            </w:pPr>
            <w:r w:rsidRPr="00A45FC9">
              <w:rPr>
                <w:sz w:val="18"/>
                <w:szCs w:val="18"/>
              </w:rPr>
              <w:t>0 Points – The signature page is incomplete</w:t>
            </w:r>
            <w:r w:rsidR="0007219C">
              <w:rPr>
                <w:sz w:val="18"/>
                <w:szCs w:val="18"/>
              </w:rPr>
              <w:t>.</w:t>
            </w:r>
          </w:p>
        </w:tc>
      </w:tr>
      <w:tr w:rsidR="00107BA8" w:rsidRPr="00A45FC9" w:rsidTr="002D3E95">
        <w:trPr>
          <w:trHeight w:val="485"/>
        </w:trPr>
        <w:tc>
          <w:tcPr>
            <w:tcW w:w="13176" w:type="dxa"/>
            <w:gridSpan w:val="3"/>
            <w:tcBorders>
              <w:left w:val="single" w:sz="12" w:space="0" w:color="auto"/>
              <w:bottom w:val="single" w:sz="12" w:space="0" w:color="auto"/>
              <w:right w:val="single" w:sz="12" w:space="0" w:color="auto"/>
            </w:tcBorders>
          </w:tcPr>
          <w:p w:rsidR="00107BA8" w:rsidRPr="00A45FC9" w:rsidRDefault="00553034" w:rsidP="00105739">
            <w:pPr>
              <w:spacing w:after="0" w:line="240" w:lineRule="auto"/>
              <w:rPr>
                <w:sz w:val="18"/>
                <w:szCs w:val="18"/>
              </w:rPr>
            </w:pPr>
            <w:r>
              <w:rPr>
                <w:sz w:val="18"/>
                <w:szCs w:val="18"/>
              </w:rPr>
              <w:t xml:space="preserve">Reader </w:t>
            </w:r>
            <w:r w:rsidR="00107BA8" w:rsidRPr="00A45FC9">
              <w:rPr>
                <w:sz w:val="18"/>
                <w:szCs w:val="18"/>
              </w:rPr>
              <w:t>Comments:</w:t>
            </w:r>
          </w:p>
        </w:tc>
      </w:tr>
    </w:tbl>
    <w:p w:rsidR="00F02D46" w:rsidRPr="00A45FC9" w:rsidRDefault="00F02D46" w:rsidP="00C83665">
      <w:pPr>
        <w:pStyle w:val="Heading2"/>
      </w:pPr>
    </w:p>
    <w:p w:rsidR="00F02D46" w:rsidRPr="00A45FC9" w:rsidRDefault="00F02D46" w:rsidP="00105739">
      <w:pPr>
        <w:tabs>
          <w:tab w:val="right" w:pos="9350"/>
        </w:tabs>
        <w:spacing w:after="0" w:line="240" w:lineRule="auto"/>
      </w:pPr>
    </w:p>
    <w:sectPr w:rsidR="00F02D46" w:rsidRPr="00A45FC9" w:rsidSect="00107BA8">
      <w:pgSz w:w="15840" w:h="12240" w:orient="landscape"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03D" w:rsidRDefault="00BD503D">
      <w:r>
        <w:separator/>
      </w:r>
    </w:p>
  </w:endnote>
  <w:endnote w:type="continuationSeparator" w:id="0">
    <w:p w:rsidR="00BD503D" w:rsidRDefault="00BD50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515751"/>
      <w:docPartObj>
        <w:docPartGallery w:val="Page Numbers (Bottom of Page)"/>
        <w:docPartUnique/>
      </w:docPartObj>
    </w:sdtPr>
    <w:sdtContent>
      <w:p w:rsidR="00141FA3" w:rsidRDefault="00992410">
        <w:pPr>
          <w:pStyle w:val="Footer"/>
          <w:jc w:val="center"/>
        </w:pPr>
        <w:r>
          <w:fldChar w:fldCharType="begin"/>
        </w:r>
        <w:r w:rsidR="00141FA3">
          <w:instrText xml:space="preserve"> PAGE   \* MERGEFORMAT </w:instrText>
        </w:r>
        <w:r>
          <w:fldChar w:fldCharType="separate"/>
        </w:r>
        <w:r w:rsidR="006E275A">
          <w:rPr>
            <w:noProof/>
          </w:rPr>
          <w:t>18</w:t>
        </w:r>
        <w:r>
          <w:fldChar w:fldCharType="end"/>
        </w:r>
      </w:p>
    </w:sdtContent>
  </w:sdt>
  <w:p w:rsidR="00141FA3" w:rsidRPr="00173835" w:rsidRDefault="00141FA3">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03D" w:rsidRDefault="00BD503D">
      <w:r>
        <w:separator/>
      </w:r>
    </w:p>
  </w:footnote>
  <w:footnote w:type="continuationSeparator" w:id="0">
    <w:p w:rsidR="00BD503D" w:rsidRDefault="00BD503D">
      <w:r>
        <w:continuationSeparator/>
      </w:r>
    </w:p>
  </w:footnote>
  <w:footnote w:id="1">
    <w:p w:rsidR="00141FA3" w:rsidRPr="007A0227" w:rsidRDefault="00141FA3" w:rsidP="00952FE5">
      <w:pPr>
        <w:pStyle w:val="FootnoteText"/>
      </w:pPr>
      <w:r w:rsidRPr="007A0227">
        <w:rPr>
          <w:rStyle w:val="FootnoteReference"/>
        </w:rPr>
        <w:footnoteRef/>
      </w:r>
      <w:r w:rsidRPr="007A0227">
        <w:t xml:space="preserve"> </w:t>
      </w:r>
      <w:hyperlink r:id="rId1" w:history="1">
        <w:r w:rsidR="00347591" w:rsidRPr="004A73E8">
          <w:rPr>
            <w:rStyle w:val="Hyperlink"/>
          </w:rPr>
          <w:t>https://edu.wyoming.gov/beyond-the-classroom/grants/2014-deg</w:t>
        </w:r>
      </w:hyperlink>
      <w:r w:rsidR="00347591">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FA3" w:rsidRPr="00323B6B" w:rsidRDefault="00141FA3" w:rsidP="000D05A7">
    <w:pPr>
      <w:pStyle w:val="Header"/>
      <w:tabs>
        <w:tab w:val="clear" w:pos="4320"/>
        <w:tab w:val="clear" w:pos="8640"/>
        <w:tab w:val="center" w:pos="4680"/>
        <w:tab w:val="right" w:pos="9360"/>
      </w:tabs>
      <w:spacing w:after="0" w:line="240" w:lineRule="auto"/>
      <w:rPr>
        <w:sz w:val="16"/>
        <w:szCs w:val="16"/>
      </w:rPr>
    </w:pPr>
    <w:r w:rsidRPr="00323B6B">
      <w:rPr>
        <w:sz w:val="16"/>
        <w:szCs w:val="16"/>
      </w:rPr>
      <w:t>Wyoming Dept of Education</w:t>
    </w:r>
    <w:r w:rsidRPr="00323B6B">
      <w:rPr>
        <w:sz w:val="16"/>
        <w:szCs w:val="16"/>
      </w:rPr>
      <w:tab/>
    </w:r>
    <w:r w:rsidRPr="00323B6B">
      <w:rPr>
        <w:b/>
        <w:sz w:val="20"/>
        <w:szCs w:val="20"/>
      </w:rPr>
      <w:t>Distance Education Grant</w:t>
    </w:r>
    <w:r w:rsidRPr="00323B6B">
      <w:rPr>
        <w:sz w:val="16"/>
        <w:szCs w:val="16"/>
      </w:rPr>
      <w:tab/>
    </w:r>
    <w:r>
      <w:rPr>
        <w:sz w:val="16"/>
        <w:szCs w:val="16"/>
      </w:rPr>
      <w:t>Revised: 03/10/2014</w:t>
    </w:r>
  </w:p>
  <w:p w:rsidR="00141FA3" w:rsidRPr="00323B6B" w:rsidRDefault="00141FA3" w:rsidP="000D05A7">
    <w:pPr>
      <w:pStyle w:val="Header"/>
      <w:tabs>
        <w:tab w:val="clear" w:pos="4320"/>
        <w:tab w:val="clear" w:pos="8640"/>
        <w:tab w:val="center" w:pos="4488"/>
        <w:tab w:val="right" w:pos="9360"/>
      </w:tabs>
      <w:spacing w:after="0" w:line="240" w:lineRule="auto"/>
      <w:rPr>
        <w:sz w:val="16"/>
        <w:szCs w:val="16"/>
      </w:rPr>
    </w:pPr>
    <w:r w:rsidRPr="00323B6B">
      <w:rPr>
        <w:sz w:val="16"/>
        <w:szCs w:val="16"/>
      </w:rPr>
      <w:t>Hathaway Bldg, 2</w:t>
    </w:r>
    <w:r w:rsidRPr="00323B6B">
      <w:rPr>
        <w:sz w:val="16"/>
        <w:szCs w:val="16"/>
        <w:vertAlign w:val="superscript"/>
      </w:rPr>
      <w:t>nd</w:t>
    </w:r>
    <w:r w:rsidRPr="00323B6B">
      <w:rPr>
        <w:sz w:val="16"/>
        <w:szCs w:val="16"/>
      </w:rPr>
      <w:t xml:space="preserve"> Floor                </w:t>
    </w:r>
    <w:r w:rsidRPr="00323B6B">
      <w:rPr>
        <w:sz w:val="16"/>
        <w:szCs w:val="16"/>
      </w:rPr>
      <w:tab/>
    </w:r>
    <w:r w:rsidRPr="00323B6B">
      <w:rPr>
        <w:b/>
        <w:sz w:val="16"/>
        <w:szCs w:val="16"/>
      </w:rPr>
      <w:tab/>
    </w:r>
  </w:p>
  <w:p w:rsidR="00141FA3" w:rsidRPr="00323B6B" w:rsidRDefault="00141FA3" w:rsidP="000D05A7">
    <w:pPr>
      <w:pStyle w:val="Header"/>
      <w:tabs>
        <w:tab w:val="clear" w:pos="8640"/>
        <w:tab w:val="right" w:pos="9360"/>
      </w:tabs>
      <w:spacing w:after="0" w:line="240" w:lineRule="auto"/>
      <w:rPr>
        <w:sz w:val="16"/>
        <w:szCs w:val="16"/>
      </w:rPr>
    </w:pPr>
    <w:r w:rsidRPr="00323B6B">
      <w:rPr>
        <w:sz w:val="16"/>
        <w:szCs w:val="16"/>
      </w:rPr>
      <w:t>2300 Capitol Avenue</w:t>
    </w:r>
    <w:r w:rsidRPr="00323B6B">
      <w:rPr>
        <w:sz w:val="16"/>
        <w:szCs w:val="16"/>
      </w:rPr>
      <w:tab/>
    </w:r>
    <w:r w:rsidRPr="00323B6B">
      <w:rPr>
        <w:sz w:val="16"/>
        <w:szCs w:val="16"/>
      </w:rPr>
      <w:tab/>
    </w:r>
    <w:r>
      <w:rPr>
        <w:b/>
        <w:sz w:val="16"/>
        <w:szCs w:val="16"/>
      </w:rPr>
      <w:t>Due: May 15, 2014</w:t>
    </w:r>
    <w:r w:rsidRPr="00323B6B">
      <w:rPr>
        <w:sz w:val="16"/>
        <w:szCs w:val="16"/>
      </w:rPr>
      <w:t xml:space="preserve">        </w:t>
    </w:r>
  </w:p>
  <w:p w:rsidR="00141FA3" w:rsidRPr="00323B6B" w:rsidRDefault="00141FA3" w:rsidP="000D05A7">
    <w:pPr>
      <w:pStyle w:val="Header"/>
      <w:tabs>
        <w:tab w:val="clear" w:pos="8640"/>
        <w:tab w:val="right" w:pos="9360"/>
      </w:tabs>
      <w:spacing w:after="0" w:line="240" w:lineRule="auto"/>
      <w:rPr>
        <w:sz w:val="16"/>
        <w:szCs w:val="16"/>
      </w:rPr>
    </w:pPr>
    <w:r w:rsidRPr="00323B6B">
      <w:rPr>
        <w:sz w:val="16"/>
        <w:szCs w:val="16"/>
      </w:rPr>
      <w:t>Cheyenne, WY 82002-</w:t>
    </w:r>
    <w:r w:rsidR="0097783D">
      <w:rPr>
        <w:sz w:val="16"/>
        <w:szCs w:val="16"/>
      </w:rPr>
      <w:t>2060</w:t>
    </w:r>
    <w:r w:rsidRPr="00323B6B">
      <w:rPr>
        <w:sz w:val="16"/>
        <w:szCs w:val="16"/>
      </w:rPr>
      <w:tab/>
    </w:r>
    <w:r w:rsidRPr="00323B6B">
      <w:rPr>
        <w:sz w:val="16"/>
        <w:szCs w:val="16"/>
      </w:rPr>
      <w:tab/>
    </w:r>
    <w:r>
      <w:rPr>
        <w:sz w:val="16"/>
        <w:szCs w:val="16"/>
      </w:rPr>
      <w:t>Expires:  August 15, 2015</w:t>
    </w:r>
  </w:p>
  <w:p w:rsidR="00141FA3" w:rsidRPr="00323B6B" w:rsidRDefault="00141FA3" w:rsidP="00105739">
    <w:pPr>
      <w:pStyle w:val="Header"/>
      <w:spacing w:after="0" w:line="24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71D9"/>
    <w:multiLevelType w:val="hybridMultilevel"/>
    <w:tmpl w:val="9E884D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727993"/>
    <w:multiLevelType w:val="hybridMultilevel"/>
    <w:tmpl w:val="8DEA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24A98"/>
    <w:multiLevelType w:val="hybridMultilevel"/>
    <w:tmpl w:val="D2F0DE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0F3F7B"/>
    <w:multiLevelType w:val="hybridMultilevel"/>
    <w:tmpl w:val="9E884D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813682"/>
    <w:multiLevelType w:val="multilevel"/>
    <w:tmpl w:val="EF3ED02C"/>
    <w:lvl w:ilvl="0">
      <w:start w:val="1"/>
      <w:numFmt w:val="decimal"/>
      <w:suff w:val="space"/>
      <w:lvlText w:val="Section %1."/>
      <w:lvlJc w:val="left"/>
      <w:pPr>
        <w:ind w:left="720" w:hanging="360"/>
      </w:pPr>
    </w:lvl>
    <w:lvl w:ilvl="1">
      <w:start w:val="1"/>
      <w:numFmt w:val="lowerLetter"/>
      <w:pStyle w:val="NormalBookmanOldStyle"/>
      <w:suff w:val="space"/>
      <w:lvlText w:val="(%2) "/>
      <w:lvlJc w:val="left"/>
      <w:pPr>
        <w:ind w:left="1260" w:hanging="360"/>
      </w:pPr>
    </w:lvl>
    <w:lvl w:ilvl="2">
      <w:start w:val="1"/>
      <w:numFmt w:val="lowerRoman"/>
      <w:suff w:val="space"/>
      <w:lvlText w:val="(%3) "/>
      <w:lvlJc w:val="left"/>
      <w:pPr>
        <w:ind w:left="1980" w:hanging="360"/>
      </w:pPr>
    </w:lvl>
    <w:lvl w:ilvl="3">
      <w:start w:val="1"/>
      <w:numFmt w:val="upperLetter"/>
      <w:suff w:val="space"/>
      <w:lvlText w:val="(%4) "/>
      <w:lvlJc w:val="left"/>
      <w:pPr>
        <w:ind w:left="2520" w:hanging="360"/>
      </w:pPr>
    </w:lvl>
    <w:lvl w:ilvl="4">
      <w:start w:val="1"/>
      <w:numFmt w:val="upperRoman"/>
      <w:lvlText w:val="(%5)"/>
      <w:lvlJc w:val="left"/>
      <w:pPr>
        <w:tabs>
          <w:tab w:val="num" w:pos="3060"/>
        </w:tabs>
        <w:ind w:left="3060" w:hanging="360"/>
      </w:pPr>
    </w:lvl>
    <w:lvl w:ilvl="5">
      <w:start w:val="1"/>
      <w:numFmt w:val="decimal"/>
      <w:lvlText w:val="(%6.)"/>
      <w:lvlJc w:val="left"/>
      <w:pPr>
        <w:tabs>
          <w:tab w:val="num" w:pos="2880"/>
        </w:tabs>
        <w:ind w:left="2880" w:hanging="360"/>
      </w:pPr>
    </w:lvl>
    <w:lvl w:ilvl="6">
      <w:start w:val="1"/>
      <w:numFmt w:val="lowerLetter"/>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CD34F6A"/>
    <w:multiLevelType w:val="hybridMultilevel"/>
    <w:tmpl w:val="9E884D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179104F"/>
    <w:multiLevelType w:val="hybridMultilevel"/>
    <w:tmpl w:val="9E884D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EFD096C"/>
    <w:multiLevelType w:val="hybridMultilevel"/>
    <w:tmpl w:val="9E884D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EBC203E"/>
    <w:multiLevelType w:val="hybridMultilevel"/>
    <w:tmpl w:val="71DC7D7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E506C4"/>
    <w:multiLevelType w:val="hybridMultilevel"/>
    <w:tmpl w:val="9E884D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4010BE8"/>
    <w:multiLevelType w:val="hybridMultilevel"/>
    <w:tmpl w:val="C82CC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1A0901"/>
    <w:multiLevelType w:val="hybridMultilevel"/>
    <w:tmpl w:val="400C9BC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1"/>
  </w:num>
  <w:num w:numId="4">
    <w:abstractNumId w:val="10"/>
  </w:num>
  <w:num w:numId="5">
    <w:abstractNumId w:val="1"/>
  </w:num>
  <w:num w:numId="6">
    <w:abstractNumId w:val="0"/>
  </w:num>
  <w:num w:numId="7">
    <w:abstractNumId w:val="7"/>
  </w:num>
  <w:num w:numId="8">
    <w:abstractNumId w:val="2"/>
  </w:num>
  <w:num w:numId="9">
    <w:abstractNumId w:val="3"/>
  </w:num>
  <w:num w:numId="10">
    <w:abstractNumId w:val="6"/>
  </w:num>
  <w:num w:numId="11">
    <w:abstractNumId w:val="9"/>
  </w:num>
  <w:num w:numId="12">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removePersonalInformation/>
  <w:removeDateAndTime/>
  <w:activeWritingStyle w:appName="MSWord" w:lang="en-US" w:vendorID="64" w:dllVersion="131078" w:nlCheck="1" w:checkStyle="1"/>
  <w:stylePaneFormatFilter w:val="3F01"/>
  <w:defaultTabStop w:val="720"/>
  <w:drawingGridHorizontalSpacing w:val="110"/>
  <w:drawingGridVerticalSpacing w:val="187"/>
  <w:displayHorizontalDrawingGridEvery w:val="2"/>
  <w:characterSpacingControl w:val="doNotCompress"/>
  <w:hdrShapeDefaults>
    <o:shapedefaults v:ext="edit" spidmax="5122">
      <o:colormenu v:ext="edit" fillcolor="none [664]" strokecolor="none [1608]" shadowcolor="none"/>
    </o:shapedefaults>
  </w:hdrShapeDefaults>
  <w:footnotePr>
    <w:footnote w:id="-1"/>
    <w:footnote w:id="0"/>
  </w:footnotePr>
  <w:endnotePr>
    <w:endnote w:id="-1"/>
    <w:endnote w:id="0"/>
  </w:endnotePr>
  <w:compat>
    <w:useFELayout/>
  </w:compat>
  <w:rsids>
    <w:rsidRoot w:val="00F124F8"/>
    <w:rsid w:val="000056AD"/>
    <w:rsid w:val="00006479"/>
    <w:rsid w:val="000144B8"/>
    <w:rsid w:val="00014A76"/>
    <w:rsid w:val="00014E26"/>
    <w:rsid w:val="0001565B"/>
    <w:rsid w:val="00015A3D"/>
    <w:rsid w:val="0002360C"/>
    <w:rsid w:val="0002691B"/>
    <w:rsid w:val="0003230A"/>
    <w:rsid w:val="00043B2E"/>
    <w:rsid w:val="000523EE"/>
    <w:rsid w:val="000602CF"/>
    <w:rsid w:val="00060644"/>
    <w:rsid w:val="00065E54"/>
    <w:rsid w:val="0007219C"/>
    <w:rsid w:val="00084480"/>
    <w:rsid w:val="0009521D"/>
    <w:rsid w:val="0009524C"/>
    <w:rsid w:val="00095DB6"/>
    <w:rsid w:val="000A1CDA"/>
    <w:rsid w:val="000A343F"/>
    <w:rsid w:val="000A5F85"/>
    <w:rsid w:val="000B1C17"/>
    <w:rsid w:val="000C2F21"/>
    <w:rsid w:val="000D03AD"/>
    <w:rsid w:val="000D05A7"/>
    <w:rsid w:val="000D249F"/>
    <w:rsid w:val="000D4C09"/>
    <w:rsid w:val="000E32A5"/>
    <w:rsid w:val="000E3781"/>
    <w:rsid w:val="000E6ADC"/>
    <w:rsid w:val="000F10BC"/>
    <w:rsid w:val="00105739"/>
    <w:rsid w:val="00107BA8"/>
    <w:rsid w:val="0011296A"/>
    <w:rsid w:val="001228FB"/>
    <w:rsid w:val="00141FA3"/>
    <w:rsid w:val="00145A8D"/>
    <w:rsid w:val="00162025"/>
    <w:rsid w:val="00162306"/>
    <w:rsid w:val="001633C6"/>
    <w:rsid w:val="00173835"/>
    <w:rsid w:val="001748EE"/>
    <w:rsid w:val="00181134"/>
    <w:rsid w:val="001847DE"/>
    <w:rsid w:val="00191342"/>
    <w:rsid w:val="001916C6"/>
    <w:rsid w:val="00191BE6"/>
    <w:rsid w:val="001C7408"/>
    <w:rsid w:val="001E35AA"/>
    <w:rsid w:val="001E6FF7"/>
    <w:rsid w:val="001F2855"/>
    <w:rsid w:val="001F6589"/>
    <w:rsid w:val="0021569E"/>
    <w:rsid w:val="00223046"/>
    <w:rsid w:val="0022345B"/>
    <w:rsid w:val="0022609F"/>
    <w:rsid w:val="00230BDE"/>
    <w:rsid w:val="00233634"/>
    <w:rsid w:val="0023619D"/>
    <w:rsid w:val="00241F74"/>
    <w:rsid w:val="002545D1"/>
    <w:rsid w:val="002573A0"/>
    <w:rsid w:val="00270C8E"/>
    <w:rsid w:val="002721D1"/>
    <w:rsid w:val="00280F5A"/>
    <w:rsid w:val="00282D0E"/>
    <w:rsid w:val="002B6FB2"/>
    <w:rsid w:val="002C5DBF"/>
    <w:rsid w:val="002D3E95"/>
    <w:rsid w:val="002D47AF"/>
    <w:rsid w:val="002D529C"/>
    <w:rsid w:val="002E6FCF"/>
    <w:rsid w:val="002F714E"/>
    <w:rsid w:val="003065BD"/>
    <w:rsid w:val="00315AC4"/>
    <w:rsid w:val="00323B6B"/>
    <w:rsid w:val="00327026"/>
    <w:rsid w:val="0033582A"/>
    <w:rsid w:val="00340B44"/>
    <w:rsid w:val="00342E3D"/>
    <w:rsid w:val="00347591"/>
    <w:rsid w:val="00362A9F"/>
    <w:rsid w:val="003642D3"/>
    <w:rsid w:val="003643FF"/>
    <w:rsid w:val="00371C4E"/>
    <w:rsid w:val="003819CB"/>
    <w:rsid w:val="00384654"/>
    <w:rsid w:val="00397A03"/>
    <w:rsid w:val="003A170A"/>
    <w:rsid w:val="003B296C"/>
    <w:rsid w:val="003B3F6B"/>
    <w:rsid w:val="003B67B3"/>
    <w:rsid w:val="003D061F"/>
    <w:rsid w:val="003E2451"/>
    <w:rsid w:val="003E4297"/>
    <w:rsid w:val="003F3845"/>
    <w:rsid w:val="004076A5"/>
    <w:rsid w:val="004128BA"/>
    <w:rsid w:val="00413DE6"/>
    <w:rsid w:val="00416201"/>
    <w:rsid w:val="00416324"/>
    <w:rsid w:val="004218BE"/>
    <w:rsid w:val="00433248"/>
    <w:rsid w:val="00436F28"/>
    <w:rsid w:val="00444F1D"/>
    <w:rsid w:val="0045218E"/>
    <w:rsid w:val="004530DC"/>
    <w:rsid w:val="0045377D"/>
    <w:rsid w:val="004560DB"/>
    <w:rsid w:val="004569A6"/>
    <w:rsid w:val="00457D57"/>
    <w:rsid w:val="00463740"/>
    <w:rsid w:val="00465B4A"/>
    <w:rsid w:val="00467A27"/>
    <w:rsid w:val="004867A5"/>
    <w:rsid w:val="004A25CA"/>
    <w:rsid w:val="004A5105"/>
    <w:rsid w:val="004A55D0"/>
    <w:rsid w:val="004D1E7C"/>
    <w:rsid w:val="004D6C6E"/>
    <w:rsid w:val="004E0BF0"/>
    <w:rsid w:val="004F18B9"/>
    <w:rsid w:val="004F22E5"/>
    <w:rsid w:val="00530B41"/>
    <w:rsid w:val="0053752C"/>
    <w:rsid w:val="00541597"/>
    <w:rsid w:val="00541C5F"/>
    <w:rsid w:val="00553034"/>
    <w:rsid w:val="005655D5"/>
    <w:rsid w:val="005671E5"/>
    <w:rsid w:val="00573D1A"/>
    <w:rsid w:val="00583206"/>
    <w:rsid w:val="00583670"/>
    <w:rsid w:val="005A3EA2"/>
    <w:rsid w:val="005B4B2C"/>
    <w:rsid w:val="005B5906"/>
    <w:rsid w:val="005F57D6"/>
    <w:rsid w:val="005F6BE9"/>
    <w:rsid w:val="0060290D"/>
    <w:rsid w:val="00615A08"/>
    <w:rsid w:val="00627C2C"/>
    <w:rsid w:val="00627EFE"/>
    <w:rsid w:val="006376F6"/>
    <w:rsid w:val="00647249"/>
    <w:rsid w:val="00655337"/>
    <w:rsid w:val="00655907"/>
    <w:rsid w:val="00656890"/>
    <w:rsid w:val="00661515"/>
    <w:rsid w:val="00661A30"/>
    <w:rsid w:val="006719CB"/>
    <w:rsid w:val="006732BD"/>
    <w:rsid w:val="00674877"/>
    <w:rsid w:val="00677232"/>
    <w:rsid w:val="0068085D"/>
    <w:rsid w:val="006823A7"/>
    <w:rsid w:val="00685F2F"/>
    <w:rsid w:val="006917F4"/>
    <w:rsid w:val="00697E6A"/>
    <w:rsid w:val="006A6E97"/>
    <w:rsid w:val="006B55C2"/>
    <w:rsid w:val="006C2F7B"/>
    <w:rsid w:val="006C7F2C"/>
    <w:rsid w:val="006D71FB"/>
    <w:rsid w:val="006E275A"/>
    <w:rsid w:val="006E7184"/>
    <w:rsid w:val="00700BE0"/>
    <w:rsid w:val="0071074F"/>
    <w:rsid w:val="00724FCF"/>
    <w:rsid w:val="007268CE"/>
    <w:rsid w:val="00734C8E"/>
    <w:rsid w:val="00735642"/>
    <w:rsid w:val="0074079F"/>
    <w:rsid w:val="007469AD"/>
    <w:rsid w:val="00750EA7"/>
    <w:rsid w:val="0075361F"/>
    <w:rsid w:val="007562BA"/>
    <w:rsid w:val="007608BB"/>
    <w:rsid w:val="00784287"/>
    <w:rsid w:val="007861CF"/>
    <w:rsid w:val="00786A3B"/>
    <w:rsid w:val="00792D87"/>
    <w:rsid w:val="00794C50"/>
    <w:rsid w:val="007A0227"/>
    <w:rsid w:val="007B474A"/>
    <w:rsid w:val="007B779E"/>
    <w:rsid w:val="007C1B64"/>
    <w:rsid w:val="007E090A"/>
    <w:rsid w:val="007E7325"/>
    <w:rsid w:val="007F4E07"/>
    <w:rsid w:val="008040F7"/>
    <w:rsid w:val="00825690"/>
    <w:rsid w:val="00834C87"/>
    <w:rsid w:val="0083646E"/>
    <w:rsid w:val="008365E9"/>
    <w:rsid w:val="008415D1"/>
    <w:rsid w:val="00851D96"/>
    <w:rsid w:val="00853E51"/>
    <w:rsid w:val="00854A70"/>
    <w:rsid w:val="008610FD"/>
    <w:rsid w:val="0088208E"/>
    <w:rsid w:val="008955BB"/>
    <w:rsid w:val="008A2E6A"/>
    <w:rsid w:val="008A78A0"/>
    <w:rsid w:val="008C29B4"/>
    <w:rsid w:val="008C6F82"/>
    <w:rsid w:val="008D32A6"/>
    <w:rsid w:val="008D3DBF"/>
    <w:rsid w:val="008D70E8"/>
    <w:rsid w:val="008E208E"/>
    <w:rsid w:val="008E40F4"/>
    <w:rsid w:val="008E6A7C"/>
    <w:rsid w:val="009040D6"/>
    <w:rsid w:val="00922C8F"/>
    <w:rsid w:val="009406D8"/>
    <w:rsid w:val="00940D51"/>
    <w:rsid w:val="0094265B"/>
    <w:rsid w:val="00952FE5"/>
    <w:rsid w:val="0095636B"/>
    <w:rsid w:val="009567AC"/>
    <w:rsid w:val="00961C4B"/>
    <w:rsid w:val="00974487"/>
    <w:rsid w:val="0097783D"/>
    <w:rsid w:val="00984F8C"/>
    <w:rsid w:val="009863E9"/>
    <w:rsid w:val="00992410"/>
    <w:rsid w:val="00992615"/>
    <w:rsid w:val="009A5B39"/>
    <w:rsid w:val="009B03EA"/>
    <w:rsid w:val="009B718C"/>
    <w:rsid w:val="009D6AD1"/>
    <w:rsid w:val="009E27BA"/>
    <w:rsid w:val="009E628F"/>
    <w:rsid w:val="009E65C9"/>
    <w:rsid w:val="009E71D5"/>
    <w:rsid w:val="00A02428"/>
    <w:rsid w:val="00A02E63"/>
    <w:rsid w:val="00A03DB2"/>
    <w:rsid w:val="00A10D08"/>
    <w:rsid w:val="00A13540"/>
    <w:rsid w:val="00A14FCE"/>
    <w:rsid w:val="00A20D40"/>
    <w:rsid w:val="00A30687"/>
    <w:rsid w:val="00A33613"/>
    <w:rsid w:val="00A35BB0"/>
    <w:rsid w:val="00A36D9E"/>
    <w:rsid w:val="00A45FC9"/>
    <w:rsid w:val="00A46C16"/>
    <w:rsid w:val="00A75C33"/>
    <w:rsid w:val="00A76A36"/>
    <w:rsid w:val="00A77E74"/>
    <w:rsid w:val="00A81452"/>
    <w:rsid w:val="00A9372F"/>
    <w:rsid w:val="00A93953"/>
    <w:rsid w:val="00A9642A"/>
    <w:rsid w:val="00A970BD"/>
    <w:rsid w:val="00AA0D37"/>
    <w:rsid w:val="00AB6E5F"/>
    <w:rsid w:val="00AB7007"/>
    <w:rsid w:val="00AC4E6F"/>
    <w:rsid w:val="00AD60CF"/>
    <w:rsid w:val="00AD7F4A"/>
    <w:rsid w:val="00AD7F67"/>
    <w:rsid w:val="00AE5D27"/>
    <w:rsid w:val="00AF284E"/>
    <w:rsid w:val="00AF3FAF"/>
    <w:rsid w:val="00AF7E33"/>
    <w:rsid w:val="00B07D68"/>
    <w:rsid w:val="00B1415A"/>
    <w:rsid w:val="00B15C5F"/>
    <w:rsid w:val="00B16567"/>
    <w:rsid w:val="00B30658"/>
    <w:rsid w:val="00B36B5D"/>
    <w:rsid w:val="00B374B7"/>
    <w:rsid w:val="00B40F89"/>
    <w:rsid w:val="00B5477C"/>
    <w:rsid w:val="00B57E98"/>
    <w:rsid w:val="00B634D0"/>
    <w:rsid w:val="00B65D5B"/>
    <w:rsid w:val="00B82D40"/>
    <w:rsid w:val="00B82D80"/>
    <w:rsid w:val="00B90F31"/>
    <w:rsid w:val="00B92F69"/>
    <w:rsid w:val="00B93BE4"/>
    <w:rsid w:val="00BB764A"/>
    <w:rsid w:val="00BB7CE8"/>
    <w:rsid w:val="00BB7F23"/>
    <w:rsid w:val="00BC2CEC"/>
    <w:rsid w:val="00BD140D"/>
    <w:rsid w:val="00BD1AD1"/>
    <w:rsid w:val="00BD3911"/>
    <w:rsid w:val="00BD503D"/>
    <w:rsid w:val="00BF62A8"/>
    <w:rsid w:val="00C03823"/>
    <w:rsid w:val="00C154CC"/>
    <w:rsid w:val="00C32AFC"/>
    <w:rsid w:val="00C44160"/>
    <w:rsid w:val="00C45740"/>
    <w:rsid w:val="00C52058"/>
    <w:rsid w:val="00C53686"/>
    <w:rsid w:val="00C71438"/>
    <w:rsid w:val="00C83665"/>
    <w:rsid w:val="00C84BA1"/>
    <w:rsid w:val="00CA33EE"/>
    <w:rsid w:val="00CB0A91"/>
    <w:rsid w:val="00CB1AA8"/>
    <w:rsid w:val="00CC0108"/>
    <w:rsid w:val="00CD02C3"/>
    <w:rsid w:val="00CD52AA"/>
    <w:rsid w:val="00CD5736"/>
    <w:rsid w:val="00CD5740"/>
    <w:rsid w:val="00CE0E5C"/>
    <w:rsid w:val="00CE18DD"/>
    <w:rsid w:val="00CE2CA8"/>
    <w:rsid w:val="00CE458B"/>
    <w:rsid w:val="00D0136D"/>
    <w:rsid w:val="00D178BB"/>
    <w:rsid w:val="00D23475"/>
    <w:rsid w:val="00D24907"/>
    <w:rsid w:val="00D50498"/>
    <w:rsid w:val="00D51358"/>
    <w:rsid w:val="00D53EEE"/>
    <w:rsid w:val="00D57628"/>
    <w:rsid w:val="00D64C0E"/>
    <w:rsid w:val="00D70CD2"/>
    <w:rsid w:val="00D71FAD"/>
    <w:rsid w:val="00D725A8"/>
    <w:rsid w:val="00DA0C77"/>
    <w:rsid w:val="00DA15A8"/>
    <w:rsid w:val="00DA3AD4"/>
    <w:rsid w:val="00DA57DA"/>
    <w:rsid w:val="00DB46B9"/>
    <w:rsid w:val="00DC01FF"/>
    <w:rsid w:val="00DE758E"/>
    <w:rsid w:val="00DF21AC"/>
    <w:rsid w:val="00DF7C2F"/>
    <w:rsid w:val="00E02A9F"/>
    <w:rsid w:val="00E03B37"/>
    <w:rsid w:val="00E0455B"/>
    <w:rsid w:val="00E124A3"/>
    <w:rsid w:val="00E12DFD"/>
    <w:rsid w:val="00E14357"/>
    <w:rsid w:val="00E14713"/>
    <w:rsid w:val="00E306CF"/>
    <w:rsid w:val="00E368E7"/>
    <w:rsid w:val="00E41D09"/>
    <w:rsid w:val="00E51E76"/>
    <w:rsid w:val="00E57A1C"/>
    <w:rsid w:val="00E6325F"/>
    <w:rsid w:val="00E97396"/>
    <w:rsid w:val="00EA1E85"/>
    <w:rsid w:val="00EA2D52"/>
    <w:rsid w:val="00EA5488"/>
    <w:rsid w:val="00EB3D6A"/>
    <w:rsid w:val="00EB6FC3"/>
    <w:rsid w:val="00EC01A0"/>
    <w:rsid w:val="00EC17C9"/>
    <w:rsid w:val="00ED0236"/>
    <w:rsid w:val="00EE2B74"/>
    <w:rsid w:val="00EE58C8"/>
    <w:rsid w:val="00EF0A6F"/>
    <w:rsid w:val="00EF54B9"/>
    <w:rsid w:val="00EF777D"/>
    <w:rsid w:val="00F02D46"/>
    <w:rsid w:val="00F124F8"/>
    <w:rsid w:val="00F30ED3"/>
    <w:rsid w:val="00F317A2"/>
    <w:rsid w:val="00F31F0C"/>
    <w:rsid w:val="00F33F4C"/>
    <w:rsid w:val="00F44F3A"/>
    <w:rsid w:val="00F46A66"/>
    <w:rsid w:val="00F579E6"/>
    <w:rsid w:val="00F659F4"/>
    <w:rsid w:val="00F716C7"/>
    <w:rsid w:val="00F80C61"/>
    <w:rsid w:val="00F911BD"/>
    <w:rsid w:val="00FA78DD"/>
    <w:rsid w:val="00FB0E4E"/>
    <w:rsid w:val="00FC286D"/>
    <w:rsid w:val="00FC38C1"/>
    <w:rsid w:val="00FC5CD4"/>
    <w:rsid w:val="00FD16AA"/>
    <w:rsid w:val="00FE3838"/>
    <w:rsid w:val="00FE4875"/>
    <w:rsid w:val="00FE60FF"/>
    <w:rsid w:val="00FF4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colormenu v:ext="edit" fillcolor="none [664]" strokecolor="none [1608]"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739"/>
  </w:style>
  <w:style w:type="paragraph" w:styleId="Heading1">
    <w:name w:val="heading 1"/>
    <w:basedOn w:val="Normal"/>
    <w:next w:val="Normal"/>
    <w:link w:val="Heading1Char"/>
    <w:uiPriority w:val="9"/>
    <w:qFormat/>
    <w:rsid w:val="006719CB"/>
    <w:pPr>
      <w:keepNext/>
      <w:keepLines/>
      <w:spacing w:after="0" w:line="240" w:lineRule="auto"/>
      <w:outlineLvl w:val="0"/>
    </w:pPr>
    <w:rPr>
      <w:rFonts w:eastAsiaTheme="majorEastAsia" w:cstheme="majorBidi"/>
      <w:b/>
      <w:bCs/>
      <w:color w:val="648C60" w:themeColor="accent5" w:themeShade="BF"/>
      <w:sz w:val="28"/>
      <w:szCs w:val="28"/>
    </w:rPr>
  </w:style>
  <w:style w:type="paragraph" w:styleId="Heading2">
    <w:name w:val="heading 2"/>
    <w:basedOn w:val="Normal"/>
    <w:next w:val="Normal"/>
    <w:link w:val="Heading2Char"/>
    <w:uiPriority w:val="9"/>
    <w:unhideWhenUsed/>
    <w:qFormat/>
    <w:rsid w:val="00C83665"/>
    <w:pPr>
      <w:keepNext/>
      <w:keepLines/>
      <w:spacing w:after="0" w:line="240" w:lineRule="auto"/>
      <w:outlineLvl w:val="1"/>
    </w:pPr>
    <w:rPr>
      <w:rFonts w:eastAsiaTheme="majorEastAsia" w:cstheme="majorBidi"/>
      <w:bCs/>
      <w:color w:val="648C60" w:themeColor="accent5" w:themeShade="BF"/>
      <w:sz w:val="26"/>
      <w:szCs w:val="26"/>
    </w:rPr>
  </w:style>
  <w:style w:type="paragraph" w:styleId="Heading3">
    <w:name w:val="heading 3"/>
    <w:basedOn w:val="Normal"/>
    <w:next w:val="Normal"/>
    <w:link w:val="Heading3Char"/>
    <w:uiPriority w:val="9"/>
    <w:unhideWhenUsed/>
    <w:qFormat/>
    <w:rsid w:val="00105739"/>
    <w:pPr>
      <w:keepNext/>
      <w:keepLines/>
      <w:spacing w:before="200" w:after="0"/>
      <w:outlineLvl w:val="2"/>
    </w:pPr>
    <w:rPr>
      <w:rFonts w:asciiTheme="majorHAnsi" w:eastAsiaTheme="majorEastAsia" w:hAnsiTheme="majorHAnsi" w:cstheme="majorBidi"/>
      <w:b/>
      <w:bCs/>
      <w:color w:val="D16349" w:themeColor="accent1"/>
    </w:rPr>
  </w:style>
  <w:style w:type="paragraph" w:styleId="Heading4">
    <w:name w:val="heading 4"/>
    <w:basedOn w:val="Normal"/>
    <w:next w:val="Normal"/>
    <w:link w:val="Heading4Char"/>
    <w:uiPriority w:val="9"/>
    <w:unhideWhenUsed/>
    <w:qFormat/>
    <w:rsid w:val="006719CB"/>
    <w:pPr>
      <w:keepNext/>
      <w:keepLines/>
      <w:spacing w:after="0" w:line="240" w:lineRule="auto"/>
      <w:outlineLvl w:val="3"/>
    </w:pPr>
    <w:rPr>
      <w:rFonts w:eastAsiaTheme="majorEastAsia" w:cstheme="majorBidi"/>
      <w:b/>
      <w:bCs/>
      <w:i/>
      <w:iCs/>
      <w:color w:val="648C60" w:themeColor="accent5" w:themeShade="BF"/>
    </w:rPr>
  </w:style>
  <w:style w:type="paragraph" w:styleId="Heading5">
    <w:name w:val="heading 5"/>
    <w:basedOn w:val="Normal"/>
    <w:next w:val="Normal"/>
    <w:link w:val="Heading5Char"/>
    <w:uiPriority w:val="9"/>
    <w:unhideWhenUsed/>
    <w:qFormat/>
    <w:rsid w:val="00105739"/>
    <w:pPr>
      <w:keepNext/>
      <w:keepLines/>
      <w:spacing w:before="200" w:after="0"/>
      <w:outlineLvl w:val="4"/>
    </w:pPr>
    <w:rPr>
      <w:rFonts w:asciiTheme="majorHAnsi" w:eastAsiaTheme="majorEastAsia" w:hAnsiTheme="majorHAnsi" w:cstheme="majorBidi"/>
      <w:color w:val="6F2C1C" w:themeColor="accent1" w:themeShade="7F"/>
    </w:rPr>
  </w:style>
  <w:style w:type="paragraph" w:styleId="Heading6">
    <w:name w:val="heading 6"/>
    <w:basedOn w:val="Normal"/>
    <w:next w:val="Normal"/>
    <w:link w:val="Heading6Char"/>
    <w:uiPriority w:val="9"/>
    <w:semiHidden/>
    <w:unhideWhenUsed/>
    <w:qFormat/>
    <w:rsid w:val="00105739"/>
    <w:pPr>
      <w:keepNext/>
      <w:keepLines/>
      <w:spacing w:before="200" w:after="0"/>
      <w:outlineLvl w:val="5"/>
    </w:pPr>
    <w:rPr>
      <w:rFonts w:asciiTheme="majorHAnsi" w:eastAsiaTheme="majorEastAsia" w:hAnsiTheme="majorHAnsi" w:cstheme="majorBidi"/>
      <w:i/>
      <w:iCs/>
      <w:color w:val="6F2C1C" w:themeColor="accent1" w:themeShade="7F"/>
    </w:rPr>
  </w:style>
  <w:style w:type="paragraph" w:styleId="Heading7">
    <w:name w:val="heading 7"/>
    <w:basedOn w:val="Normal"/>
    <w:next w:val="Normal"/>
    <w:link w:val="Heading7Char"/>
    <w:uiPriority w:val="9"/>
    <w:semiHidden/>
    <w:unhideWhenUsed/>
    <w:qFormat/>
    <w:rsid w:val="0010573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05739"/>
    <w:pPr>
      <w:keepNext/>
      <w:keepLines/>
      <w:spacing w:before="200" w:after="0"/>
      <w:outlineLvl w:val="7"/>
    </w:pPr>
    <w:rPr>
      <w:rFonts w:asciiTheme="majorHAnsi" w:eastAsiaTheme="majorEastAsia" w:hAnsiTheme="majorHAnsi" w:cstheme="majorBidi"/>
      <w:color w:val="D16349" w:themeColor="accent1"/>
      <w:sz w:val="20"/>
      <w:szCs w:val="20"/>
    </w:rPr>
  </w:style>
  <w:style w:type="paragraph" w:styleId="Heading9">
    <w:name w:val="heading 9"/>
    <w:basedOn w:val="Normal"/>
    <w:next w:val="Normal"/>
    <w:link w:val="Heading9Char"/>
    <w:uiPriority w:val="9"/>
    <w:semiHidden/>
    <w:unhideWhenUsed/>
    <w:qFormat/>
    <w:rsid w:val="0010573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2855"/>
    <w:pPr>
      <w:tabs>
        <w:tab w:val="center" w:pos="4320"/>
        <w:tab w:val="right" w:pos="8640"/>
      </w:tabs>
    </w:pPr>
  </w:style>
  <w:style w:type="paragraph" w:styleId="Footer">
    <w:name w:val="footer"/>
    <w:basedOn w:val="Normal"/>
    <w:link w:val="FooterChar"/>
    <w:uiPriority w:val="99"/>
    <w:rsid w:val="001F2855"/>
    <w:pPr>
      <w:tabs>
        <w:tab w:val="center" w:pos="4320"/>
        <w:tab w:val="right" w:pos="8640"/>
      </w:tabs>
    </w:pPr>
  </w:style>
  <w:style w:type="character" w:styleId="PageNumber">
    <w:name w:val="page number"/>
    <w:basedOn w:val="DefaultParagraphFont"/>
    <w:rsid w:val="001F2855"/>
  </w:style>
  <w:style w:type="character" w:styleId="Hyperlink">
    <w:name w:val="Hyperlink"/>
    <w:basedOn w:val="DefaultParagraphFont"/>
    <w:uiPriority w:val="99"/>
    <w:rsid w:val="001F2855"/>
    <w:rPr>
      <w:color w:val="0000FF"/>
      <w:u w:val="single"/>
    </w:rPr>
  </w:style>
  <w:style w:type="paragraph" w:styleId="CommentText">
    <w:name w:val="annotation text"/>
    <w:basedOn w:val="Normal"/>
    <w:link w:val="CommentTextChar"/>
    <w:rsid w:val="001F2855"/>
    <w:rPr>
      <w:sz w:val="20"/>
      <w:szCs w:val="20"/>
    </w:rPr>
  </w:style>
  <w:style w:type="paragraph" w:customStyle="1" w:styleId="NormalBookmanOldStyle">
    <w:name w:val="Normal + Bookman Old Style"/>
    <w:aliases w:val="9 pt"/>
    <w:basedOn w:val="Heading1"/>
    <w:rsid w:val="001F2855"/>
    <w:pPr>
      <w:numPr>
        <w:ilvl w:val="1"/>
        <w:numId w:val="1"/>
      </w:numPr>
    </w:pPr>
    <w:rPr>
      <w:sz w:val="18"/>
      <w:szCs w:val="18"/>
    </w:rPr>
  </w:style>
  <w:style w:type="character" w:styleId="CommentReference">
    <w:name w:val="annotation reference"/>
    <w:basedOn w:val="DefaultParagraphFont"/>
    <w:rsid w:val="001F2855"/>
    <w:rPr>
      <w:sz w:val="16"/>
      <w:szCs w:val="16"/>
    </w:rPr>
  </w:style>
  <w:style w:type="character" w:customStyle="1" w:styleId="EmailStyle221">
    <w:name w:val="EmailStyle221"/>
    <w:basedOn w:val="DefaultParagraphFont"/>
    <w:semiHidden/>
    <w:rsid w:val="001F2855"/>
    <w:rPr>
      <w:rFonts w:ascii="Bookman Old Style" w:hAnsi="Bookman Old Style" w:hint="default"/>
      <w:b w:val="0"/>
      <w:bCs w:val="0"/>
      <w:i w:val="0"/>
      <w:iCs w:val="0"/>
      <w:strike w:val="0"/>
      <w:dstrike w:val="0"/>
      <w:color w:val="auto"/>
      <w:sz w:val="22"/>
      <w:szCs w:val="22"/>
      <w:u w:val="none"/>
      <w:effect w:val="none"/>
    </w:rPr>
  </w:style>
  <w:style w:type="paragraph" w:styleId="BalloonText">
    <w:name w:val="Balloon Text"/>
    <w:basedOn w:val="Normal"/>
    <w:semiHidden/>
    <w:rsid w:val="001F2855"/>
    <w:rPr>
      <w:rFonts w:ascii="Tahoma" w:hAnsi="Tahoma" w:cs="Tahoma"/>
      <w:sz w:val="16"/>
      <w:szCs w:val="16"/>
    </w:rPr>
  </w:style>
  <w:style w:type="character" w:styleId="FollowedHyperlink">
    <w:name w:val="FollowedHyperlink"/>
    <w:basedOn w:val="DefaultParagraphFont"/>
    <w:rsid w:val="001F2855"/>
    <w:rPr>
      <w:color w:val="800080"/>
      <w:u w:val="single"/>
    </w:rPr>
  </w:style>
  <w:style w:type="paragraph" w:styleId="FootnoteText">
    <w:name w:val="footnote text"/>
    <w:basedOn w:val="Normal"/>
    <w:semiHidden/>
    <w:rsid w:val="001F2855"/>
    <w:rPr>
      <w:sz w:val="20"/>
      <w:szCs w:val="20"/>
    </w:rPr>
  </w:style>
  <w:style w:type="character" w:styleId="FootnoteReference">
    <w:name w:val="footnote reference"/>
    <w:basedOn w:val="DefaultParagraphFont"/>
    <w:semiHidden/>
    <w:rsid w:val="001F2855"/>
    <w:rPr>
      <w:vertAlign w:val="superscript"/>
    </w:rPr>
  </w:style>
  <w:style w:type="paragraph" w:styleId="CommentSubject">
    <w:name w:val="annotation subject"/>
    <w:basedOn w:val="CommentText"/>
    <w:next w:val="CommentText"/>
    <w:semiHidden/>
    <w:rsid w:val="001F2855"/>
    <w:rPr>
      <w:b/>
      <w:bCs/>
    </w:rPr>
  </w:style>
  <w:style w:type="paragraph" w:styleId="TOC1">
    <w:name w:val="toc 1"/>
    <w:basedOn w:val="Normal"/>
    <w:next w:val="Normal"/>
    <w:autoRedefine/>
    <w:uiPriority w:val="39"/>
    <w:rsid w:val="001F2855"/>
    <w:pPr>
      <w:spacing w:before="120" w:after="120"/>
    </w:pPr>
    <w:rPr>
      <w:b/>
      <w:bCs/>
      <w:caps/>
    </w:rPr>
  </w:style>
  <w:style w:type="paragraph" w:styleId="TOC2">
    <w:name w:val="toc 2"/>
    <w:basedOn w:val="Normal"/>
    <w:next w:val="Normal"/>
    <w:autoRedefine/>
    <w:uiPriority w:val="39"/>
    <w:rsid w:val="001F2855"/>
    <w:pPr>
      <w:ind w:left="240"/>
    </w:pPr>
    <w:rPr>
      <w:smallCaps/>
    </w:rPr>
  </w:style>
  <w:style w:type="paragraph" w:styleId="TOC3">
    <w:name w:val="toc 3"/>
    <w:basedOn w:val="Normal"/>
    <w:next w:val="Normal"/>
    <w:autoRedefine/>
    <w:uiPriority w:val="39"/>
    <w:rsid w:val="001F2855"/>
    <w:pPr>
      <w:ind w:left="480"/>
    </w:pPr>
    <w:rPr>
      <w:i/>
      <w:iCs/>
    </w:rPr>
  </w:style>
  <w:style w:type="paragraph" w:styleId="TOC4">
    <w:name w:val="toc 4"/>
    <w:basedOn w:val="Normal"/>
    <w:next w:val="Normal"/>
    <w:autoRedefine/>
    <w:semiHidden/>
    <w:rsid w:val="001F2855"/>
    <w:pPr>
      <w:ind w:left="720"/>
    </w:pPr>
    <w:rPr>
      <w:szCs w:val="21"/>
    </w:rPr>
  </w:style>
  <w:style w:type="paragraph" w:styleId="TOC5">
    <w:name w:val="toc 5"/>
    <w:basedOn w:val="Normal"/>
    <w:next w:val="Normal"/>
    <w:autoRedefine/>
    <w:semiHidden/>
    <w:rsid w:val="001F2855"/>
    <w:pPr>
      <w:ind w:left="960"/>
    </w:pPr>
    <w:rPr>
      <w:szCs w:val="21"/>
    </w:rPr>
  </w:style>
  <w:style w:type="paragraph" w:styleId="TOC6">
    <w:name w:val="toc 6"/>
    <w:basedOn w:val="Normal"/>
    <w:next w:val="Normal"/>
    <w:autoRedefine/>
    <w:semiHidden/>
    <w:rsid w:val="001F2855"/>
    <w:pPr>
      <w:ind w:left="1200"/>
    </w:pPr>
    <w:rPr>
      <w:szCs w:val="21"/>
    </w:rPr>
  </w:style>
  <w:style w:type="paragraph" w:styleId="TOC7">
    <w:name w:val="toc 7"/>
    <w:basedOn w:val="Normal"/>
    <w:next w:val="Normal"/>
    <w:autoRedefine/>
    <w:semiHidden/>
    <w:rsid w:val="001F2855"/>
    <w:pPr>
      <w:ind w:left="1440"/>
    </w:pPr>
    <w:rPr>
      <w:szCs w:val="21"/>
    </w:rPr>
  </w:style>
  <w:style w:type="paragraph" w:styleId="TOC8">
    <w:name w:val="toc 8"/>
    <w:basedOn w:val="Normal"/>
    <w:next w:val="Normal"/>
    <w:autoRedefine/>
    <w:semiHidden/>
    <w:rsid w:val="001F2855"/>
    <w:pPr>
      <w:ind w:left="1680"/>
    </w:pPr>
    <w:rPr>
      <w:szCs w:val="21"/>
    </w:rPr>
  </w:style>
  <w:style w:type="paragraph" w:styleId="TOC9">
    <w:name w:val="toc 9"/>
    <w:basedOn w:val="Normal"/>
    <w:next w:val="Normal"/>
    <w:autoRedefine/>
    <w:semiHidden/>
    <w:rsid w:val="001F2855"/>
    <w:pPr>
      <w:ind w:left="1920"/>
    </w:pPr>
    <w:rPr>
      <w:szCs w:val="21"/>
    </w:rPr>
  </w:style>
  <w:style w:type="table" w:styleId="TableGrid">
    <w:name w:val="Table Grid"/>
    <w:basedOn w:val="TableNormal"/>
    <w:rsid w:val="00140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B7CE8"/>
    <w:rPr>
      <w:sz w:val="24"/>
      <w:szCs w:val="24"/>
    </w:rPr>
  </w:style>
  <w:style w:type="character" w:customStyle="1" w:styleId="Heading2Char">
    <w:name w:val="Heading 2 Char"/>
    <w:basedOn w:val="DefaultParagraphFont"/>
    <w:link w:val="Heading2"/>
    <w:uiPriority w:val="9"/>
    <w:rsid w:val="00C83665"/>
    <w:rPr>
      <w:rFonts w:eastAsiaTheme="majorEastAsia" w:cstheme="majorBidi"/>
      <w:bCs/>
      <w:color w:val="648C60" w:themeColor="accent5" w:themeShade="BF"/>
      <w:sz w:val="26"/>
      <w:szCs w:val="26"/>
    </w:rPr>
  </w:style>
  <w:style w:type="character" w:customStyle="1" w:styleId="CommentTextChar">
    <w:name w:val="Comment Text Char"/>
    <w:basedOn w:val="DefaultParagraphFont"/>
    <w:link w:val="CommentText"/>
    <w:rsid w:val="00F46A66"/>
  </w:style>
  <w:style w:type="paragraph" w:styleId="ListParagraph">
    <w:name w:val="List Paragraph"/>
    <w:basedOn w:val="Normal"/>
    <w:uiPriority w:val="34"/>
    <w:qFormat/>
    <w:rsid w:val="00105739"/>
    <w:pPr>
      <w:ind w:left="720"/>
      <w:contextualSpacing/>
    </w:pPr>
  </w:style>
  <w:style w:type="character" w:customStyle="1" w:styleId="HeaderChar">
    <w:name w:val="Header Char"/>
    <w:basedOn w:val="DefaultParagraphFont"/>
    <w:link w:val="Header"/>
    <w:rsid w:val="00323B6B"/>
    <w:rPr>
      <w:sz w:val="24"/>
      <w:szCs w:val="24"/>
    </w:rPr>
  </w:style>
  <w:style w:type="character" w:customStyle="1" w:styleId="FooterChar">
    <w:name w:val="Footer Char"/>
    <w:basedOn w:val="DefaultParagraphFont"/>
    <w:link w:val="Footer"/>
    <w:uiPriority w:val="99"/>
    <w:rsid w:val="00D64C0E"/>
    <w:rPr>
      <w:sz w:val="24"/>
      <w:szCs w:val="24"/>
    </w:rPr>
  </w:style>
  <w:style w:type="paragraph" w:styleId="Title">
    <w:name w:val="Title"/>
    <w:basedOn w:val="Normal"/>
    <w:next w:val="Normal"/>
    <w:link w:val="TitleChar"/>
    <w:uiPriority w:val="10"/>
    <w:qFormat/>
    <w:rsid w:val="00105739"/>
    <w:pPr>
      <w:pBdr>
        <w:bottom w:val="single" w:sz="8" w:space="4" w:color="D16349" w:themeColor="accent1"/>
      </w:pBdr>
      <w:spacing w:after="300" w:line="240" w:lineRule="auto"/>
      <w:contextualSpacing/>
    </w:pPr>
    <w:rPr>
      <w:rFonts w:asciiTheme="majorHAnsi" w:eastAsiaTheme="majorEastAsia" w:hAnsiTheme="majorHAnsi" w:cstheme="majorBidi"/>
      <w:color w:val="4A4F64" w:themeColor="text2" w:themeShade="BF"/>
      <w:spacing w:val="5"/>
      <w:kern w:val="28"/>
      <w:sz w:val="52"/>
      <w:szCs w:val="52"/>
    </w:rPr>
  </w:style>
  <w:style w:type="character" w:customStyle="1" w:styleId="TitleChar">
    <w:name w:val="Title Char"/>
    <w:basedOn w:val="DefaultParagraphFont"/>
    <w:link w:val="Title"/>
    <w:uiPriority w:val="10"/>
    <w:rsid w:val="00105739"/>
    <w:rPr>
      <w:rFonts w:asciiTheme="majorHAnsi" w:eastAsiaTheme="majorEastAsia" w:hAnsiTheme="majorHAnsi" w:cstheme="majorBidi"/>
      <w:color w:val="4A4F64" w:themeColor="text2" w:themeShade="BF"/>
      <w:spacing w:val="5"/>
      <w:kern w:val="28"/>
      <w:sz w:val="52"/>
      <w:szCs w:val="52"/>
    </w:rPr>
  </w:style>
  <w:style w:type="character" w:customStyle="1" w:styleId="Heading1Char">
    <w:name w:val="Heading 1 Char"/>
    <w:basedOn w:val="DefaultParagraphFont"/>
    <w:link w:val="Heading1"/>
    <w:uiPriority w:val="9"/>
    <w:rsid w:val="006719CB"/>
    <w:rPr>
      <w:rFonts w:eastAsiaTheme="majorEastAsia" w:cstheme="majorBidi"/>
      <w:b/>
      <w:bCs/>
      <w:color w:val="648C60" w:themeColor="accent5" w:themeShade="BF"/>
      <w:sz w:val="28"/>
      <w:szCs w:val="28"/>
    </w:rPr>
  </w:style>
  <w:style w:type="character" w:customStyle="1" w:styleId="Heading3Char">
    <w:name w:val="Heading 3 Char"/>
    <w:basedOn w:val="DefaultParagraphFont"/>
    <w:link w:val="Heading3"/>
    <w:uiPriority w:val="9"/>
    <w:rsid w:val="00105739"/>
    <w:rPr>
      <w:rFonts w:asciiTheme="majorHAnsi" w:eastAsiaTheme="majorEastAsia" w:hAnsiTheme="majorHAnsi" w:cstheme="majorBidi"/>
      <w:b/>
      <w:bCs/>
      <w:color w:val="D16349" w:themeColor="accent1"/>
    </w:rPr>
  </w:style>
  <w:style w:type="character" w:customStyle="1" w:styleId="Heading4Char">
    <w:name w:val="Heading 4 Char"/>
    <w:basedOn w:val="DefaultParagraphFont"/>
    <w:link w:val="Heading4"/>
    <w:uiPriority w:val="9"/>
    <w:rsid w:val="006719CB"/>
    <w:rPr>
      <w:rFonts w:eastAsiaTheme="majorEastAsia" w:cstheme="majorBidi"/>
      <w:b/>
      <w:bCs/>
      <w:i/>
      <w:iCs/>
      <w:color w:val="648C60" w:themeColor="accent5" w:themeShade="BF"/>
    </w:rPr>
  </w:style>
  <w:style w:type="character" w:customStyle="1" w:styleId="Heading5Char">
    <w:name w:val="Heading 5 Char"/>
    <w:basedOn w:val="DefaultParagraphFont"/>
    <w:link w:val="Heading5"/>
    <w:uiPriority w:val="9"/>
    <w:rsid w:val="00105739"/>
    <w:rPr>
      <w:rFonts w:asciiTheme="majorHAnsi" w:eastAsiaTheme="majorEastAsia" w:hAnsiTheme="majorHAnsi" w:cstheme="majorBidi"/>
      <w:color w:val="6F2C1C" w:themeColor="accent1" w:themeShade="7F"/>
    </w:rPr>
  </w:style>
  <w:style w:type="character" w:customStyle="1" w:styleId="Heading6Char">
    <w:name w:val="Heading 6 Char"/>
    <w:basedOn w:val="DefaultParagraphFont"/>
    <w:link w:val="Heading6"/>
    <w:uiPriority w:val="9"/>
    <w:rsid w:val="00105739"/>
    <w:rPr>
      <w:rFonts w:asciiTheme="majorHAnsi" w:eastAsiaTheme="majorEastAsia" w:hAnsiTheme="majorHAnsi" w:cstheme="majorBidi"/>
      <w:i/>
      <w:iCs/>
      <w:color w:val="6F2C1C" w:themeColor="accent1" w:themeShade="7F"/>
    </w:rPr>
  </w:style>
  <w:style w:type="character" w:customStyle="1" w:styleId="Heading7Char">
    <w:name w:val="Heading 7 Char"/>
    <w:basedOn w:val="DefaultParagraphFont"/>
    <w:link w:val="Heading7"/>
    <w:uiPriority w:val="9"/>
    <w:rsid w:val="001057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05739"/>
    <w:rPr>
      <w:rFonts w:asciiTheme="majorHAnsi" w:eastAsiaTheme="majorEastAsia" w:hAnsiTheme="majorHAnsi" w:cstheme="majorBidi"/>
      <w:color w:val="D16349" w:themeColor="accent1"/>
      <w:sz w:val="20"/>
      <w:szCs w:val="20"/>
    </w:rPr>
  </w:style>
  <w:style w:type="character" w:customStyle="1" w:styleId="Heading9Char">
    <w:name w:val="Heading 9 Char"/>
    <w:basedOn w:val="DefaultParagraphFont"/>
    <w:link w:val="Heading9"/>
    <w:uiPriority w:val="9"/>
    <w:rsid w:val="0010573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05739"/>
    <w:pPr>
      <w:spacing w:line="240" w:lineRule="auto"/>
    </w:pPr>
    <w:rPr>
      <w:b/>
      <w:bCs/>
      <w:color w:val="D16349" w:themeColor="accent1"/>
      <w:sz w:val="18"/>
      <w:szCs w:val="18"/>
    </w:rPr>
  </w:style>
  <w:style w:type="paragraph" w:styleId="Subtitle">
    <w:name w:val="Subtitle"/>
    <w:basedOn w:val="Normal"/>
    <w:next w:val="Normal"/>
    <w:link w:val="SubtitleChar"/>
    <w:uiPriority w:val="11"/>
    <w:qFormat/>
    <w:rsid w:val="00105739"/>
    <w:pPr>
      <w:numPr>
        <w:ilvl w:val="1"/>
      </w:numPr>
    </w:pPr>
    <w:rPr>
      <w:rFonts w:asciiTheme="majorHAnsi" w:eastAsiaTheme="majorEastAsia" w:hAnsiTheme="majorHAnsi" w:cstheme="majorBidi"/>
      <w:i/>
      <w:iCs/>
      <w:color w:val="D16349" w:themeColor="accent1"/>
      <w:spacing w:val="15"/>
      <w:sz w:val="24"/>
      <w:szCs w:val="24"/>
    </w:rPr>
  </w:style>
  <w:style w:type="character" w:customStyle="1" w:styleId="SubtitleChar">
    <w:name w:val="Subtitle Char"/>
    <w:basedOn w:val="DefaultParagraphFont"/>
    <w:link w:val="Subtitle"/>
    <w:uiPriority w:val="11"/>
    <w:rsid w:val="00105739"/>
    <w:rPr>
      <w:rFonts w:asciiTheme="majorHAnsi" w:eastAsiaTheme="majorEastAsia" w:hAnsiTheme="majorHAnsi" w:cstheme="majorBidi"/>
      <w:i/>
      <w:iCs/>
      <w:color w:val="D16349" w:themeColor="accent1"/>
      <w:spacing w:val="15"/>
      <w:sz w:val="24"/>
      <w:szCs w:val="24"/>
    </w:rPr>
  </w:style>
  <w:style w:type="character" w:styleId="Strong">
    <w:name w:val="Strong"/>
    <w:basedOn w:val="DefaultParagraphFont"/>
    <w:uiPriority w:val="22"/>
    <w:qFormat/>
    <w:rsid w:val="00105739"/>
    <w:rPr>
      <w:b/>
      <w:bCs/>
    </w:rPr>
  </w:style>
  <w:style w:type="character" w:styleId="Emphasis">
    <w:name w:val="Emphasis"/>
    <w:basedOn w:val="DefaultParagraphFont"/>
    <w:uiPriority w:val="20"/>
    <w:qFormat/>
    <w:rsid w:val="00105739"/>
    <w:rPr>
      <w:i/>
      <w:iCs/>
    </w:rPr>
  </w:style>
  <w:style w:type="paragraph" w:styleId="NoSpacing">
    <w:name w:val="No Spacing"/>
    <w:uiPriority w:val="1"/>
    <w:qFormat/>
    <w:rsid w:val="00105739"/>
    <w:pPr>
      <w:spacing w:after="0" w:line="240" w:lineRule="auto"/>
    </w:pPr>
  </w:style>
  <w:style w:type="paragraph" w:styleId="Quote">
    <w:name w:val="Quote"/>
    <w:basedOn w:val="Normal"/>
    <w:next w:val="Normal"/>
    <w:link w:val="QuoteChar"/>
    <w:uiPriority w:val="29"/>
    <w:qFormat/>
    <w:rsid w:val="00105739"/>
    <w:rPr>
      <w:i/>
      <w:iCs/>
      <w:color w:val="000000" w:themeColor="text1"/>
    </w:rPr>
  </w:style>
  <w:style w:type="character" w:customStyle="1" w:styleId="QuoteChar">
    <w:name w:val="Quote Char"/>
    <w:basedOn w:val="DefaultParagraphFont"/>
    <w:link w:val="Quote"/>
    <w:uiPriority w:val="29"/>
    <w:rsid w:val="00105739"/>
    <w:rPr>
      <w:i/>
      <w:iCs/>
      <w:color w:val="000000" w:themeColor="text1"/>
    </w:rPr>
  </w:style>
  <w:style w:type="paragraph" w:styleId="IntenseQuote">
    <w:name w:val="Intense Quote"/>
    <w:basedOn w:val="Normal"/>
    <w:next w:val="Normal"/>
    <w:link w:val="IntenseQuoteChar"/>
    <w:uiPriority w:val="30"/>
    <w:qFormat/>
    <w:rsid w:val="00105739"/>
    <w:pPr>
      <w:pBdr>
        <w:bottom w:val="single" w:sz="4" w:space="4" w:color="D16349" w:themeColor="accent1"/>
      </w:pBdr>
      <w:spacing w:before="200" w:after="280"/>
      <w:ind w:left="936" w:right="936"/>
    </w:pPr>
    <w:rPr>
      <w:b/>
      <w:bCs/>
      <w:i/>
      <w:iCs/>
      <w:color w:val="D16349" w:themeColor="accent1"/>
    </w:rPr>
  </w:style>
  <w:style w:type="character" w:customStyle="1" w:styleId="IntenseQuoteChar">
    <w:name w:val="Intense Quote Char"/>
    <w:basedOn w:val="DefaultParagraphFont"/>
    <w:link w:val="IntenseQuote"/>
    <w:uiPriority w:val="30"/>
    <w:rsid w:val="00105739"/>
    <w:rPr>
      <w:b/>
      <w:bCs/>
      <w:i/>
      <w:iCs/>
      <w:color w:val="D16349" w:themeColor="accent1"/>
    </w:rPr>
  </w:style>
  <w:style w:type="character" w:styleId="SubtleEmphasis">
    <w:name w:val="Subtle Emphasis"/>
    <w:basedOn w:val="DefaultParagraphFont"/>
    <w:uiPriority w:val="19"/>
    <w:qFormat/>
    <w:rsid w:val="00105739"/>
    <w:rPr>
      <w:i/>
      <w:iCs/>
      <w:color w:val="808080" w:themeColor="text1" w:themeTint="7F"/>
    </w:rPr>
  </w:style>
  <w:style w:type="character" w:styleId="IntenseEmphasis">
    <w:name w:val="Intense Emphasis"/>
    <w:basedOn w:val="DefaultParagraphFont"/>
    <w:uiPriority w:val="21"/>
    <w:qFormat/>
    <w:rsid w:val="00105739"/>
    <w:rPr>
      <w:b/>
      <w:bCs/>
      <w:i/>
      <w:iCs/>
      <w:color w:val="D16349" w:themeColor="accent1"/>
    </w:rPr>
  </w:style>
  <w:style w:type="character" w:styleId="SubtleReference">
    <w:name w:val="Subtle Reference"/>
    <w:basedOn w:val="DefaultParagraphFont"/>
    <w:uiPriority w:val="31"/>
    <w:qFormat/>
    <w:rsid w:val="00105739"/>
    <w:rPr>
      <w:smallCaps/>
      <w:color w:val="CCB400" w:themeColor="accent2"/>
      <w:u w:val="single"/>
    </w:rPr>
  </w:style>
  <w:style w:type="character" w:styleId="IntenseReference">
    <w:name w:val="Intense Reference"/>
    <w:basedOn w:val="DefaultParagraphFont"/>
    <w:uiPriority w:val="32"/>
    <w:qFormat/>
    <w:rsid w:val="00105739"/>
    <w:rPr>
      <w:b/>
      <w:bCs/>
      <w:smallCaps/>
      <w:color w:val="CCB400" w:themeColor="accent2"/>
      <w:spacing w:val="5"/>
      <w:u w:val="single"/>
    </w:rPr>
  </w:style>
  <w:style w:type="character" w:styleId="BookTitle">
    <w:name w:val="Book Title"/>
    <w:basedOn w:val="DefaultParagraphFont"/>
    <w:uiPriority w:val="33"/>
    <w:qFormat/>
    <w:rsid w:val="00105739"/>
    <w:rPr>
      <w:b/>
      <w:bCs/>
      <w:smallCaps/>
      <w:spacing w:val="5"/>
    </w:rPr>
  </w:style>
  <w:style w:type="paragraph" w:styleId="TOCHeading">
    <w:name w:val="TOC Heading"/>
    <w:basedOn w:val="Heading1"/>
    <w:next w:val="Normal"/>
    <w:uiPriority w:val="39"/>
    <w:semiHidden/>
    <w:unhideWhenUsed/>
    <w:qFormat/>
    <w:rsid w:val="00105739"/>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739"/>
  </w:style>
  <w:style w:type="paragraph" w:styleId="Heading1">
    <w:name w:val="heading 1"/>
    <w:basedOn w:val="Normal"/>
    <w:next w:val="Normal"/>
    <w:link w:val="Heading1Char"/>
    <w:uiPriority w:val="9"/>
    <w:qFormat/>
    <w:rsid w:val="006719CB"/>
    <w:pPr>
      <w:keepNext/>
      <w:keepLines/>
      <w:spacing w:after="0" w:line="240" w:lineRule="auto"/>
      <w:outlineLvl w:val="0"/>
    </w:pPr>
    <w:rPr>
      <w:rFonts w:eastAsiaTheme="majorEastAsia" w:cstheme="majorBidi"/>
      <w:b/>
      <w:bCs/>
      <w:color w:val="648C60" w:themeColor="accent5" w:themeShade="BF"/>
      <w:sz w:val="28"/>
      <w:szCs w:val="28"/>
    </w:rPr>
  </w:style>
  <w:style w:type="paragraph" w:styleId="Heading2">
    <w:name w:val="heading 2"/>
    <w:basedOn w:val="Normal"/>
    <w:next w:val="Normal"/>
    <w:link w:val="Heading2Char"/>
    <w:uiPriority w:val="9"/>
    <w:unhideWhenUsed/>
    <w:qFormat/>
    <w:rsid w:val="00C83665"/>
    <w:pPr>
      <w:keepNext/>
      <w:keepLines/>
      <w:spacing w:after="0" w:line="240" w:lineRule="auto"/>
      <w:outlineLvl w:val="1"/>
    </w:pPr>
    <w:rPr>
      <w:rFonts w:eastAsiaTheme="majorEastAsia" w:cstheme="majorBidi"/>
      <w:bCs/>
      <w:color w:val="648C60" w:themeColor="accent5" w:themeShade="BF"/>
      <w:sz w:val="26"/>
      <w:szCs w:val="26"/>
    </w:rPr>
  </w:style>
  <w:style w:type="paragraph" w:styleId="Heading3">
    <w:name w:val="heading 3"/>
    <w:basedOn w:val="Normal"/>
    <w:next w:val="Normal"/>
    <w:link w:val="Heading3Char"/>
    <w:uiPriority w:val="9"/>
    <w:unhideWhenUsed/>
    <w:qFormat/>
    <w:rsid w:val="00105739"/>
    <w:pPr>
      <w:keepNext/>
      <w:keepLines/>
      <w:spacing w:before="200" w:after="0"/>
      <w:outlineLvl w:val="2"/>
    </w:pPr>
    <w:rPr>
      <w:rFonts w:asciiTheme="majorHAnsi" w:eastAsiaTheme="majorEastAsia" w:hAnsiTheme="majorHAnsi" w:cstheme="majorBidi"/>
      <w:b/>
      <w:bCs/>
      <w:color w:val="D16349" w:themeColor="accent1"/>
    </w:rPr>
  </w:style>
  <w:style w:type="paragraph" w:styleId="Heading4">
    <w:name w:val="heading 4"/>
    <w:basedOn w:val="Normal"/>
    <w:next w:val="Normal"/>
    <w:link w:val="Heading4Char"/>
    <w:uiPriority w:val="9"/>
    <w:unhideWhenUsed/>
    <w:qFormat/>
    <w:rsid w:val="006719CB"/>
    <w:pPr>
      <w:keepNext/>
      <w:keepLines/>
      <w:spacing w:after="0" w:line="240" w:lineRule="auto"/>
      <w:outlineLvl w:val="3"/>
    </w:pPr>
    <w:rPr>
      <w:rFonts w:eastAsiaTheme="majorEastAsia" w:cstheme="majorBidi"/>
      <w:b/>
      <w:bCs/>
      <w:i/>
      <w:iCs/>
      <w:color w:val="648C60" w:themeColor="accent5" w:themeShade="BF"/>
    </w:rPr>
  </w:style>
  <w:style w:type="paragraph" w:styleId="Heading5">
    <w:name w:val="heading 5"/>
    <w:basedOn w:val="Normal"/>
    <w:next w:val="Normal"/>
    <w:link w:val="Heading5Char"/>
    <w:uiPriority w:val="9"/>
    <w:unhideWhenUsed/>
    <w:qFormat/>
    <w:rsid w:val="00105739"/>
    <w:pPr>
      <w:keepNext/>
      <w:keepLines/>
      <w:spacing w:before="200" w:after="0"/>
      <w:outlineLvl w:val="4"/>
    </w:pPr>
    <w:rPr>
      <w:rFonts w:asciiTheme="majorHAnsi" w:eastAsiaTheme="majorEastAsia" w:hAnsiTheme="majorHAnsi" w:cstheme="majorBidi"/>
      <w:color w:val="6F2C1C" w:themeColor="accent1" w:themeShade="7F"/>
    </w:rPr>
  </w:style>
  <w:style w:type="paragraph" w:styleId="Heading6">
    <w:name w:val="heading 6"/>
    <w:basedOn w:val="Normal"/>
    <w:next w:val="Normal"/>
    <w:link w:val="Heading6Char"/>
    <w:uiPriority w:val="9"/>
    <w:semiHidden/>
    <w:unhideWhenUsed/>
    <w:qFormat/>
    <w:rsid w:val="00105739"/>
    <w:pPr>
      <w:keepNext/>
      <w:keepLines/>
      <w:spacing w:before="200" w:after="0"/>
      <w:outlineLvl w:val="5"/>
    </w:pPr>
    <w:rPr>
      <w:rFonts w:asciiTheme="majorHAnsi" w:eastAsiaTheme="majorEastAsia" w:hAnsiTheme="majorHAnsi" w:cstheme="majorBidi"/>
      <w:i/>
      <w:iCs/>
      <w:color w:val="6F2C1C" w:themeColor="accent1" w:themeShade="7F"/>
    </w:rPr>
  </w:style>
  <w:style w:type="paragraph" w:styleId="Heading7">
    <w:name w:val="heading 7"/>
    <w:basedOn w:val="Normal"/>
    <w:next w:val="Normal"/>
    <w:link w:val="Heading7Char"/>
    <w:uiPriority w:val="9"/>
    <w:semiHidden/>
    <w:unhideWhenUsed/>
    <w:qFormat/>
    <w:rsid w:val="0010573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05739"/>
    <w:pPr>
      <w:keepNext/>
      <w:keepLines/>
      <w:spacing w:before="200" w:after="0"/>
      <w:outlineLvl w:val="7"/>
    </w:pPr>
    <w:rPr>
      <w:rFonts w:asciiTheme="majorHAnsi" w:eastAsiaTheme="majorEastAsia" w:hAnsiTheme="majorHAnsi" w:cstheme="majorBidi"/>
      <w:color w:val="D16349" w:themeColor="accent1"/>
      <w:sz w:val="20"/>
      <w:szCs w:val="20"/>
    </w:rPr>
  </w:style>
  <w:style w:type="paragraph" w:styleId="Heading9">
    <w:name w:val="heading 9"/>
    <w:basedOn w:val="Normal"/>
    <w:next w:val="Normal"/>
    <w:link w:val="Heading9Char"/>
    <w:uiPriority w:val="9"/>
    <w:semiHidden/>
    <w:unhideWhenUsed/>
    <w:qFormat/>
    <w:rsid w:val="0010573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2855"/>
    <w:pPr>
      <w:tabs>
        <w:tab w:val="center" w:pos="4320"/>
        <w:tab w:val="right" w:pos="8640"/>
      </w:tabs>
    </w:pPr>
  </w:style>
  <w:style w:type="paragraph" w:styleId="Footer">
    <w:name w:val="footer"/>
    <w:basedOn w:val="Normal"/>
    <w:link w:val="FooterChar"/>
    <w:uiPriority w:val="99"/>
    <w:rsid w:val="001F2855"/>
    <w:pPr>
      <w:tabs>
        <w:tab w:val="center" w:pos="4320"/>
        <w:tab w:val="right" w:pos="8640"/>
      </w:tabs>
    </w:pPr>
  </w:style>
  <w:style w:type="character" w:styleId="PageNumber">
    <w:name w:val="page number"/>
    <w:basedOn w:val="DefaultParagraphFont"/>
    <w:rsid w:val="001F2855"/>
  </w:style>
  <w:style w:type="character" w:styleId="Hyperlink">
    <w:name w:val="Hyperlink"/>
    <w:basedOn w:val="DefaultParagraphFont"/>
    <w:uiPriority w:val="99"/>
    <w:rsid w:val="001F2855"/>
    <w:rPr>
      <w:color w:val="0000FF"/>
      <w:u w:val="single"/>
    </w:rPr>
  </w:style>
  <w:style w:type="paragraph" w:styleId="CommentText">
    <w:name w:val="annotation text"/>
    <w:basedOn w:val="Normal"/>
    <w:link w:val="CommentTextChar"/>
    <w:rsid w:val="001F2855"/>
    <w:rPr>
      <w:sz w:val="20"/>
      <w:szCs w:val="20"/>
    </w:rPr>
  </w:style>
  <w:style w:type="paragraph" w:customStyle="1" w:styleId="NormalBookmanOldStyle">
    <w:name w:val="Normal + Bookman Old Style"/>
    <w:aliases w:val="9 pt"/>
    <w:basedOn w:val="Heading1"/>
    <w:rsid w:val="001F2855"/>
    <w:pPr>
      <w:numPr>
        <w:ilvl w:val="1"/>
        <w:numId w:val="1"/>
      </w:numPr>
    </w:pPr>
    <w:rPr>
      <w:sz w:val="18"/>
      <w:szCs w:val="18"/>
    </w:rPr>
  </w:style>
  <w:style w:type="character" w:styleId="CommentReference">
    <w:name w:val="annotation reference"/>
    <w:basedOn w:val="DefaultParagraphFont"/>
    <w:rsid w:val="001F2855"/>
    <w:rPr>
      <w:sz w:val="16"/>
      <w:szCs w:val="16"/>
    </w:rPr>
  </w:style>
  <w:style w:type="character" w:customStyle="1" w:styleId="EmailStyle221">
    <w:name w:val="EmailStyle221"/>
    <w:basedOn w:val="DefaultParagraphFont"/>
    <w:semiHidden/>
    <w:rsid w:val="001F2855"/>
    <w:rPr>
      <w:rFonts w:ascii="Bookman Old Style" w:hAnsi="Bookman Old Style" w:hint="default"/>
      <w:b w:val="0"/>
      <w:bCs w:val="0"/>
      <w:i w:val="0"/>
      <w:iCs w:val="0"/>
      <w:strike w:val="0"/>
      <w:dstrike w:val="0"/>
      <w:color w:val="auto"/>
      <w:sz w:val="22"/>
      <w:szCs w:val="22"/>
      <w:u w:val="none"/>
      <w:effect w:val="none"/>
    </w:rPr>
  </w:style>
  <w:style w:type="paragraph" w:styleId="BalloonText">
    <w:name w:val="Balloon Text"/>
    <w:basedOn w:val="Normal"/>
    <w:semiHidden/>
    <w:rsid w:val="001F2855"/>
    <w:rPr>
      <w:rFonts w:ascii="Tahoma" w:hAnsi="Tahoma" w:cs="Tahoma"/>
      <w:sz w:val="16"/>
      <w:szCs w:val="16"/>
    </w:rPr>
  </w:style>
  <w:style w:type="character" w:styleId="FollowedHyperlink">
    <w:name w:val="FollowedHyperlink"/>
    <w:basedOn w:val="DefaultParagraphFont"/>
    <w:rsid w:val="001F2855"/>
    <w:rPr>
      <w:color w:val="800080"/>
      <w:u w:val="single"/>
    </w:rPr>
  </w:style>
  <w:style w:type="paragraph" w:styleId="FootnoteText">
    <w:name w:val="footnote text"/>
    <w:basedOn w:val="Normal"/>
    <w:semiHidden/>
    <w:rsid w:val="001F2855"/>
    <w:rPr>
      <w:sz w:val="20"/>
      <w:szCs w:val="20"/>
    </w:rPr>
  </w:style>
  <w:style w:type="character" w:styleId="FootnoteReference">
    <w:name w:val="footnote reference"/>
    <w:basedOn w:val="DefaultParagraphFont"/>
    <w:semiHidden/>
    <w:rsid w:val="001F2855"/>
    <w:rPr>
      <w:vertAlign w:val="superscript"/>
    </w:rPr>
  </w:style>
  <w:style w:type="paragraph" w:styleId="CommentSubject">
    <w:name w:val="annotation subject"/>
    <w:basedOn w:val="CommentText"/>
    <w:next w:val="CommentText"/>
    <w:semiHidden/>
    <w:rsid w:val="001F2855"/>
    <w:rPr>
      <w:b/>
      <w:bCs/>
    </w:rPr>
  </w:style>
  <w:style w:type="paragraph" w:styleId="TOC1">
    <w:name w:val="toc 1"/>
    <w:basedOn w:val="Normal"/>
    <w:next w:val="Normal"/>
    <w:autoRedefine/>
    <w:uiPriority w:val="39"/>
    <w:rsid w:val="001F2855"/>
    <w:pPr>
      <w:spacing w:before="120" w:after="120"/>
    </w:pPr>
    <w:rPr>
      <w:b/>
      <w:bCs/>
      <w:caps/>
    </w:rPr>
  </w:style>
  <w:style w:type="paragraph" w:styleId="TOC2">
    <w:name w:val="toc 2"/>
    <w:basedOn w:val="Normal"/>
    <w:next w:val="Normal"/>
    <w:autoRedefine/>
    <w:uiPriority w:val="39"/>
    <w:rsid w:val="001F2855"/>
    <w:pPr>
      <w:ind w:left="240"/>
    </w:pPr>
    <w:rPr>
      <w:smallCaps/>
    </w:rPr>
  </w:style>
  <w:style w:type="paragraph" w:styleId="TOC3">
    <w:name w:val="toc 3"/>
    <w:basedOn w:val="Normal"/>
    <w:next w:val="Normal"/>
    <w:autoRedefine/>
    <w:uiPriority w:val="39"/>
    <w:rsid w:val="001F2855"/>
    <w:pPr>
      <w:ind w:left="480"/>
    </w:pPr>
    <w:rPr>
      <w:i/>
      <w:iCs/>
    </w:rPr>
  </w:style>
  <w:style w:type="paragraph" w:styleId="TOC4">
    <w:name w:val="toc 4"/>
    <w:basedOn w:val="Normal"/>
    <w:next w:val="Normal"/>
    <w:autoRedefine/>
    <w:semiHidden/>
    <w:rsid w:val="001F2855"/>
    <w:pPr>
      <w:ind w:left="720"/>
    </w:pPr>
    <w:rPr>
      <w:szCs w:val="21"/>
    </w:rPr>
  </w:style>
  <w:style w:type="paragraph" w:styleId="TOC5">
    <w:name w:val="toc 5"/>
    <w:basedOn w:val="Normal"/>
    <w:next w:val="Normal"/>
    <w:autoRedefine/>
    <w:semiHidden/>
    <w:rsid w:val="001F2855"/>
    <w:pPr>
      <w:ind w:left="960"/>
    </w:pPr>
    <w:rPr>
      <w:szCs w:val="21"/>
    </w:rPr>
  </w:style>
  <w:style w:type="paragraph" w:styleId="TOC6">
    <w:name w:val="toc 6"/>
    <w:basedOn w:val="Normal"/>
    <w:next w:val="Normal"/>
    <w:autoRedefine/>
    <w:semiHidden/>
    <w:rsid w:val="001F2855"/>
    <w:pPr>
      <w:ind w:left="1200"/>
    </w:pPr>
    <w:rPr>
      <w:szCs w:val="21"/>
    </w:rPr>
  </w:style>
  <w:style w:type="paragraph" w:styleId="TOC7">
    <w:name w:val="toc 7"/>
    <w:basedOn w:val="Normal"/>
    <w:next w:val="Normal"/>
    <w:autoRedefine/>
    <w:semiHidden/>
    <w:rsid w:val="001F2855"/>
    <w:pPr>
      <w:ind w:left="1440"/>
    </w:pPr>
    <w:rPr>
      <w:szCs w:val="21"/>
    </w:rPr>
  </w:style>
  <w:style w:type="paragraph" w:styleId="TOC8">
    <w:name w:val="toc 8"/>
    <w:basedOn w:val="Normal"/>
    <w:next w:val="Normal"/>
    <w:autoRedefine/>
    <w:semiHidden/>
    <w:rsid w:val="001F2855"/>
    <w:pPr>
      <w:ind w:left="1680"/>
    </w:pPr>
    <w:rPr>
      <w:szCs w:val="21"/>
    </w:rPr>
  </w:style>
  <w:style w:type="paragraph" w:styleId="TOC9">
    <w:name w:val="toc 9"/>
    <w:basedOn w:val="Normal"/>
    <w:next w:val="Normal"/>
    <w:autoRedefine/>
    <w:semiHidden/>
    <w:rsid w:val="001F2855"/>
    <w:pPr>
      <w:ind w:left="1920"/>
    </w:pPr>
    <w:rPr>
      <w:szCs w:val="21"/>
    </w:rPr>
  </w:style>
  <w:style w:type="table" w:styleId="TableGrid">
    <w:name w:val="Table Grid"/>
    <w:basedOn w:val="TableNormal"/>
    <w:rsid w:val="00140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B7CE8"/>
    <w:rPr>
      <w:sz w:val="24"/>
      <w:szCs w:val="24"/>
    </w:rPr>
  </w:style>
  <w:style w:type="character" w:customStyle="1" w:styleId="Heading2Char">
    <w:name w:val="Heading 2 Char"/>
    <w:basedOn w:val="DefaultParagraphFont"/>
    <w:link w:val="Heading2"/>
    <w:uiPriority w:val="9"/>
    <w:rsid w:val="00C83665"/>
    <w:rPr>
      <w:rFonts w:eastAsiaTheme="majorEastAsia" w:cstheme="majorBidi"/>
      <w:bCs/>
      <w:color w:val="648C60" w:themeColor="accent5" w:themeShade="BF"/>
      <w:sz w:val="26"/>
      <w:szCs w:val="26"/>
    </w:rPr>
  </w:style>
  <w:style w:type="character" w:customStyle="1" w:styleId="CommentTextChar">
    <w:name w:val="Comment Text Char"/>
    <w:basedOn w:val="DefaultParagraphFont"/>
    <w:link w:val="CommentText"/>
    <w:rsid w:val="00F46A66"/>
  </w:style>
  <w:style w:type="paragraph" w:styleId="ListParagraph">
    <w:name w:val="List Paragraph"/>
    <w:basedOn w:val="Normal"/>
    <w:uiPriority w:val="34"/>
    <w:qFormat/>
    <w:rsid w:val="00105739"/>
    <w:pPr>
      <w:ind w:left="720"/>
      <w:contextualSpacing/>
    </w:pPr>
  </w:style>
  <w:style w:type="character" w:customStyle="1" w:styleId="HeaderChar">
    <w:name w:val="Header Char"/>
    <w:basedOn w:val="DefaultParagraphFont"/>
    <w:link w:val="Header"/>
    <w:rsid w:val="00323B6B"/>
    <w:rPr>
      <w:sz w:val="24"/>
      <w:szCs w:val="24"/>
    </w:rPr>
  </w:style>
  <w:style w:type="character" w:customStyle="1" w:styleId="FooterChar">
    <w:name w:val="Footer Char"/>
    <w:basedOn w:val="DefaultParagraphFont"/>
    <w:link w:val="Footer"/>
    <w:uiPriority w:val="99"/>
    <w:rsid w:val="00D64C0E"/>
    <w:rPr>
      <w:sz w:val="24"/>
      <w:szCs w:val="24"/>
    </w:rPr>
  </w:style>
  <w:style w:type="paragraph" w:styleId="Title">
    <w:name w:val="Title"/>
    <w:basedOn w:val="Normal"/>
    <w:next w:val="Normal"/>
    <w:link w:val="TitleChar"/>
    <w:uiPriority w:val="10"/>
    <w:qFormat/>
    <w:rsid w:val="00105739"/>
    <w:pPr>
      <w:pBdr>
        <w:bottom w:val="single" w:sz="8" w:space="4" w:color="D16349" w:themeColor="accent1"/>
      </w:pBdr>
      <w:spacing w:after="300" w:line="240" w:lineRule="auto"/>
      <w:contextualSpacing/>
    </w:pPr>
    <w:rPr>
      <w:rFonts w:asciiTheme="majorHAnsi" w:eastAsiaTheme="majorEastAsia" w:hAnsiTheme="majorHAnsi" w:cstheme="majorBidi"/>
      <w:color w:val="4A4F64" w:themeColor="text2" w:themeShade="BF"/>
      <w:spacing w:val="5"/>
      <w:kern w:val="28"/>
      <w:sz w:val="52"/>
      <w:szCs w:val="52"/>
    </w:rPr>
  </w:style>
  <w:style w:type="character" w:customStyle="1" w:styleId="TitleChar">
    <w:name w:val="Title Char"/>
    <w:basedOn w:val="DefaultParagraphFont"/>
    <w:link w:val="Title"/>
    <w:uiPriority w:val="10"/>
    <w:rsid w:val="00105739"/>
    <w:rPr>
      <w:rFonts w:asciiTheme="majorHAnsi" w:eastAsiaTheme="majorEastAsia" w:hAnsiTheme="majorHAnsi" w:cstheme="majorBidi"/>
      <w:color w:val="4A4F64" w:themeColor="text2" w:themeShade="BF"/>
      <w:spacing w:val="5"/>
      <w:kern w:val="28"/>
      <w:sz w:val="52"/>
      <w:szCs w:val="52"/>
    </w:rPr>
  </w:style>
  <w:style w:type="character" w:customStyle="1" w:styleId="Heading1Char">
    <w:name w:val="Heading 1 Char"/>
    <w:basedOn w:val="DefaultParagraphFont"/>
    <w:link w:val="Heading1"/>
    <w:uiPriority w:val="9"/>
    <w:rsid w:val="006719CB"/>
    <w:rPr>
      <w:rFonts w:eastAsiaTheme="majorEastAsia" w:cstheme="majorBidi"/>
      <w:b/>
      <w:bCs/>
      <w:color w:val="648C60" w:themeColor="accent5" w:themeShade="BF"/>
      <w:sz w:val="28"/>
      <w:szCs w:val="28"/>
    </w:rPr>
  </w:style>
  <w:style w:type="character" w:customStyle="1" w:styleId="Heading3Char">
    <w:name w:val="Heading 3 Char"/>
    <w:basedOn w:val="DefaultParagraphFont"/>
    <w:link w:val="Heading3"/>
    <w:uiPriority w:val="9"/>
    <w:rsid w:val="00105739"/>
    <w:rPr>
      <w:rFonts w:asciiTheme="majorHAnsi" w:eastAsiaTheme="majorEastAsia" w:hAnsiTheme="majorHAnsi" w:cstheme="majorBidi"/>
      <w:b/>
      <w:bCs/>
      <w:color w:val="D16349" w:themeColor="accent1"/>
    </w:rPr>
  </w:style>
  <w:style w:type="character" w:customStyle="1" w:styleId="Heading4Char">
    <w:name w:val="Heading 4 Char"/>
    <w:basedOn w:val="DefaultParagraphFont"/>
    <w:link w:val="Heading4"/>
    <w:uiPriority w:val="9"/>
    <w:rsid w:val="006719CB"/>
    <w:rPr>
      <w:rFonts w:eastAsiaTheme="majorEastAsia" w:cstheme="majorBidi"/>
      <w:b/>
      <w:bCs/>
      <w:i/>
      <w:iCs/>
      <w:color w:val="648C60" w:themeColor="accent5" w:themeShade="BF"/>
    </w:rPr>
  </w:style>
  <w:style w:type="character" w:customStyle="1" w:styleId="Heading5Char">
    <w:name w:val="Heading 5 Char"/>
    <w:basedOn w:val="DefaultParagraphFont"/>
    <w:link w:val="Heading5"/>
    <w:uiPriority w:val="9"/>
    <w:rsid w:val="00105739"/>
    <w:rPr>
      <w:rFonts w:asciiTheme="majorHAnsi" w:eastAsiaTheme="majorEastAsia" w:hAnsiTheme="majorHAnsi" w:cstheme="majorBidi"/>
      <w:color w:val="6F2C1C" w:themeColor="accent1" w:themeShade="7F"/>
    </w:rPr>
  </w:style>
  <w:style w:type="character" w:customStyle="1" w:styleId="Heading6Char">
    <w:name w:val="Heading 6 Char"/>
    <w:basedOn w:val="DefaultParagraphFont"/>
    <w:link w:val="Heading6"/>
    <w:uiPriority w:val="9"/>
    <w:rsid w:val="00105739"/>
    <w:rPr>
      <w:rFonts w:asciiTheme="majorHAnsi" w:eastAsiaTheme="majorEastAsia" w:hAnsiTheme="majorHAnsi" w:cstheme="majorBidi"/>
      <w:i/>
      <w:iCs/>
      <w:color w:val="6F2C1C" w:themeColor="accent1" w:themeShade="7F"/>
    </w:rPr>
  </w:style>
  <w:style w:type="character" w:customStyle="1" w:styleId="Heading7Char">
    <w:name w:val="Heading 7 Char"/>
    <w:basedOn w:val="DefaultParagraphFont"/>
    <w:link w:val="Heading7"/>
    <w:uiPriority w:val="9"/>
    <w:rsid w:val="001057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05739"/>
    <w:rPr>
      <w:rFonts w:asciiTheme="majorHAnsi" w:eastAsiaTheme="majorEastAsia" w:hAnsiTheme="majorHAnsi" w:cstheme="majorBidi"/>
      <w:color w:val="D16349" w:themeColor="accent1"/>
      <w:sz w:val="20"/>
      <w:szCs w:val="20"/>
    </w:rPr>
  </w:style>
  <w:style w:type="character" w:customStyle="1" w:styleId="Heading9Char">
    <w:name w:val="Heading 9 Char"/>
    <w:basedOn w:val="DefaultParagraphFont"/>
    <w:link w:val="Heading9"/>
    <w:uiPriority w:val="9"/>
    <w:rsid w:val="0010573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05739"/>
    <w:pPr>
      <w:spacing w:line="240" w:lineRule="auto"/>
    </w:pPr>
    <w:rPr>
      <w:b/>
      <w:bCs/>
      <w:color w:val="D16349" w:themeColor="accent1"/>
      <w:sz w:val="18"/>
      <w:szCs w:val="18"/>
    </w:rPr>
  </w:style>
  <w:style w:type="paragraph" w:styleId="Subtitle">
    <w:name w:val="Subtitle"/>
    <w:basedOn w:val="Normal"/>
    <w:next w:val="Normal"/>
    <w:link w:val="SubtitleChar"/>
    <w:uiPriority w:val="11"/>
    <w:qFormat/>
    <w:rsid w:val="00105739"/>
    <w:pPr>
      <w:numPr>
        <w:ilvl w:val="1"/>
      </w:numPr>
    </w:pPr>
    <w:rPr>
      <w:rFonts w:asciiTheme="majorHAnsi" w:eastAsiaTheme="majorEastAsia" w:hAnsiTheme="majorHAnsi" w:cstheme="majorBidi"/>
      <w:i/>
      <w:iCs/>
      <w:color w:val="D16349" w:themeColor="accent1"/>
      <w:spacing w:val="15"/>
      <w:sz w:val="24"/>
      <w:szCs w:val="24"/>
    </w:rPr>
  </w:style>
  <w:style w:type="character" w:customStyle="1" w:styleId="SubtitleChar">
    <w:name w:val="Subtitle Char"/>
    <w:basedOn w:val="DefaultParagraphFont"/>
    <w:link w:val="Subtitle"/>
    <w:uiPriority w:val="11"/>
    <w:rsid w:val="00105739"/>
    <w:rPr>
      <w:rFonts w:asciiTheme="majorHAnsi" w:eastAsiaTheme="majorEastAsia" w:hAnsiTheme="majorHAnsi" w:cstheme="majorBidi"/>
      <w:i/>
      <w:iCs/>
      <w:color w:val="D16349" w:themeColor="accent1"/>
      <w:spacing w:val="15"/>
      <w:sz w:val="24"/>
      <w:szCs w:val="24"/>
    </w:rPr>
  </w:style>
  <w:style w:type="character" w:styleId="Strong">
    <w:name w:val="Strong"/>
    <w:basedOn w:val="DefaultParagraphFont"/>
    <w:uiPriority w:val="22"/>
    <w:qFormat/>
    <w:rsid w:val="00105739"/>
    <w:rPr>
      <w:b/>
      <w:bCs/>
    </w:rPr>
  </w:style>
  <w:style w:type="character" w:styleId="Emphasis">
    <w:name w:val="Emphasis"/>
    <w:basedOn w:val="DefaultParagraphFont"/>
    <w:uiPriority w:val="20"/>
    <w:qFormat/>
    <w:rsid w:val="00105739"/>
    <w:rPr>
      <w:i/>
      <w:iCs/>
    </w:rPr>
  </w:style>
  <w:style w:type="paragraph" w:styleId="NoSpacing">
    <w:name w:val="No Spacing"/>
    <w:uiPriority w:val="1"/>
    <w:qFormat/>
    <w:rsid w:val="00105739"/>
    <w:pPr>
      <w:spacing w:after="0" w:line="240" w:lineRule="auto"/>
    </w:pPr>
  </w:style>
  <w:style w:type="paragraph" w:styleId="Quote">
    <w:name w:val="Quote"/>
    <w:basedOn w:val="Normal"/>
    <w:next w:val="Normal"/>
    <w:link w:val="QuoteChar"/>
    <w:uiPriority w:val="29"/>
    <w:qFormat/>
    <w:rsid w:val="00105739"/>
    <w:rPr>
      <w:i/>
      <w:iCs/>
      <w:color w:val="000000" w:themeColor="text1"/>
    </w:rPr>
  </w:style>
  <w:style w:type="character" w:customStyle="1" w:styleId="QuoteChar">
    <w:name w:val="Quote Char"/>
    <w:basedOn w:val="DefaultParagraphFont"/>
    <w:link w:val="Quote"/>
    <w:uiPriority w:val="29"/>
    <w:rsid w:val="00105739"/>
    <w:rPr>
      <w:i/>
      <w:iCs/>
      <w:color w:val="000000" w:themeColor="text1"/>
    </w:rPr>
  </w:style>
  <w:style w:type="paragraph" w:styleId="IntenseQuote">
    <w:name w:val="Intense Quote"/>
    <w:basedOn w:val="Normal"/>
    <w:next w:val="Normal"/>
    <w:link w:val="IntenseQuoteChar"/>
    <w:uiPriority w:val="30"/>
    <w:qFormat/>
    <w:rsid w:val="00105739"/>
    <w:pPr>
      <w:pBdr>
        <w:bottom w:val="single" w:sz="4" w:space="4" w:color="D16349" w:themeColor="accent1"/>
      </w:pBdr>
      <w:spacing w:before="200" w:after="280"/>
      <w:ind w:left="936" w:right="936"/>
    </w:pPr>
    <w:rPr>
      <w:b/>
      <w:bCs/>
      <w:i/>
      <w:iCs/>
      <w:color w:val="D16349" w:themeColor="accent1"/>
    </w:rPr>
  </w:style>
  <w:style w:type="character" w:customStyle="1" w:styleId="IntenseQuoteChar">
    <w:name w:val="Intense Quote Char"/>
    <w:basedOn w:val="DefaultParagraphFont"/>
    <w:link w:val="IntenseQuote"/>
    <w:uiPriority w:val="30"/>
    <w:rsid w:val="00105739"/>
    <w:rPr>
      <w:b/>
      <w:bCs/>
      <w:i/>
      <w:iCs/>
      <w:color w:val="D16349" w:themeColor="accent1"/>
    </w:rPr>
  </w:style>
  <w:style w:type="character" w:styleId="SubtleEmphasis">
    <w:name w:val="Subtle Emphasis"/>
    <w:basedOn w:val="DefaultParagraphFont"/>
    <w:uiPriority w:val="19"/>
    <w:qFormat/>
    <w:rsid w:val="00105739"/>
    <w:rPr>
      <w:i/>
      <w:iCs/>
      <w:color w:val="808080" w:themeColor="text1" w:themeTint="7F"/>
    </w:rPr>
  </w:style>
  <w:style w:type="character" w:styleId="IntenseEmphasis">
    <w:name w:val="Intense Emphasis"/>
    <w:basedOn w:val="DefaultParagraphFont"/>
    <w:uiPriority w:val="21"/>
    <w:qFormat/>
    <w:rsid w:val="00105739"/>
    <w:rPr>
      <w:b/>
      <w:bCs/>
      <w:i/>
      <w:iCs/>
      <w:color w:val="D16349" w:themeColor="accent1"/>
    </w:rPr>
  </w:style>
  <w:style w:type="character" w:styleId="SubtleReference">
    <w:name w:val="Subtle Reference"/>
    <w:basedOn w:val="DefaultParagraphFont"/>
    <w:uiPriority w:val="31"/>
    <w:qFormat/>
    <w:rsid w:val="00105739"/>
    <w:rPr>
      <w:smallCaps/>
      <w:color w:val="CCB400" w:themeColor="accent2"/>
      <w:u w:val="single"/>
    </w:rPr>
  </w:style>
  <w:style w:type="character" w:styleId="IntenseReference">
    <w:name w:val="Intense Reference"/>
    <w:basedOn w:val="DefaultParagraphFont"/>
    <w:uiPriority w:val="32"/>
    <w:qFormat/>
    <w:rsid w:val="00105739"/>
    <w:rPr>
      <w:b/>
      <w:bCs/>
      <w:smallCaps/>
      <w:color w:val="CCB400" w:themeColor="accent2"/>
      <w:spacing w:val="5"/>
      <w:u w:val="single"/>
    </w:rPr>
  </w:style>
  <w:style w:type="character" w:styleId="BookTitle">
    <w:name w:val="Book Title"/>
    <w:basedOn w:val="DefaultParagraphFont"/>
    <w:uiPriority w:val="33"/>
    <w:qFormat/>
    <w:rsid w:val="00105739"/>
    <w:rPr>
      <w:b/>
      <w:bCs/>
      <w:smallCaps/>
      <w:spacing w:val="5"/>
    </w:rPr>
  </w:style>
  <w:style w:type="paragraph" w:styleId="TOCHeading">
    <w:name w:val="TOC Heading"/>
    <w:basedOn w:val="Heading1"/>
    <w:next w:val="Normal"/>
    <w:uiPriority w:val="39"/>
    <w:semiHidden/>
    <w:unhideWhenUsed/>
    <w:qFormat/>
    <w:rsid w:val="00105739"/>
    <w:pPr>
      <w:outlineLvl w:val="9"/>
    </w:pPr>
  </w:style>
</w:styles>
</file>

<file path=word/webSettings.xml><?xml version="1.0" encoding="utf-8"?>
<w:webSettings xmlns:r="http://schemas.openxmlformats.org/officeDocument/2006/relationships" xmlns:w="http://schemas.openxmlformats.org/wordprocessingml/2006/main">
  <w:divs>
    <w:div w:id="529689113">
      <w:bodyDiv w:val="1"/>
      <w:marLeft w:val="0"/>
      <w:marRight w:val="0"/>
      <w:marTop w:val="0"/>
      <w:marBottom w:val="0"/>
      <w:divBdr>
        <w:top w:val="none" w:sz="0" w:space="0" w:color="auto"/>
        <w:left w:val="none" w:sz="0" w:space="0" w:color="auto"/>
        <w:bottom w:val="none" w:sz="0" w:space="0" w:color="auto"/>
        <w:right w:val="none" w:sz="0" w:space="0" w:color="auto"/>
      </w:divBdr>
    </w:div>
    <w:div w:id="640158906">
      <w:bodyDiv w:val="1"/>
      <w:marLeft w:val="0"/>
      <w:marRight w:val="0"/>
      <w:marTop w:val="0"/>
      <w:marBottom w:val="0"/>
      <w:divBdr>
        <w:top w:val="none" w:sz="0" w:space="0" w:color="auto"/>
        <w:left w:val="none" w:sz="0" w:space="0" w:color="auto"/>
        <w:bottom w:val="none" w:sz="0" w:space="0" w:color="auto"/>
        <w:right w:val="none" w:sz="0" w:space="0" w:color="auto"/>
      </w:divBdr>
    </w:div>
    <w:div w:id="939876144">
      <w:bodyDiv w:val="1"/>
      <w:marLeft w:val="0"/>
      <w:marRight w:val="0"/>
      <w:marTop w:val="0"/>
      <w:marBottom w:val="0"/>
      <w:divBdr>
        <w:top w:val="none" w:sz="0" w:space="0" w:color="auto"/>
        <w:left w:val="none" w:sz="0" w:space="0" w:color="auto"/>
        <w:bottom w:val="none" w:sz="0" w:space="0" w:color="auto"/>
        <w:right w:val="none" w:sz="0" w:space="0" w:color="auto"/>
      </w:divBdr>
      <w:divsChild>
        <w:div w:id="2129887122">
          <w:marLeft w:val="0"/>
          <w:marRight w:val="0"/>
          <w:marTop w:val="0"/>
          <w:marBottom w:val="0"/>
          <w:divBdr>
            <w:top w:val="none" w:sz="0" w:space="0" w:color="auto"/>
            <w:left w:val="none" w:sz="0" w:space="0" w:color="auto"/>
            <w:bottom w:val="none" w:sz="0" w:space="0" w:color="auto"/>
            <w:right w:val="none" w:sz="0" w:space="0" w:color="auto"/>
          </w:divBdr>
          <w:divsChild>
            <w:div w:id="485315570">
              <w:marLeft w:val="0"/>
              <w:marRight w:val="0"/>
              <w:marTop w:val="0"/>
              <w:marBottom w:val="0"/>
              <w:divBdr>
                <w:top w:val="none" w:sz="0" w:space="0" w:color="auto"/>
                <w:left w:val="none" w:sz="0" w:space="0" w:color="auto"/>
                <w:bottom w:val="none" w:sz="0" w:space="0" w:color="auto"/>
                <w:right w:val="none" w:sz="0" w:space="0" w:color="auto"/>
              </w:divBdr>
              <w:divsChild>
                <w:div w:id="585307318">
                  <w:marLeft w:val="0"/>
                  <w:marRight w:val="0"/>
                  <w:marTop w:val="0"/>
                  <w:marBottom w:val="0"/>
                  <w:divBdr>
                    <w:top w:val="none" w:sz="0" w:space="0" w:color="auto"/>
                    <w:left w:val="none" w:sz="0" w:space="0" w:color="auto"/>
                    <w:bottom w:val="none" w:sz="0" w:space="0" w:color="auto"/>
                    <w:right w:val="none" w:sz="0" w:space="0" w:color="auto"/>
                  </w:divBdr>
                  <w:divsChild>
                    <w:div w:id="1070229549">
                      <w:marLeft w:val="0"/>
                      <w:marRight w:val="0"/>
                      <w:marTop w:val="0"/>
                      <w:marBottom w:val="0"/>
                      <w:divBdr>
                        <w:top w:val="none" w:sz="0" w:space="0" w:color="auto"/>
                        <w:left w:val="none" w:sz="0" w:space="0" w:color="auto"/>
                        <w:bottom w:val="none" w:sz="0" w:space="0" w:color="auto"/>
                        <w:right w:val="none" w:sz="0" w:space="0" w:color="auto"/>
                      </w:divBdr>
                      <w:divsChild>
                        <w:div w:id="1442341516">
                          <w:marLeft w:val="0"/>
                          <w:marRight w:val="0"/>
                          <w:marTop w:val="0"/>
                          <w:marBottom w:val="0"/>
                          <w:divBdr>
                            <w:top w:val="none" w:sz="0" w:space="0" w:color="auto"/>
                            <w:left w:val="none" w:sz="0" w:space="0" w:color="auto"/>
                            <w:bottom w:val="none" w:sz="0" w:space="0" w:color="auto"/>
                            <w:right w:val="none" w:sz="0" w:space="0" w:color="auto"/>
                          </w:divBdr>
                          <w:divsChild>
                            <w:div w:id="1176967045">
                              <w:marLeft w:val="0"/>
                              <w:marRight w:val="0"/>
                              <w:marTop w:val="150"/>
                              <w:marBottom w:val="0"/>
                              <w:divBdr>
                                <w:top w:val="none" w:sz="0" w:space="0" w:color="auto"/>
                                <w:left w:val="none" w:sz="0" w:space="0" w:color="auto"/>
                                <w:bottom w:val="none" w:sz="0" w:space="0" w:color="auto"/>
                                <w:right w:val="none" w:sz="0" w:space="0" w:color="auto"/>
                              </w:divBdr>
                              <w:divsChild>
                                <w:div w:id="187415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309317">
      <w:bodyDiv w:val="1"/>
      <w:marLeft w:val="0"/>
      <w:marRight w:val="0"/>
      <w:marTop w:val="0"/>
      <w:marBottom w:val="0"/>
      <w:divBdr>
        <w:top w:val="none" w:sz="0" w:space="0" w:color="auto"/>
        <w:left w:val="none" w:sz="0" w:space="0" w:color="auto"/>
        <w:bottom w:val="none" w:sz="0" w:space="0" w:color="auto"/>
        <w:right w:val="none" w:sz="0" w:space="0" w:color="auto"/>
      </w:divBdr>
    </w:div>
    <w:div w:id="1690252905">
      <w:bodyDiv w:val="1"/>
      <w:marLeft w:val="0"/>
      <w:marRight w:val="0"/>
      <w:marTop w:val="0"/>
      <w:marBottom w:val="0"/>
      <w:divBdr>
        <w:top w:val="none" w:sz="0" w:space="0" w:color="auto"/>
        <w:left w:val="none" w:sz="0" w:space="0" w:color="auto"/>
        <w:bottom w:val="none" w:sz="0" w:space="0" w:color="auto"/>
        <w:right w:val="none" w:sz="0" w:space="0" w:color="auto"/>
      </w:divBdr>
      <w:divsChild>
        <w:div w:id="532887855">
          <w:marLeft w:val="0"/>
          <w:marRight w:val="0"/>
          <w:marTop w:val="0"/>
          <w:marBottom w:val="0"/>
          <w:divBdr>
            <w:top w:val="none" w:sz="0" w:space="0" w:color="auto"/>
            <w:left w:val="none" w:sz="0" w:space="0" w:color="auto"/>
            <w:bottom w:val="none" w:sz="0" w:space="0" w:color="auto"/>
            <w:right w:val="none" w:sz="0" w:space="0" w:color="auto"/>
          </w:divBdr>
          <w:divsChild>
            <w:div w:id="405614579">
              <w:marLeft w:val="0"/>
              <w:marRight w:val="0"/>
              <w:marTop w:val="0"/>
              <w:marBottom w:val="0"/>
              <w:divBdr>
                <w:top w:val="none" w:sz="0" w:space="0" w:color="auto"/>
                <w:left w:val="none" w:sz="0" w:space="0" w:color="auto"/>
                <w:bottom w:val="none" w:sz="0" w:space="0" w:color="auto"/>
                <w:right w:val="none" w:sz="0" w:space="0" w:color="auto"/>
              </w:divBdr>
              <w:divsChild>
                <w:div w:id="1957980278">
                  <w:marLeft w:val="0"/>
                  <w:marRight w:val="0"/>
                  <w:marTop w:val="0"/>
                  <w:marBottom w:val="0"/>
                  <w:divBdr>
                    <w:top w:val="none" w:sz="0" w:space="0" w:color="auto"/>
                    <w:left w:val="none" w:sz="0" w:space="0" w:color="auto"/>
                    <w:bottom w:val="none" w:sz="0" w:space="0" w:color="auto"/>
                    <w:right w:val="none" w:sz="0" w:space="0" w:color="auto"/>
                  </w:divBdr>
                  <w:divsChild>
                    <w:div w:id="1215696863">
                      <w:marLeft w:val="0"/>
                      <w:marRight w:val="0"/>
                      <w:marTop w:val="0"/>
                      <w:marBottom w:val="0"/>
                      <w:divBdr>
                        <w:top w:val="none" w:sz="0" w:space="0" w:color="auto"/>
                        <w:left w:val="none" w:sz="0" w:space="0" w:color="auto"/>
                        <w:bottom w:val="none" w:sz="0" w:space="0" w:color="auto"/>
                        <w:right w:val="none" w:sz="0" w:space="0" w:color="auto"/>
                      </w:divBdr>
                      <w:divsChild>
                        <w:div w:id="1602225010">
                          <w:marLeft w:val="0"/>
                          <w:marRight w:val="0"/>
                          <w:marTop w:val="0"/>
                          <w:marBottom w:val="0"/>
                          <w:divBdr>
                            <w:top w:val="none" w:sz="0" w:space="0" w:color="auto"/>
                            <w:left w:val="none" w:sz="0" w:space="0" w:color="auto"/>
                            <w:bottom w:val="none" w:sz="0" w:space="0" w:color="auto"/>
                            <w:right w:val="none" w:sz="0" w:space="0" w:color="auto"/>
                          </w:divBdr>
                          <w:divsChild>
                            <w:div w:id="2094547268">
                              <w:marLeft w:val="0"/>
                              <w:marRight w:val="0"/>
                              <w:marTop w:val="150"/>
                              <w:marBottom w:val="0"/>
                              <w:divBdr>
                                <w:top w:val="none" w:sz="0" w:space="0" w:color="auto"/>
                                <w:left w:val="none" w:sz="0" w:space="0" w:color="auto"/>
                                <w:bottom w:val="none" w:sz="0" w:space="0" w:color="auto"/>
                                <w:right w:val="none" w:sz="0" w:space="0" w:color="auto"/>
                              </w:divBdr>
                              <w:divsChild>
                                <w:div w:id="2086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51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scott.bullock@wyo.gov" TargetMode="Externa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mailto:scott.bullock@wyo.gov" TargetMode="External"/><Relationship Id="rId17" Type="http://schemas.openxmlformats.org/officeDocument/2006/relationships/hyperlink" Target="mailto:scott.bullock@wyo.gov" TargetMode="External"/><Relationship Id="rId2" Type="http://schemas.openxmlformats.org/officeDocument/2006/relationships/customXml" Target="../customXml/item2.xml"/><Relationship Id="rId16" Type="http://schemas.openxmlformats.org/officeDocument/2006/relationships/hyperlink" Target="mailto:scott.bulllock@wyo.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du.wyoming.gov/beyond-the-classroom/grants/2014-de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du.wyoming.gov/beyond-the-classroom/grants/2014-deg" TargetMode="External"/></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DCD6E5BD2E9F4494196F191CC4C2F9" ma:contentTypeVersion="0" ma:contentTypeDescription="Create a new document." ma:contentTypeScope="" ma:versionID="36b8a664ccc1a094339a2e825322f91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34E42-E667-4B75-B4EC-679A0E2F3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2512C5C-B1E9-4831-8167-9F8441D086E0}">
  <ds:schemaRefs>
    <ds:schemaRef ds:uri="http://schemas.microsoft.com/sharepoint/v3/contenttype/forms"/>
  </ds:schemaRefs>
</ds:datastoreItem>
</file>

<file path=customXml/itemProps3.xml><?xml version="1.0" encoding="utf-8"?>
<ds:datastoreItem xmlns:ds="http://schemas.openxmlformats.org/officeDocument/2006/customXml" ds:itemID="{0958B64C-4861-4EF9-B3AB-BF3C1A20A902}">
  <ds:schemaRefs>
    <ds:schemaRef ds:uri="http://schemas.microsoft.com/office/2006/metadata/properties"/>
  </ds:schemaRefs>
</ds:datastoreItem>
</file>

<file path=customXml/itemProps4.xml><?xml version="1.0" encoding="utf-8"?>
<ds:datastoreItem xmlns:ds="http://schemas.openxmlformats.org/officeDocument/2006/customXml" ds:itemID="{230E99FC-BE55-4E89-AB3E-847E6380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4451</Words>
  <Characters>25375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29767</CharactersWithSpaces>
  <SharedDoc>false</SharedDoc>
  <HLinks>
    <vt:vector size="150" baseType="variant">
      <vt:variant>
        <vt:i4>1179703</vt:i4>
      </vt:variant>
      <vt:variant>
        <vt:i4>132</vt:i4>
      </vt:variant>
      <vt:variant>
        <vt:i4>0</vt:i4>
      </vt:variant>
      <vt:variant>
        <vt:i4>5</vt:i4>
      </vt:variant>
      <vt:variant>
        <vt:lpwstr>mailto:sbullo@educ.state.wy.us</vt:lpwstr>
      </vt:variant>
      <vt:variant>
        <vt:lpwstr/>
      </vt:variant>
      <vt:variant>
        <vt:i4>1376309</vt:i4>
      </vt:variant>
      <vt:variant>
        <vt:i4>125</vt:i4>
      </vt:variant>
      <vt:variant>
        <vt:i4>0</vt:i4>
      </vt:variant>
      <vt:variant>
        <vt:i4>5</vt:i4>
      </vt:variant>
      <vt:variant>
        <vt:lpwstr/>
      </vt:variant>
      <vt:variant>
        <vt:lpwstr>_Toc214770441</vt:lpwstr>
      </vt:variant>
      <vt:variant>
        <vt:i4>1376309</vt:i4>
      </vt:variant>
      <vt:variant>
        <vt:i4>119</vt:i4>
      </vt:variant>
      <vt:variant>
        <vt:i4>0</vt:i4>
      </vt:variant>
      <vt:variant>
        <vt:i4>5</vt:i4>
      </vt:variant>
      <vt:variant>
        <vt:lpwstr/>
      </vt:variant>
      <vt:variant>
        <vt:lpwstr>_Toc214770440</vt:lpwstr>
      </vt:variant>
      <vt:variant>
        <vt:i4>1179701</vt:i4>
      </vt:variant>
      <vt:variant>
        <vt:i4>113</vt:i4>
      </vt:variant>
      <vt:variant>
        <vt:i4>0</vt:i4>
      </vt:variant>
      <vt:variant>
        <vt:i4>5</vt:i4>
      </vt:variant>
      <vt:variant>
        <vt:lpwstr/>
      </vt:variant>
      <vt:variant>
        <vt:lpwstr>_Toc214770439</vt:lpwstr>
      </vt:variant>
      <vt:variant>
        <vt:i4>1179701</vt:i4>
      </vt:variant>
      <vt:variant>
        <vt:i4>107</vt:i4>
      </vt:variant>
      <vt:variant>
        <vt:i4>0</vt:i4>
      </vt:variant>
      <vt:variant>
        <vt:i4>5</vt:i4>
      </vt:variant>
      <vt:variant>
        <vt:lpwstr/>
      </vt:variant>
      <vt:variant>
        <vt:lpwstr>_Toc214770438</vt:lpwstr>
      </vt:variant>
      <vt:variant>
        <vt:i4>1179701</vt:i4>
      </vt:variant>
      <vt:variant>
        <vt:i4>101</vt:i4>
      </vt:variant>
      <vt:variant>
        <vt:i4>0</vt:i4>
      </vt:variant>
      <vt:variant>
        <vt:i4>5</vt:i4>
      </vt:variant>
      <vt:variant>
        <vt:lpwstr/>
      </vt:variant>
      <vt:variant>
        <vt:lpwstr>_Toc214770437</vt:lpwstr>
      </vt:variant>
      <vt:variant>
        <vt:i4>1179701</vt:i4>
      </vt:variant>
      <vt:variant>
        <vt:i4>95</vt:i4>
      </vt:variant>
      <vt:variant>
        <vt:i4>0</vt:i4>
      </vt:variant>
      <vt:variant>
        <vt:i4>5</vt:i4>
      </vt:variant>
      <vt:variant>
        <vt:lpwstr/>
      </vt:variant>
      <vt:variant>
        <vt:lpwstr>_Toc214770436</vt:lpwstr>
      </vt:variant>
      <vt:variant>
        <vt:i4>1179701</vt:i4>
      </vt:variant>
      <vt:variant>
        <vt:i4>89</vt:i4>
      </vt:variant>
      <vt:variant>
        <vt:i4>0</vt:i4>
      </vt:variant>
      <vt:variant>
        <vt:i4>5</vt:i4>
      </vt:variant>
      <vt:variant>
        <vt:lpwstr/>
      </vt:variant>
      <vt:variant>
        <vt:lpwstr>_Toc214770435</vt:lpwstr>
      </vt:variant>
      <vt:variant>
        <vt:i4>1179701</vt:i4>
      </vt:variant>
      <vt:variant>
        <vt:i4>83</vt:i4>
      </vt:variant>
      <vt:variant>
        <vt:i4>0</vt:i4>
      </vt:variant>
      <vt:variant>
        <vt:i4>5</vt:i4>
      </vt:variant>
      <vt:variant>
        <vt:lpwstr/>
      </vt:variant>
      <vt:variant>
        <vt:lpwstr>_Toc214770434</vt:lpwstr>
      </vt:variant>
      <vt:variant>
        <vt:i4>1179701</vt:i4>
      </vt:variant>
      <vt:variant>
        <vt:i4>77</vt:i4>
      </vt:variant>
      <vt:variant>
        <vt:i4>0</vt:i4>
      </vt:variant>
      <vt:variant>
        <vt:i4>5</vt:i4>
      </vt:variant>
      <vt:variant>
        <vt:lpwstr/>
      </vt:variant>
      <vt:variant>
        <vt:lpwstr>_Toc214770433</vt:lpwstr>
      </vt:variant>
      <vt:variant>
        <vt:i4>1179701</vt:i4>
      </vt:variant>
      <vt:variant>
        <vt:i4>71</vt:i4>
      </vt:variant>
      <vt:variant>
        <vt:i4>0</vt:i4>
      </vt:variant>
      <vt:variant>
        <vt:i4>5</vt:i4>
      </vt:variant>
      <vt:variant>
        <vt:lpwstr/>
      </vt:variant>
      <vt:variant>
        <vt:lpwstr>_Toc214770432</vt:lpwstr>
      </vt:variant>
      <vt:variant>
        <vt:i4>1179701</vt:i4>
      </vt:variant>
      <vt:variant>
        <vt:i4>65</vt:i4>
      </vt:variant>
      <vt:variant>
        <vt:i4>0</vt:i4>
      </vt:variant>
      <vt:variant>
        <vt:i4>5</vt:i4>
      </vt:variant>
      <vt:variant>
        <vt:lpwstr/>
      </vt:variant>
      <vt:variant>
        <vt:lpwstr>_Toc214770431</vt:lpwstr>
      </vt:variant>
      <vt:variant>
        <vt:i4>1179701</vt:i4>
      </vt:variant>
      <vt:variant>
        <vt:i4>59</vt:i4>
      </vt:variant>
      <vt:variant>
        <vt:i4>0</vt:i4>
      </vt:variant>
      <vt:variant>
        <vt:i4>5</vt:i4>
      </vt:variant>
      <vt:variant>
        <vt:lpwstr/>
      </vt:variant>
      <vt:variant>
        <vt:lpwstr>_Toc214770430</vt:lpwstr>
      </vt:variant>
      <vt:variant>
        <vt:i4>1245237</vt:i4>
      </vt:variant>
      <vt:variant>
        <vt:i4>53</vt:i4>
      </vt:variant>
      <vt:variant>
        <vt:i4>0</vt:i4>
      </vt:variant>
      <vt:variant>
        <vt:i4>5</vt:i4>
      </vt:variant>
      <vt:variant>
        <vt:lpwstr/>
      </vt:variant>
      <vt:variant>
        <vt:lpwstr>_Toc214770429</vt:lpwstr>
      </vt:variant>
      <vt:variant>
        <vt:i4>1245237</vt:i4>
      </vt:variant>
      <vt:variant>
        <vt:i4>47</vt:i4>
      </vt:variant>
      <vt:variant>
        <vt:i4>0</vt:i4>
      </vt:variant>
      <vt:variant>
        <vt:i4>5</vt:i4>
      </vt:variant>
      <vt:variant>
        <vt:lpwstr/>
      </vt:variant>
      <vt:variant>
        <vt:lpwstr>_Toc214770428</vt:lpwstr>
      </vt:variant>
      <vt:variant>
        <vt:i4>1245237</vt:i4>
      </vt:variant>
      <vt:variant>
        <vt:i4>41</vt:i4>
      </vt:variant>
      <vt:variant>
        <vt:i4>0</vt:i4>
      </vt:variant>
      <vt:variant>
        <vt:i4>5</vt:i4>
      </vt:variant>
      <vt:variant>
        <vt:lpwstr/>
      </vt:variant>
      <vt:variant>
        <vt:lpwstr>_Toc214770427</vt:lpwstr>
      </vt:variant>
      <vt:variant>
        <vt:i4>1245237</vt:i4>
      </vt:variant>
      <vt:variant>
        <vt:i4>35</vt:i4>
      </vt:variant>
      <vt:variant>
        <vt:i4>0</vt:i4>
      </vt:variant>
      <vt:variant>
        <vt:i4>5</vt:i4>
      </vt:variant>
      <vt:variant>
        <vt:lpwstr/>
      </vt:variant>
      <vt:variant>
        <vt:lpwstr>_Toc214770426</vt:lpwstr>
      </vt:variant>
      <vt:variant>
        <vt:i4>1245237</vt:i4>
      </vt:variant>
      <vt:variant>
        <vt:i4>29</vt:i4>
      </vt:variant>
      <vt:variant>
        <vt:i4>0</vt:i4>
      </vt:variant>
      <vt:variant>
        <vt:i4>5</vt:i4>
      </vt:variant>
      <vt:variant>
        <vt:lpwstr/>
      </vt:variant>
      <vt:variant>
        <vt:lpwstr>_Toc214770425</vt:lpwstr>
      </vt:variant>
      <vt:variant>
        <vt:i4>1245237</vt:i4>
      </vt:variant>
      <vt:variant>
        <vt:i4>23</vt:i4>
      </vt:variant>
      <vt:variant>
        <vt:i4>0</vt:i4>
      </vt:variant>
      <vt:variant>
        <vt:i4>5</vt:i4>
      </vt:variant>
      <vt:variant>
        <vt:lpwstr/>
      </vt:variant>
      <vt:variant>
        <vt:lpwstr>_Toc214770424</vt:lpwstr>
      </vt:variant>
      <vt:variant>
        <vt:i4>1245237</vt:i4>
      </vt:variant>
      <vt:variant>
        <vt:i4>17</vt:i4>
      </vt:variant>
      <vt:variant>
        <vt:i4>0</vt:i4>
      </vt:variant>
      <vt:variant>
        <vt:i4>5</vt:i4>
      </vt:variant>
      <vt:variant>
        <vt:lpwstr/>
      </vt:variant>
      <vt:variant>
        <vt:lpwstr>_Toc214770423</vt:lpwstr>
      </vt:variant>
      <vt:variant>
        <vt:i4>1245237</vt:i4>
      </vt:variant>
      <vt:variant>
        <vt:i4>11</vt:i4>
      </vt:variant>
      <vt:variant>
        <vt:i4>0</vt:i4>
      </vt:variant>
      <vt:variant>
        <vt:i4>5</vt:i4>
      </vt:variant>
      <vt:variant>
        <vt:lpwstr/>
      </vt:variant>
      <vt:variant>
        <vt:lpwstr>_Toc214770422</vt:lpwstr>
      </vt:variant>
      <vt:variant>
        <vt:i4>1245237</vt:i4>
      </vt:variant>
      <vt:variant>
        <vt:i4>5</vt:i4>
      </vt:variant>
      <vt:variant>
        <vt:i4>0</vt:i4>
      </vt:variant>
      <vt:variant>
        <vt:i4>5</vt:i4>
      </vt:variant>
      <vt:variant>
        <vt:lpwstr/>
      </vt:variant>
      <vt:variant>
        <vt:lpwstr>_Toc214770421</vt:lpwstr>
      </vt:variant>
      <vt:variant>
        <vt:i4>1179703</vt:i4>
      </vt:variant>
      <vt:variant>
        <vt:i4>0</vt:i4>
      </vt:variant>
      <vt:variant>
        <vt:i4>0</vt:i4>
      </vt:variant>
      <vt:variant>
        <vt:i4>5</vt:i4>
      </vt:variant>
      <vt:variant>
        <vt:lpwstr>mailto:sbullo@educ.state.wy.us</vt:lpwstr>
      </vt:variant>
      <vt:variant>
        <vt:lpwstr/>
      </vt:variant>
      <vt:variant>
        <vt:i4>4325415</vt:i4>
      </vt:variant>
      <vt:variant>
        <vt:i4>0</vt:i4>
      </vt:variant>
      <vt:variant>
        <vt:i4>0</vt:i4>
      </vt:variant>
      <vt:variant>
        <vt:i4>5</vt:i4>
      </vt:variant>
      <vt:variant>
        <vt:lpwstr>http://www.k12.wy.us/WSN/DEG_App.asp</vt:lpwstr>
      </vt:variant>
      <vt:variant>
        <vt:lpwstr/>
      </vt:variant>
      <vt:variant>
        <vt:i4>1179703</vt:i4>
      </vt:variant>
      <vt:variant>
        <vt:i4>0</vt:i4>
      </vt:variant>
      <vt:variant>
        <vt:i4>0</vt:i4>
      </vt:variant>
      <vt:variant>
        <vt:i4>5</vt:i4>
      </vt:variant>
      <vt:variant>
        <vt:lpwstr>mailto:sbullo@educ.state.wy.us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2014-04-14T17:28:00Z</dcterms:created>
  <dcterms:modified xsi:type="dcterms:W3CDTF">2014-04-14T17:28:00Z</dcterms:modified>
</cp:coreProperties>
</file>