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wmf" ContentType="image/x-w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289" w:rsidRPr="009936CB" w:rsidRDefault="00151289">
      <w:pPr>
        <w:framePr w:w="1378" w:hSpace="180" w:wrap="around" w:vAnchor="text" w:hAnchor="page" w:x="493" w:y="151"/>
        <w:ind w:left="-720" w:firstLine="720"/>
        <w:rPr>
          <w:rFonts w:ascii="Univers" w:hAnsi="Univers"/>
          <w:b/>
        </w:rPr>
      </w:pPr>
    </w:p>
    <w:p w:rsidR="00151289" w:rsidRDefault="00151289">
      <w:pPr>
        <w:framePr w:w="1378" w:hSpace="180" w:wrap="around" w:vAnchor="text" w:hAnchor="page" w:x="493" w:y="151"/>
        <w:ind w:left="-720" w:firstLine="720"/>
        <w:rPr>
          <w:rFonts w:ascii="Univers" w:hAnsi="Univers"/>
          <w:b/>
          <w:sz w:val="18"/>
        </w:rPr>
      </w:pPr>
      <w:smartTag w:uri="urn:schemas-microsoft-com:office:smarttags" w:element="place">
        <w:smartTag w:uri="urn:schemas-microsoft-com:office:smarttags" w:element="country-region">
          <w:r>
            <w:rPr>
              <w:rFonts w:ascii="Univers" w:hAnsi="Univers"/>
              <w:b/>
              <w:sz w:val="18"/>
            </w:rPr>
            <w:t>United States</w:t>
          </w:r>
        </w:smartTag>
      </w:smartTag>
    </w:p>
    <w:p w:rsidR="00151289" w:rsidRDefault="00151289">
      <w:pPr>
        <w:framePr w:w="1378" w:hSpace="180" w:wrap="around" w:vAnchor="text" w:hAnchor="page" w:x="493" w:y="151"/>
        <w:ind w:left="-720" w:firstLine="720"/>
        <w:rPr>
          <w:rFonts w:ascii="Univers" w:hAnsi="Univers"/>
          <w:b/>
          <w:sz w:val="18"/>
        </w:rPr>
      </w:pPr>
      <w:r>
        <w:rPr>
          <w:rFonts w:ascii="Univers" w:hAnsi="Univers"/>
          <w:b/>
          <w:sz w:val="18"/>
        </w:rPr>
        <w:t>Department of</w:t>
      </w:r>
    </w:p>
    <w:p w:rsidR="00151289" w:rsidRDefault="00151289">
      <w:pPr>
        <w:framePr w:w="1378" w:hSpace="180" w:wrap="around" w:vAnchor="text" w:hAnchor="page" w:x="493" w:y="151"/>
        <w:ind w:left="-720" w:firstLine="720"/>
      </w:pPr>
      <w:r>
        <w:rPr>
          <w:rFonts w:ascii="Univers" w:hAnsi="Univers"/>
          <w:b/>
          <w:sz w:val="18"/>
        </w:rPr>
        <w:t>Agriculture</w:t>
      </w:r>
    </w:p>
    <w:p w:rsidR="00151289" w:rsidRDefault="00151289">
      <w:pPr>
        <w:framePr w:w="1378" w:hSpace="180" w:wrap="around" w:vAnchor="text" w:hAnchor="page" w:x="493" w:y="151"/>
        <w:ind w:left="-720" w:firstLine="720"/>
      </w:pPr>
    </w:p>
    <w:p w:rsidR="00151289" w:rsidRDefault="00151289">
      <w:pPr>
        <w:framePr w:w="1378" w:hSpace="180" w:wrap="around" w:vAnchor="text" w:hAnchor="page" w:x="493" w:y="151"/>
        <w:ind w:left="-720" w:firstLine="720"/>
        <w:rPr>
          <w:rFonts w:ascii="Univers" w:hAnsi="Univers"/>
          <w:sz w:val="16"/>
        </w:rPr>
      </w:pPr>
      <w:r>
        <w:rPr>
          <w:rFonts w:ascii="Univers" w:hAnsi="Univers"/>
          <w:sz w:val="16"/>
        </w:rPr>
        <w:t>Food and</w:t>
      </w:r>
    </w:p>
    <w:p w:rsidR="00151289" w:rsidRDefault="00151289">
      <w:pPr>
        <w:framePr w:w="1378" w:hSpace="180" w:wrap="around" w:vAnchor="text" w:hAnchor="page" w:x="493" w:y="151"/>
        <w:ind w:left="-720" w:firstLine="720"/>
        <w:rPr>
          <w:rFonts w:ascii="Univers" w:hAnsi="Univers"/>
          <w:sz w:val="16"/>
        </w:rPr>
      </w:pPr>
      <w:r>
        <w:rPr>
          <w:rFonts w:ascii="Univers" w:hAnsi="Univers"/>
          <w:sz w:val="16"/>
        </w:rPr>
        <w:t xml:space="preserve">Nutrition          </w:t>
      </w:r>
    </w:p>
    <w:p w:rsidR="00151289" w:rsidRDefault="00151289">
      <w:pPr>
        <w:framePr w:w="1378" w:hSpace="180" w:wrap="around" w:vAnchor="text" w:hAnchor="page" w:x="493" w:y="151"/>
        <w:ind w:left="-720" w:firstLine="720"/>
        <w:rPr>
          <w:rFonts w:ascii="Univers" w:hAnsi="Univers"/>
          <w:sz w:val="16"/>
        </w:rPr>
      </w:pPr>
      <w:r>
        <w:rPr>
          <w:rFonts w:ascii="Univers" w:hAnsi="Univers"/>
          <w:sz w:val="16"/>
        </w:rPr>
        <w:t>Service</w:t>
      </w: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r>
        <w:rPr>
          <w:rFonts w:ascii="Univers" w:hAnsi="Univers"/>
          <w:sz w:val="16"/>
        </w:rPr>
        <w:t>3101 Park</w:t>
      </w:r>
    </w:p>
    <w:p w:rsidR="00151289" w:rsidRDefault="00151289">
      <w:pPr>
        <w:framePr w:w="1378" w:hSpace="180" w:wrap="around" w:vAnchor="text" w:hAnchor="page" w:x="493" w:y="151"/>
        <w:ind w:left="-720" w:firstLine="720"/>
        <w:rPr>
          <w:rFonts w:ascii="Univers" w:hAnsi="Univers"/>
          <w:sz w:val="16"/>
        </w:rPr>
      </w:pPr>
      <w:r>
        <w:rPr>
          <w:rFonts w:ascii="Univers" w:hAnsi="Univers"/>
          <w:sz w:val="16"/>
        </w:rPr>
        <w:t>Center Drive</w:t>
      </w:r>
    </w:p>
    <w:p w:rsidR="00151289" w:rsidRDefault="00151289">
      <w:pPr>
        <w:framePr w:w="1378" w:hSpace="180" w:wrap="around" w:vAnchor="text" w:hAnchor="page" w:x="493" w:y="151"/>
        <w:ind w:left="-720" w:firstLine="720"/>
        <w:rPr>
          <w:rFonts w:ascii="Univers" w:hAnsi="Univers"/>
          <w:sz w:val="16"/>
        </w:rPr>
      </w:pPr>
      <w:smartTag w:uri="urn:schemas-microsoft-com:office:smarttags" w:element="place">
        <w:smartTag w:uri="urn:schemas-microsoft-com:office:smarttags" w:element="City">
          <w:r>
            <w:rPr>
              <w:rFonts w:ascii="Univers" w:hAnsi="Univers"/>
              <w:sz w:val="16"/>
            </w:rPr>
            <w:t>Alexandria</w:t>
          </w:r>
        </w:smartTag>
        <w:r>
          <w:rPr>
            <w:rFonts w:ascii="Univers" w:hAnsi="Univers"/>
            <w:sz w:val="16"/>
          </w:rPr>
          <w:t xml:space="preserve">, </w:t>
        </w:r>
        <w:smartTag w:uri="urn:schemas-microsoft-com:office:smarttags" w:element="State">
          <w:r>
            <w:rPr>
              <w:rFonts w:ascii="Univers" w:hAnsi="Univers"/>
              <w:sz w:val="16"/>
            </w:rPr>
            <w:t>VA</w:t>
          </w:r>
        </w:smartTag>
      </w:smartTag>
    </w:p>
    <w:p w:rsidR="00151289" w:rsidRDefault="00151289">
      <w:pPr>
        <w:framePr w:w="1378" w:hSpace="180" w:wrap="around" w:vAnchor="text" w:hAnchor="page" w:x="493" w:y="151"/>
        <w:ind w:left="-720" w:firstLine="720"/>
        <w:rPr>
          <w:rFonts w:ascii="Univers" w:hAnsi="Univers"/>
          <w:sz w:val="16"/>
        </w:rPr>
      </w:pPr>
      <w:r>
        <w:rPr>
          <w:rFonts w:ascii="Univers" w:hAnsi="Univers"/>
          <w:sz w:val="16"/>
        </w:rPr>
        <w:t>22302-1500</w:t>
      </w: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rPr>
      </w:pPr>
    </w:p>
    <w:p w:rsidR="00543F74" w:rsidRDefault="00570128" w:rsidP="00AF6319">
      <w:pPr>
        <w:tabs>
          <w:tab w:val="left" w:pos="3690"/>
        </w:tabs>
        <w:rPr>
          <w:sz w:val="23"/>
        </w:rPr>
      </w:pPr>
      <w:r>
        <w:rPr>
          <w:noProof/>
        </w:rPr>
        <w:drawing>
          <wp:anchor distT="0" distB="0" distL="118745" distR="118745" simplePos="0" relativeHeight="251657728" behindDoc="0" locked="0" layoutInCell="0" allowOverlap="1">
            <wp:simplePos x="0" y="0"/>
            <wp:positionH relativeFrom="page">
              <wp:posOffset>1371600</wp:posOffset>
            </wp:positionH>
            <wp:positionV relativeFrom="paragraph">
              <wp:posOffset>-640080</wp:posOffset>
            </wp:positionV>
            <wp:extent cx="762000" cy="523875"/>
            <wp:effectExtent l="19050" t="0" r="0" b="0"/>
            <wp:wrapSquare wrapText="bothSides"/>
            <wp:docPr id="2" name="Picture 2" descr="USDA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DA Symbol"/>
                    <pic:cNvPicPr>
                      <a:picLocks noChangeAspect="1" noChangeArrowheads="1"/>
                    </pic:cNvPicPr>
                  </pic:nvPicPr>
                  <pic:blipFill>
                    <a:blip r:embed="rId8" cstate="print"/>
                    <a:srcRect/>
                    <a:stretch>
                      <a:fillRect/>
                    </a:stretch>
                  </pic:blipFill>
                  <pic:spPr bwMode="auto">
                    <a:xfrm>
                      <a:off x="0" y="0"/>
                      <a:ext cx="762000" cy="523875"/>
                    </a:xfrm>
                    <a:prstGeom prst="rect">
                      <a:avLst/>
                    </a:prstGeom>
                    <a:noFill/>
                    <a:ln w="9525">
                      <a:noFill/>
                      <a:miter lim="800000"/>
                      <a:headEnd/>
                      <a:tailEnd/>
                    </a:ln>
                  </pic:spPr>
                </pic:pic>
              </a:graphicData>
            </a:graphic>
          </wp:anchor>
        </w:drawing>
      </w:r>
    </w:p>
    <w:p w:rsidR="00962C0D" w:rsidRPr="00962C0D" w:rsidRDefault="00962C0D" w:rsidP="00AF6319">
      <w:pPr>
        <w:tabs>
          <w:tab w:val="left" w:pos="3690"/>
        </w:tabs>
        <w:rPr>
          <w:sz w:val="23"/>
        </w:rPr>
      </w:pPr>
    </w:p>
    <w:p w:rsidR="001B08E3" w:rsidRPr="00AF6319" w:rsidRDefault="001B08E3" w:rsidP="00E06DB1">
      <w:pPr>
        <w:tabs>
          <w:tab w:val="left" w:pos="2790"/>
          <w:tab w:val="left" w:pos="3690"/>
        </w:tabs>
        <w:rPr>
          <w:b/>
          <w:sz w:val="24"/>
          <w:szCs w:val="24"/>
        </w:rPr>
      </w:pPr>
    </w:p>
    <w:p w:rsidR="00E06DB1" w:rsidRPr="00E06DB1" w:rsidRDefault="00E06DB1" w:rsidP="00AF6319">
      <w:pPr>
        <w:tabs>
          <w:tab w:val="left" w:pos="2070"/>
          <w:tab w:val="left" w:pos="2790"/>
        </w:tabs>
        <w:ind w:left="630"/>
        <w:rPr>
          <w:sz w:val="24"/>
          <w:szCs w:val="24"/>
        </w:rPr>
      </w:pPr>
      <w:r>
        <w:rPr>
          <w:b/>
          <w:sz w:val="24"/>
          <w:szCs w:val="24"/>
        </w:rPr>
        <w:t>DATE:</w:t>
      </w:r>
      <w:r>
        <w:rPr>
          <w:b/>
          <w:sz w:val="24"/>
          <w:szCs w:val="24"/>
        </w:rPr>
        <w:tab/>
      </w:r>
      <w:r w:rsidRPr="00E06DB1">
        <w:rPr>
          <w:sz w:val="24"/>
          <w:szCs w:val="24"/>
        </w:rPr>
        <w:t>April 27, 2012</w:t>
      </w:r>
    </w:p>
    <w:p w:rsidR="00E06DB1" w:rsidRPr="00E06DB1" w:rsidRDefault="00E06DB1" w:rsidP="00AF6319">
      <w:pPr>
        <w:tabs>
          <w:tab w:val="left" w:pos="2070"/>
          <w:tab w:val="left" w:pos="2790"/>
        </w:tabs>
        <w:ind w:left="630"/>
        <w:rPr>
          <w:sz w:val="24"/>
          <w:szCs w:val="24"/>
        </w:rPr>
      </w:pPr>
    </w:p>
    <w:p w:rsidR="00E06DB1" w:rsidRPr="00E06DB1" w:rsidRDefault="00E06DB1" w:rsidP="00AF6319">
      <w:pPr>
        <w:tabs>
          <w:tab w:val="left" w:pos="2070"/>
          <w:tab w:val="left" w:pos="2790"/>
        </w:tabs>
        <w:ind w:left="630"/>
        <w:rPr>
          <w:sz w:val="24"/>
          <w:szCs w:val="24"/>
        </w:rPr>
      </w:pPr>
      <w:r>
        <w:rPr>
          <w:b/>
          <w:sz w:val="24"/>
          <w:szCs w:val="24"/>
        </w:rPr>
        <w:t>MEMO CODE:</w:t>
      </w:r>
      <w:r>
        <w:rPr>
          <w:b/>
          <w:sz w:val="24"/>
          <w:szCs w:val="24"/>
        </w:rPr>
        <w:tab/>
      </w:r>
      <w:r w:rsidRPr="00E06DB1">
        <w:rPr>
          <w:sz w:val="24"/>
          <w:szCs w:val="24"/>
        </w:rPr>
        <w:t>SP 31-2012</w:t>
      </w:r>
    </w:p>
    <w:p w:rsidR="00E06DB1" w:rsidRPr="00E06DB1" w:rsidRDefault="00E06DB1" w:rsidP="00AF6319">
      <w:pPr>
        <w:tabs>
          <w:tab w:val="left" w:pos="2070"/>
          <w:tab w:val="left" w:pos="2790"/>
        </w:tabs>
        <w:ind w:left="630"/>
        <w:rPr>
          <w:sz w:val="24"/>
          <w:szCs w:val="24"/>
        </w:rPr>
      </w:pPr>
    </w:p>
    <w:p w:rsidR="008F74D0" w:rsidRDefault="00651BB6" w:rsidP="00AF6319">
      <w:pPr>
        <w:tabs>
          <w:tab w:val="left" w:pos="2070"/>
          <w:tab w:val="left" w:pos="2790"/>
        </w:tabs>
        <w:ind w:left="630"/>
        <w:rPr>
          <w:sz w:val="24"/>
          <w:szCs w:val="24"/>
        </w:rPr>
      </w:pPr>
      <w:r w:rsidRPr="00AF6319">
        <w:rPr>
          <w:b/>
          <w:sz w:val="24"/>
          <w:szCs w:val="24"/>
        </w:rPr>
        <w:t>SUBJECT</w:t>
      </w:r>
      <w:r w:rsidRPr="00AF6319">
        <w:rPr>
          <w:sz w:val="24"/>
          <w:szCs w:val="24"/>
        </w:rPr>
        <w:t>:</w:t>
      </w:r>
      <w:r w:rsidR="00AF6319" w:rsidRPr="00AF6319">
        <w:rPr>
          <w:b/>
          <w:sz w:val="24"/>
          <w:szCs w:val="24"/>
        </w:rPr>
        <w:tab/>
      </w:r>
      <w:r>
        <w:rPr>
          <w:sz w:val="24"/>
          <w:szCs w:val="24"/>
        </w:rPr>
        <w:t xml:space="preserve">Child Nutrition Reauthorization 2010: </w:t>
      </w:r>
      <w:r w:rsidR="00E06DB1">
        <w:rPr>
          <w:sz w:val="24"/>
          <w:szCs w:val="24"/>
        </w:rPr>
        <w:t xml:space="preserve"> </w:t>
      </w:r>
      <w:r w:rsidR="00D762F3">
        <w:rPr>
          <w:sz w:val="24"/>
          <w:szCs w:val="24"/>
        </w:rPr>
        <w:t>Questions and</w:t>
      </w:r>
    </w:p>
    <w:p w:rsidR="008F74D0" w:rsidRDefault="00AF6319" w:rsidP="00AF6319">
      <w:pPr>
        <w:tabs>
          <w:tab w:val="left" w:pos="2070"/>
          <w:tab w:val="left" w:pos="2790"/>
        </w:tabs>
        <w:ind w:left="630"/>
        <w:rPr>
          <w:sz w:val="24"/>
          <w:szCs w:val="24"/>
        </w:rPr>
      </w:pPr>
      <w:r>
        <w:rPr>
          <w:sz w:val="24"/>
          <w:szCs w:val="24"/>
        </w:rPr>
        <w:tab/>
      </w:r>
      <w:r w:rsidR="00D762F3">
        <w:rPr>
          <w:sz w:val="24"/>
          <w:szCs w:val="24"/>
        </w:rPr>
        <w:t xml:space="preserve">Answers </w:t>
      </w:r>
      <w:r w:rsidR="00651BB6">
        <w:rPr>
          <w:sz w:val="24"/>
          <w:szCs w:val="24"/>
        </w:rPr>
        <w:t xml:space="preserve">Related to the </w:t>
      </w:r>
      <w:r w:rsidR="0098756E">
        <w:rPr>
          <w:sz w:val="24"/>
          <w:szCs w:val="24"/>
        </w:rPr>
        <w:t>Certification of Compliance with Meal</w:t>
      </w:r>
    </w:p>
    <w:p w:rsidR="00101B65" w:rsidRDefault="00AF6319" w:rsidP="00AF6319">
      <w:pPr>
        <w:tabs>
          <w:tab w:val="left" w:pos="2070"/>
          <w:tab w:val="left" w:pos="2790"/>
        </w:tabs>
        <w:ind w:left="630"/>
        <w:rPr>
          <w:sz w:val="24"/>
          <w:szCs w:val="24"/>
        </w:rPr>
      </w:pPr>
      <w:r>
        <w:rPr>
          <w:sz w:val="24"/>
          <w:szCs w:val="24"/>
        </w:rPr>
        <w:tab/>
      </w:r>
      <w:r w:rsidR="0098756E">
        <w:rPr>
          <w:sz w:val="24"/>
          <w:szCs w:val="24"/>
        </w:rPr>
        <w:t>Requirements for the National School Lunch Program</w:t>
      </w:r>
    </w:p>
    <w:p w:rsidR="00D762F3" w:rsidRDefault="00D762F3" w:rsidP="008A78E8">
      <w:pPr>
        <w:rPr>
          <w:sz w:val="24"/>
          <w:szCs w:val="24"/>
        </w:rPr>
      </w:pPr>
    </w:p>
    <w:p w:rsidR="007F350C" w:rsidRDefault="007F350C" w:rsidP="008A78E8">
      <w:pPr>
        <w:rPr>
          <w:sz w:val="24"/>
          <w:szCs w:val="24"/>
        </w:rPr>
      </w:pPr>
    </w:p>
    <w:p w:rsidR="008F74D0" w:rsidRDefault="00AF6319" w:rsidP="008A78E8">
      <w:pPr>
        <w:rPr>
          <w:sz w:val="24"/>
          <w:szCs w:val="24"/>
        </w:rPr>
      </w:pPr>
      <w:r w:rsidRPr="00AF6319">
        <w:rPr>
          <w:b/>
          <w:sz w:val="24"/>
          <w:szCs w:val="24"/>
        </w:rPr>
        <w:t>TO</w:t>
      </w:r>
      <w:r>
        <w:rPr>
          <w:sz w:val="24"/>
          <w:szCs w:val="24"/>
        </w:rPr>
        <w:t>:</w:t>
      </w:r>
      <w:r>
        <w:rPr>
          <w:sz w:val="24"/>
          <w:szCs w:val="24"/>
        </w:rPr>
        <w:tab/>
      </w:r>
      <w:r>
        <w:rPr>
          <w:sz w:val="24"/>
          <w:szCs w:val="24"/>
        </w:rPr>
        <w:tab/>
      </w:r>
      <w:r>
        <w:rPr>
          <w:sz w:val="24"/>
          <w:szCs w:val="24"/>
        </w:rPr>
        <w:tab/>
        <w:t>Regional Directors</w:t>
      </w:r>
    </w:p>
    <w:p w:rsidR="008F74D0" w:rsidRDefault="00AF6319" w:rsidP="008A78E8">
      <w:pPr>
        <w:rPr>
          <w:sz w:val="24"/>
          <w:szCs w:val="24"/>
        </w:rPr>
      </w:pPr>
      <w:r>
        <w:rPr>
          <w:sz w:val="24"/>
          <w:szCs w:val="24"/>
        </w:rPr>
        <w:tab/>
      </w:r>
      <w:r>
        <w:rPr>
          <w:sz w:val="24"/>
          <w:szCs w:val="24"/>
        </w:rPr>
        <w:tab/>
      </w:r>
      <w:r>
        <w:rPr>
          <w:sz w:val="24"/>
          <w:szCs w:val="24"/>
        </w:rPr>
        <w:tab/>
        <w:t>Special Nutrition Programs</w:t>
      </w:r>
    </w:p>
    <w:p w:rsidR="00101B65" w:rsidRDefault="00AF6319" w:rsidP="008A78E8">
      <w:pPr>
        <w:rPr>
          <w:sz w:val="24"/>
          <w:szCs w:val="24"/>
        </w:rPr>
      </w:pPr>
      <w:r>
        <w:rPr>
          <w:sz w:val="24"/>
          <w:szCs w:val="24"/>
        </w:rPr>
        <w:tab/>
      </w:r>
      <w:r>
        <w:rPr>
          <w:sz w:val="24"/>
          <w:szCs w:val="24"/>
        </w:rPr>
        <w:tab/>
      </w:r>
      <w:r>
        <w:rPr>
          <w:sz w:val="24"/>
          <w:szCs w:val="24"/>
        </w:rPr>
        <w:tab/>
      </w:r>
      <w:r w:rsidR="00101B65">
        <w:rPr>
          <w:sz w:val="24"/>
          <w:szCs w:val="24"/>
        </w:rPr>
        <w:t>All Regions</w:t>
      </w:r>
    </w:p>
    <w:p w:rsidR="00101B65" w:rsidRDefault="00101B65" w:rsidP="008A78E8">
      <w:pPr>
        <w:rPr>
          <w:sz w:val="24"/>
          <w:szCs w:val="24"/>
        </w:rPr>
      </w:pPr>
    </w:p>
    <w:p w:rsidR="008F74D0" w:rsidRDefault="00AF6319" w:rsidP="00D762F3">
      <w:pPr>
        <w:widowControl w:val="0"/>
        <w:rPr>
          <w:sz w:val="24"/>
          <w:szCs w:val="24"/>
        </w:rPr>
      </w:pPr>
      <w:r>
        <w:rPr>
          <w:sz w:val="24"/>
          <w:szCs w:val="24"/>
        </w:rPr>
        <w:tab/>
      </w:r>
      <w:r>
        <w:rPr>
          <w:sz w:val="24"/>
          <w:szCs w:val="24"/>
        </w:rPr>
        <w:tab/>
      </w:r>
      <w:r>
        <w:rPr>
          <w:sz w:val="24"/>
          <w:szCs w:val="24"/>
        </w:rPr>
        <w:tab/>
        <w:t>State Directors</w:t>
      </w:r>
    </w:p>
    <w:p w:rsidR="008F74D0" w:rsidRDefault="00AF6319" w:rsidP="00D762F3">
      <w:pPr>
        <w:widowControl w:val="0"/>
        <w:rPr>
          <w:sz w:val="24"/>
          <w:szCs w:val="24"/>
        </w:rPr>
      </w:pPr>
      <w:r>
        <w:rPr>
          <w:sz w:val="24"/>
          <w:szCs w:val="24"/>
        </w:rPr>
        <w:tab/>
      </w:r>
      <w:r>
        <w:rPr>
          <w:sz w:val="24"/>
          <w:szCs w:val="24"/>
        </w:rPr>
        <w:tab/>
      </w:r>
      <w:r>
        <w:rPr>
          <w:sz w:val="24"/>
          <w:szCs w:val="24"/>
        </w:rPr>
        <w:tab/>
        <w:t>Child Nutrition Programs</w:t>
      </w:r>
    </w:p>
    <w:p w:rsidR="00101B65" w:rsidRDefault="00AF6319" w:rsidP="00D762F3">
      <w:pPr>
        <w:widowControl w:val="0"/>
        <w:rPr>
          <w:sz w:val="24"/>
          <w:szCs w:val="24"/>
        </w:rPr>
      </w:pPr>
      <w:r>
        <w:rPr>
          <w:sz w:val="24"/>
          <w:szCs w:val="24"/>
        </w:rPr>
        <w:tab/>
      </w:r>
      <w:r>
        <w:rPr>
          <w:sz w:val="24"/>
          <w:szCs w:val="24"/>
        </w:rPr>
        <w:tab/>
      </w:r>
      <w:r>
        <w:rPr>
          <w:sz w:val="24"/>
          <w:szCs w:val="24"/>
        </w:rPr>
        <w:tab/>
      </w:r>
      <w:r w:rsidR="00101B65">
        <w:rPr>
          <w:sz w:val="24"/>
          <w:szCs w:val="24"/>
        </w:rPr>
        <w:t>All States</w:t>
      </w:r>
    </w:p>
    <w:p w:rsidR="00776535" w:rsidRDefault="00776535" w:rsidP="008A78E8">
      <w:pPr>
        <w:rPr>
          <w:sz w:val="24"/>
          <w:szCs w:val="24"/>
        </w:rPr>
      </w:pPr>
    </w:p>
    <w:p w:rsidR="00AF6319" w:rsidRDefault="00C81D3F" w:rsidP="008A78E8">
      <w:pPr>
        <w:rPr>
          <w:sz w:val="24"/>
          <w:szCs w:val="24"/>
        </w:rPr>
      </w:pPr>
      <w:r>
        <w:rPr>
          <w:sz w:val="24"/>
          <w:szCs w:val="24"/>
        </w:rPr>
        <w:t xml:space="preserve">Attached are Questions </w:t>
      </w:r>
      <w:r w:rsidR="00D762F3">
        <w:rPr>
          <w:sz w:val="24"/>
          <w:szCs w:val="24"/>
        </w:rPr>
        <w:t xml:space="preserve">and </w:t>
      </w:r>
      <w:r>
        <w:rPr>
          <w:sz w:val="24"/>
          <w:szCs w:val="24"/>
        </w:rPr>
        <w:t xml:space="preserve">Answers </w:t>
      </w:r>
      <w:r w:rsidR="00D762F3">
        <w:rPr>
          <w:sz w:val="24"/>
          <w:szCs w:val="24"/>
        </w:rPr>
        <w:t xml:space="preserve">related to </w:t>
      </w:r>
      <w:r>
        <w:rPr>
          <w:sz w:val="24"/>
          <w:szCs w:val="24"/>
        </w:rPr>
        <w:t>the interim rule entitled</w:t>
      </w:r>
      <w:r w:rsidR="00D762F3">
        <w:rPr>
          <w:sz w:val="24"/>
          <w:szCs w:val="24"/>
        </w:rPr>
        <w:t>,</w:t>
      </w:r>
      <w:r>
        <w:rPr>
          <w:sz w:val="24"/>
          <w:szCs w:val="24"/>
        </w:rPr>
        <w:t xml:space="preserve"> </w:t>
      </w:r>
      <w:r w:rsidRPr="00C81D3F">
        <w:rPr>
          <w:i/>
          <w:sz w:val="24"/>
          <w:szCs w:val="24"/>
        </w:rPr>
        <w:t>Certification of Compliance with Meal Requirements for the</w:t>
      </w:r>
      <w:r w:rsidR="00B837C7">
        <w:rPr>
          <w:i/>
          <w:sz w:val="24"/>
          <w:szCs w:val="24"/>
        </w:rPr>
        <w:t xml:space="preserve"> National School Lunch Program u</w:t>
      </w:r>
      <w:r w:rsidRPr="00C81D3F">
        <w:rPr>
          <w:i/>
          <w:sz w:val="24"/>
          <w:szCs w:val="24"/>
        </w:rPr>
        <w:t>nder the Healthy, Hunger-Free Kids Act of 2010</w:t>
      </w:r>
      <w:r>
        <w:rPr>
          <w:sz w:val="24"/>
          <w:szCs w:val="24"/>
        </w:rPr>
        <w:t xml:space="preserve">.  </w:t>
      </w:r>
      <w:r w:rsidR="00D762F3">
        <w:rPr>
          <w:sz w:val="24"/>
          <w:szCs w:val="24"/>
        </w:rPr>
        <w:t xml:space="preserve">Under section 201 of the Healthy, Hunger-Free Kids Act of 2010, an additional reimbursement of 6 cents per lunch is available for </w:t>
      </w:r>
      <w:r w:rsidR="0022140C">
        <w:rPr>
          <w:sz w:val="24"/>
          <w:szCs w:val="24"/>
        </w:rPr>
        <w:t>s</w:t>
      </w:r>
      <w:r w:rsidR="00D762F3">
        <w:rPr>
          <w:sz w:val="24"/>
          <w:szCs w:val="24"/>
        </w:rPr>
        <w:t xml:space="preserve">chool </w:t>
      </w:r>
      <w:r w:rsidR="0022140C">
        <w:rPr>
          <w:sz w:val="24"/>
          <w:szCs w:val="24"/>
        </w:rPr>
        <w:t>f</w:t>
      </w:r>
      <w:r w:rsidR="00D762F3">
        <w:rPr>
          <w:sz w:val="24"/>
          <w:szCs w:val="24"/>
        </w:rPr>
        <w:t xml:space="preserve">ood </w:t>
      </w:r>
      <w:r w:rsidR="0022140C">
        <w:rPr>
          <w:sz w:val="24"/>
          <w:szCs w:val="24"/>
        </w:rPr>
        <w:t>a</w:t>
      </w:r>
      <w:r w:rsidR="00D762F3">
        <w:rPr>
          <w:sz w:val="24"/>
          <w:szCs w:val="24"/>
        </w:rPr>
        <w:t xml:space="preserve">uthorities certified to be in compliance with the new school meal patterns.  The interim rule establishes the requirements related to certification and this new </w:t>
      </w:r>
    </w:p>
    <w:p w:rsidR="00C81D3F" w:rsidRDefault="00D762F3" w:rsidP="008A78E8">
      <w:pPr>
        <w:rPr>
          <w:sz w:val="24"/>
          <w:szCs w:val="24"/>
        </w:rPr>
      </w:pPr>
      <w:r>
        <w:rPr>
          <w:sz w:val="24"/>
          <w:szCs w:val="24"/>
        </w:rPr>
        <w:t>performance-based reimbursement</w:t>
      </w:r>
      <w:r w:rsidR="00FB0835">
        <w:rPr>
          <w:sz w:val="24"/>
          <w:szCs w:val="24"/>
        </w:rPr>
        <w:t>.</w:t>
      </w:r>
      <w:r>
        <w:rPr>
          <w:sz w:val="24"/>
          <w:szCs w:val="24"/>
        </w:rPr>
        <w:t xml:space="preserve"> </w:t>
      </w:r>
      <w:r w:rsidR="00E06DB1">
        <w:rPr>
          <w:sz w:val="24"/>
          <w:szCs w:val="24"/>
        </w:rPr>
        <w:t xml:space="preserve"> </w:t>
      </w:r>
      <w:r w:rsidR="00FB0835">
        <w:rPr>
          <w:sz w:val="24"/>
          <w:szCs w:val="24"/>
        </w:rPr>
        <w:t>T</w:t>
      </w:r>
      <w:r>
        <w:rPr>
          <w:sz w:val="24"/>
          <w:szCs w:val="24"/>
        </w:rPr>
        <w:t xml:space="preserve">he attached Questions and Answers provide additional information </w:t>
      </w:r>
      <w:r w:rsidR="0022140C">
        <w:rPr>
          <w:sz w:val="24"/>
          <w:szCs w:val="24"/>
        </w:rPr>
        <w:t xml:space="preserve">on these requirements.  </w:t>
      </w:r>
    </w:p>
    <w:p w:rsidR="00C81D3F" w:rsidRDefault="00C81D3F" w:rsidP="008A78E8">
      <w:pPr>
        <w:rPr>
          <w:sz w:val="24"/>
          <w:szCs w:val="24"/>
        </w:rPr>
      </w:pPr>
    </w:p>
    <w:p w:rsidR="00361F7C" w:rsidRDefault="00575E68" w:rsidP="008A78E8">
      <w:pPr>
        <w:rPr>
          <w:sz w:val="24"/>
          <w:szCs w:val="24"/>
        </w:rPr>
      </w:pPr>
      <w:r>
        <w:rPr>
          <w:sz w:val="24"/>
          <w:szCs w:val="24"/>
        </w:rPr>
        <w:t>A</w:t>
      </w:r>
      <w:r w:rsidR="00361F7C">
        <w:rPr>
          <w:sz w:val="24"/>
          <w:szCs w:val="24"/>
        </w:rPr>
        <w:t xml:space="preserve">ny questions concerning this guidance </w:t>
      </w:r>
      <w:r>
        <w:rPr>
          <w:sz w:val="24"/>
          <w:szCs w:val="24"/>
        </w:rPr>
        <w:t xml:space="preserve">should be addressed </w:t>
      </w:r>
      <w:r w:rsidR="00361F7C">
        <w:rPr>
          <w:sz w:val="24"/>
          <w:szCs w:val="24"/>
        </w:rPr>
        <w:t>to the appropriate F</w:t>
      </w:r>
      <w:r w:rsidR="00AF6319">
        <w:rPr>
          <w:sz w:val="24"/>
          <w:szCs w:val="24"/>
        </w:rPr>
        <w:t xml:space="preserve">ood and </w:t>
      </w:r>
      <w:r w:rsidR="00361F7C">
        <w:rPr>
          <w:sz w:val="24"/>
          <w:szCs w:val="24"/>
        </w:rPr>
        <w:t>N</w:t>
      </w:r>
      <w:r w:rsidR="00AF6319">
        <w:rPr>
          <w:sz w:val="24"/>
          <w:szCs w:val="24"/>
        </w:rPr>
        <w:t xml:space="preserve">utrition </w:t>
      </w:r>
      <w:r w:rsidR="00361F7C">
        <w:rPr>
          <w:sz w:val="24"/>
          <w:szCs w:val="24"/>
        </w:rPr>
        <w:t>S</w:t>
      </w:r>
      <w:r w:rsidR="00AF6319">
        <w:rPr>
          <w:sz w:val="24"/>
          <w:szCs w:val="24"/>
        </w:rPr>
        <w:t>ervice</w:t>
      </w:r>
      <w:r w:rsidR="00361F7C">
        <w:rPr>
          <w:sz w:val="24"/>
          <w:szCs w:val="24"/>
        </w:rPr>
        <w:t xml:space="preserve"> Regional Office.  Regional Offices with questions should contact the Child Nutrition Division.</w:t>
      </w:r>
    </w:p>
    <w:p w:rsidR="0025729B" w:rsidRDefault="0025729B" w:rsidP="0025729B">
      <w:pPr>
        <w:suppressAutoHyphens/>
        <w:rPr>
          <w:sz w:val="24"/>
        </w:rPr>
      </w:pPr>
    </w:p>
    <w:p w:rsidR="0025729B" w:rsidRPr="00777825" w:rsidRDefault="0025729B" w:rsidP="0025729B">
      <w:pPr>
        <w:rPr>
          <w:sz w:val="24"/>
          <w:szCs w:val="24"/>
        </w:rPr>
      </w:pPr>
      <w:r w:rsidRPr="00314096">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5" type="#_x0000_t172" style="width:93.3pt;height:39.55pt" fillcolor="black">
            <v:shadow color="#868686"/>
            <v:textpath style="font-family:&quot;Arial Black&quot;;font-size:18pt;v-text-kern:t" trim="t" fitpath="t" string="Original Signed"/>
          </v:shape>
        </w:pict>
      </w:r>
    </w:p>
    <w:p w:rsidR="0025729B" w:rsidRPr="0026521C" w:rsidRDefault="0025729B" w:rsidP="0025729B">
      <w:pPr>
        <w:pStyle w:val="NoSpacing"/>
        <w:rPr>
          <w:rFonts w:ascii="Times New Roman" w:hAnsi="Times New Roman"/>
          <w:sz w:val="24"/>
          <w:szCs w:val="24"/>
        </w:rPr>
      </w:pPr>
      <w:r w:rsidRPr="0026521C">
        <w:rPr>
          <w:rFonts w:ascii="Times New Roman" w:hAnsi="Times New Roman"/>
          <w:sz w:val="24"/>
          <w:szCs w:val="24"/>
        </w:rPr>
        <w:t>Cynthia Long</w:t>
      </w:r>
    </w:p>
    <w:p w:rsidR="0025729B" w:rsidRPr="0026521C" w:rsidRDefault="0025729B" w:rsidP="0025729B">
      <w:pPr>
        <w:pStyle w:val="NoSpacing"/>
        <w:rPr>
          <w:rFonts w:ascii="Times New Roman" w:hAnsi="Times New Roman"/>
          <w:sz w:val="24"/>
          <w:szCs w:val="24"/>
        </w:rPr>
      </w:pPr>
      <w:r w:rsidRPr="0026521C">
        <w:rPr>
          <w:rFonts w:ascii="Times New Roman" w:hAnsi="Times New Roman"/>
          <w:sz w:val="24"/>
          <w:szCs w:val="24"/>
        </w:rPr>
        <w:t>Director</w:t>
      </w:r>
    </w:p>
    <w:p w:rsidR="0025729B" w:rsidRDefault="0025729B" w:rsidP="0025729B">
      <w:pPr>
        <w:suppressAutoHyphens/>
        <w:rPr>
          <w:sz w:val="24"/>
          <w:szCs w:val="24"/>
        </w:rPr>
      </w:pPr>
      <w:r w:rsidRPr="0026521C">
        <w:rPr>
          <w:sz w:val="24"/>
          <w:szCs w:val="24"/>
        </w:rPr>
        <w:t>Child Nutrition Division</w:t>
      </w:r>
    </w:p>
    <w:p w:rsidR="0025729B" w:rsidRDefault="0025729B" w:rsidP="0025729B">
      <w:pPr>
        <w:suppressAutoHyphens/>
        <w:rPr>
          <w:sz w:val="24"/>
        </w:rPr>
      </w:pPr>
    </w:p>
    <w:p w:rsidR="00412649" w:rsidRDefault="00AF6319" w:rsidP="008A78E8">
      <w:pPr>
        <w:rPr>
          <w:sz w:val="24"/>
          <w:szCs w:val="24"/>
        </w:rPr>
      </w:pPr>
      <w:r>
        <w:rPr>
          <w:sz w:val="24"/>
          <w:szCs w:val="24"/>
        </w:rPr>
        <w:t>Attachment</w:t>
      </w:r>
    </w:p>
    <w:p w:rsidR="00E469B5" w:rsidRDefault="00E469B5">
      <w:pPr>
        <w:rPr>
          <w:b/>
          <w:sz w:val="28"/>
          <w:szCs w:val="28"/>
        </w:rPr>
        <w:sectPr w:rsidR="00E469B5" w:rsidSect="00E06DB1">
          <w:footerReference w:type="even" r:id="rId9"/>
          <w:footerReference w:type="default" r:id="rId10"/>
          <w:footerReference w:type="first" r:id="rId11"/>
          <w:pgSz w:w="12240" w:h="15840"/>
          <w:pgMar w:top="1440" w:right="1440" w:bottom="1440" w:left="1440" w:header="720" w:footer="720" w:gutter="0"/>
          <w:pgNumType w:start="1"/>
          <w:cols w:space="720"/>
          <w:noEndnote/>
          <w:titlePg/>
          <w:docGrid w:linePitch="272"/>
        </w:sectPr>
      </w:pPr>
    </w:p>
    <w:p w:rsidR="00A35836" w:rsidRDefault="00A35836" w:rsidP="00412649">
      <w:pPr>
        <w:rPr>
          <w:b/>
          <w:sz w:val="28"/>
          <w:szCs w:val="28"/>
        </w:rPr>
      </w:pPr>
      <w:r>
        <w:rPr>
          <w:b/>
          <w:sz w:val="28"/>
          <w:szCs w:val="28"/>
        </w:rPr>
        <w:lastRenderedPageBreak/>
        <w:t>Background</w:t>
      </w:r>
    </w:p>
    <w:p w:rsidR="00AF6319" w:rsidRDefault="00AF6319" w:rsidP="00412649">
      <w:pPr>
        <w:rPr>
          <w:b/>
          <w:sz w:val="28"/>
          <w:szCs w:val="28"/>
        </w:rPr>
      </w:pPr>
    </w:p>
    <w:p w:rsidR="005E101A" w:rsidRDefault="00A35836" w:rsidP="00412649">
      <w:pPr>
        <w:rPr>
          <w:sz w:val="24"/>
          <w:szCs w:val="24"/>
        </w:rPr>
      </w:pPr>
      <w:r>
        <w:rPr>
          <w:sz w:val="24"/>
          <w:szCs w:val="24"/>
        </w:rPr>
        <w:t xml:space="preserve">The Healthy, Hunger-Free Kids Act of 2010 (HHFKA) requires the additional 6 cents per lunch reimbursement be provided </w:t>
      </w:r>
      <w:r w:rsidR="001A5D0D">
        <w:rPr>
          <w:sz w:val="24"/>
          <w:szCs w:val="24"/>
        </w:rPr>
        <w:t xml:space="preserve">to </w:t>
      </w:r>
      <w:r>
        <w:rPr>
          <w:sz w:val="24"/>
          <w:szCs w:val="24"/>
        </w:rPr>
        <w:t>school food authori</w:t>
      </w:r>
      <w:r w:rsidR="001A5D0D">
        <w:rPr>
          <w:sz w:val="24"/>
          <w:szCs w:val="24"/>
        </w:rPr>
        <w:t xml:space="preserve">ties (SFAs) certified </w:t>
      </w:r>
      <w:r w:rsidR="00593C08">
        <w:rPr>
          <w:sz w:val="24"/>
          <w:szCs w:val="24"/>
        </w:rPr>
        <w:t xml:space="preserve">by a State agency </w:t>
      </w:r>
      <w:r w:rsidR="001A5D0D">
        <w:rPr>
          <w:sz w:val="24"/>
          <w:szCs w:val="24"/>
        </w:rPr>
        <w:t>to be in compliance with the new meal pattern requirements</w:t>
      </w:r>
      <w:r>
        <w:rPr>
          <w:sz w:val="24"/>
          <w:szCs w:val="24"/>
        </w:rPr>
        <w:t xml:space="preserve">.  </w:t>
      </w:r>
      <w:r w:rsidR="005E101A">
        <w:rPr>
          <w:sz w:val="24"/>
          <w:szCs w:val="24"/>
        </w:rPr>
        <w:t xml:space="preserve">The HHFKA explicitly states that SFAs found out of compliance will not receive the additional reimbursement.  </w:t>
      </w:r>
    </w:p>
    <w:p w:rsidR="005E101A" w:rsidRDefault="005E101A" w:rsidP="00412649">
      <w:pPr>
        <w:rPr>
          <w:sz w:val="24"/>
          <w:szCs w:val="24"/>
        </w:rPr>
      </w:pPr>
    </w:p>
    <w:p w:rsidR="0081651C" w:rsidRDefault="0081651C" w:rsidP="00412649">
      <w:pPr>
        <w:rPr>
          <w:sz w:val="24"/>
          <w:szCs w:val="24"/>
        </w:rPr>
      </w:pPr>
      <w:r>
        <w:rPr>
          <w:sz w:val="24"/>
          <w:szCs w:val="24"/>
        </w:rPr>
        <w:t xml:space="preserve">The certification process </w:t>
      </w:r>
      <w:r w:rsidR="00142C4E">
        <w:rPr>
          <w:sz w:val="24"/>
          <w:szCs w:val="24"/>
        </w:rPr>
        <w:t>for the 6 cents performance-</w:t>
      </w:r>
      <w:r w:rsidR="005E101A">
        <w:rPr>
          <w:sz w:val="24"/>
          <w:szCs w:val="24"/>
        </w:rPr>
        <w:t xml:space="preserve">based reimbursement </w:t>
      </w:r>
      <w:r>
        <w:rPr>
          <w:sz w:val="24"/>
          <w:szCs w:val="24"/>
        </w:rPr>
        <w:t>works as follows:</w:t>
      </w:r>
    </w:p>
    <w:p w:rsidR="0081651C" w:rsidRDefault="0081651C" w:rsidP="00412649">
      <w:pPr>
        <w:rPr>
          <w:sz w:val="24"/>
          <w:szCs w:val="24"/>
        </w:rPr>
      </w:pPr>
    </w:p>
    <w:p w:rsidR="00CA1B1A" w:rsidRPr="0081651C" w:rsidRDefault="00CA1B1A" w:rsidP="0081651C">
      <w:pPr>
        <w:numPr>
          <w:ilvl w:val="1"/>
          <w:numId w:val="34"/>
        </w:numPr>
        <w:rPr>
          <w:sz w:val="24"/>
          <w:szCs w:val="24"/>
        </w:rPr>
      </w:pPr>
      <w:r w:rsidRPr="0081651C">
        <w:rPr>
          <w:sz w:val="24"/>
          <w:szCs w:val="24"/>
        </w:rPr>
        <w:t xml:space="preserve">SFA submits certification documentation to State agency </w:t>
      </w:r>
    </w:p>
    <w:p w:rsidR="00CA1B1A" w:rsidRPr="0081651C" w:rsidRDefault="00CA1B1A" w:rsidP="0081651C">
      <w:pPr>
        <w:numPr>
          <w:ilvl w:val="1"/>
          <w:numId w:val="34"/>
        </w:numPr>
        <w:rPr>
          <w:sz w:val="24"/>
          <w:szCs w:val="24"/>
        </w:rPr>
      </w:pPr>
      <w:r w:rsidRPr="0081651C">
        <w:rPr>
          <w:sz w:val="24"/>
          <w:szCs w:val="24"/>
        </w:rPr>
        <w:t>State agency makes a certification determination within 60 days</w:t>
      </w:r>
    </w:p>
    <w:p w:rsidR="00AF6319" w:rsidRDefault="00CA1B1A" w:rsidP="0081651C">
      <w:pPr>
        <w:numPr>
          <w:ilvl w:val="1"/>
          <w:numId w:val="34"/>
        </w:numPr>
        <w:rPr>
          <w:sz w:val="24"/>
          <w:szCs w:val="24"/>
        </w:rPr>
      </w:pPr>
      <w:r w:rsidRPr="0081651C">
        <w:rPr>
          <w:sz w:val="24"/>
          <w:szCs w:val="24"/>
        </w:rPr>
        <w:t>State agencies conduct validation review</w:t>
      </w:r>
      <w:r w:rsidR="005E101A">
        <w:rPr>
          <w:sz w:val="24"/>
          <w:szCs w:val="24"/>
        </w:rPr>
        <w:t>s</w:t>
      </w:r>
      <w:r w:rsidRPr="0081651C">
        <w:rPr>
          <w:sz w:val="24"/>
          <w:szCs w:val="24"/>
        </w:rPr>
        <w:t xml:space="preserve"> of 25 percent </w:t>
      </w:r>
      <w:r w:rsidR="00EB1927">
        <w:rPr>
          <w:sz w:val="24"/>
          <w:szCs w:val="24"/>
        </w:rPr>
        <w:t xml:space="preserve">of </w:t>
      </w:r>
      <w:r w:rsidRPr="0081651C">
        <w:rPr>
          <w:sz w:val="24"/>
          <w:szCs w:val="24"/>
        </w:rPr>
        <w:t xml:space="preserve">certified SFAs in </w:t>
      </w:r>
    </w:p>
    <w:p w:rsidR="00CA1B1A" w:rsidRDefault="00CA1B1A" w:rsidP="00AF6319">
      <w:pPr>
        <w:ind w:left="1440"/>
        <w:rPr>
          <w:sz w:val="24"/>
          <w:szCs w:val="24"/>
        </w:rPr>
      </w:pPr>
      <w:r w:rsidRPr="0081651C">
        <w:rPr>
          <w:sz w:val="24"/>
          <w:szCs w:val="24"/>
        </w:rPr>
        <w:t>SY 2012-</w:t>
      </w:r>
      <w:r w:rsidR="00AF6319">
        <w:rPr>
          <w:sz w:val="24"/>
          <w:szCs w:val="24"/>
        </w:rPr>
        <w:t>20</w:t>
      </w:r>
      <w:r w:rsidRPr="0081651C">
        <w:rPr>
          <w:sz w:val="24"/>
          <w:szCs w:val="24"/>
        </w:rPr>
        <w:t>13</w:t>
      </w:r>
    </w:p>
    <w:p w:rsidR="00700BC2" w:rsidRPr="0081651C" w:rsidRDefault="00700BC2" w:rsidP="0081651C">
      <w:pPr>
        <w:numPr>
          <w:ilvl w:val="1"/>
          <w:numId w:val="34"/>
        </w:numPr>
        <w:rPr>
          <w:sz w:val="24"/>
          <w:szCs w:val="24"/>
        </w:rPr>
      </w:pPr>
      <w:r>
        <w:rPr>
          <w:sz w:val="24"/>
          <w:szCs w:val="24"/>
        </w:rPr>
        <w:t>Certified SFAs must annually attest to ongoing compliance with the meal patterns</w:t>
      </w:r>
      <w:r w:rsidR="005E101A">
        <w:rPr>
          <w:sz w:val="24"/>
          <w:szCs w:val="24"/>
        </w:rPr>
        <w:t xml:space="preserve"> through SY 2014-2015</w:t>
      </w:r>
    </w:p>
    <w:p w:rsidR="00CA1B1A" w:rsidRPr="0081651C" w:rsidRDefault="00CA1B1A" w:rsidP="0081651C">
      <w:pPr>
        <w:numPr>
          <w:ilvl w:val="1"/>
          <w:numId w:val="34"/>
        </w:numPr>
        <w:rPr>
          <w:sz w:val="24"/>
          <w:szCs w:val="24"/>
        </w:rPr>
      </w:pPr>
      <w:r w:rsidRPr="0081651C">
        <w:rPr>
          <w:sz w:val="24"/>
          <w:szCs w:val="24"/>
        </w:rPr>
        <w:t>Ongoing compliance with the meal pattern requirements is monitored during administrative reviews</w:t>
      </w:r>
      <w:r w:rsidR="00091711">
        <w:rPr>
          <w:sz w:val="24"/>
          <w:szCs w:val="24"/>
        </w:rPr>
        <w:t xml:space="preserve"> (currently know</w:t>
      </w:r>
      <w:r w:rsidR="00D66FFD">
        <w:rPr>
          <w:sz w:val="24"/>
          <w:szCs w:val="24"/>
        </w:rPr>
        <w:t>n</w:t>
      </w:r>
      <w:r w:rsidR="00091711">
        <w:rPr>
          <w:sz w:val="24"/>
          <w:szCs w:val="24"/>
        </w:rPr>
        <w:t xml:space="preserve"> as coordinated review effort (CRE))</w:t>
      </w:r>
    </w:p>
    <w:p w:rsidR="00A35836" w:rsidRPr="00A35836" w:rsidRDefault="00A35836" w:rsidP="00412649">
      <w:pPr>
        <w:rPr>
          <w:sz w:val="24"/>
          <w:szCs w:val="24"/>
        </w:rPr>
      </w:pPr>
    </w:p>
    <w:p w:rsidR="005B08FC" w:rsidRPr="00893C2F" w:rsidRDefault="00412649" w:rsidP="00412649">
      <w:pPr>
        <w:rPr>
          <w:b/>
          <w:sz w:val="28"/>
          <w:szCs w:val="28"/>
        </w:rPr>
      </w:pPr>
      <w:r w:rsidRPr="00893C2F">
        <w:rPr>
          <w:b/>
          <w:sz w:val="28"/>
          <w:szCs w:val="28"/>
        </w:rPr>
        <w:t>General</w:t>
      </w:r>
    </w:p>
    <w:p w:rsidR="00893C2F" w:rsidRDefault="00893C2F" w:rsidP="00412649">
      <w:pPr>
        <w:rPr>
          <w:b/>
          <w:sz w:val="24"/>
          <w:szCs w:val="24"/>
        </w:rPr>
      </w:pPr>
    </w:p>
    <w:p w:rsidR="00893C2F" w:rsidRPr="00412649" w:rsidRDefault="009D0451" w:rsidP="00893C2F">
      <w:pPr>
        <w:rPr>
          <w:b/>
          <w:sz w:val="24"/>
          <w:szCs w:val="24"/>
        </w:rPr>
      </w:pPr>
      <w:r>
        <w:rPr>
          <w:b/>
          <w:sz w:val="24"/>
          <w:szCs w:val="24"/>
        </w:rPr>
        <w:t xml:space="preserve">Q1.  </w:t>
      </w:r>
      <w:r w:rsidR="00893C2F">
        <w:rPr>
          <w:b/>
          <w:sz w:val="24"/>
          <w:szCs w:val="24"/>
        </w:rPr>
        <w:t xml:space="preserve">What is the </w:t>
      </w:r>
      <w:r>
        <w:rPr>
          <w:b/>
          <w:sz w:val="24"/>
          <w:szCs w:val="24"/>
        </w:rPr>
        <w:t xml:space="preserve">purpose of </w:t>
      </w:r>
      <w:r w:rsidRPr="001B295D">
        <w:rPr>
          <w:b/>
          <w:sz w:val="24"/>
          <w:szCs w:val="24"/>
        </w:rPr>
        <w:t xml:space="preserve">the </w:t>
      </w:r>
      <w:r w:rsidR="001B295D" w:rsidRPr="001B295D">
        <w:rPr>
          <w:b/>
          <w:sz w:val="24"/>
          <w:szCs w:val="24"/>
        </w:rPr>
        <w:t>6 cent</w:t>
      </w:r>
      <w:r w:rsidR="0022140C">
        <w:rPr>
          <w:b/>
          <w:sz w:val="24"/>
          <w:szCs w:val="24"/>
        </w:rPr>
        <w:t>s</w:t>
      </w:r>
      <w:r w:rsidR="001B295D" w:rsidRPr="001B295D">
        <w:rPr>
          <w:b/>
          <w:sz w:val="24"/>
          <w:szCs w:val="24"/>
        </w:rPr>
        <w:t xml:space="preserve"> per lunch reimbursement</w:t>
      </w:r>
      <w:r w:rsidR="00893C2F" w:rsidRPr="001B295D">
        <w:rPr>
          <w:b/>
          <w:sz w:val="24"/>
          <w:szCs w:val="24"/>
        </w:rPr>
        <w:t>?</w:t>
      </w:r>
    </w:p>
    <w:p w:rsidR="00AA4CB3" w:rsidRDefault="0022140C" w:rsidP="00575E68">
      <w:pPr>
        <w:rPr>
          <w:sz w:val="24"/>
          <w:szCs w:val="24"/>
        </w:rPr>
      </w:pPr>
      <w:r>
        <w:rPr>
          <w:sz w:val="24"/>
          <w:szCs w:val="24"/>
        </w:rPr>
        <w:t xml:space="preserve">The additional 6 cents per lunch reimbursement provided to SFAs certified to be in compliance with the new meal patterns is intended to assist SFAs in </w:t>
      </w:r>
      <w:r w:rsidR="00AA4CB3">
        <w:rPr>
          <w:sz w:val="24"/>
          <w:szCs w:val="24"/>
        </w:rPr>
        <w:t>meeting the new</w:t>
      </w:r>
      <w:r w:rsidR="002C3C51">
        <w:rPr>
          <w:sz w:val="24"/>
          <w:szCs w:val="24"/>
        </w:rPr>
        <w:t xml:space="preserve"> </w:t>
      </w:r>
      <w:r w:rsidR="00831522">
        <w:rPr>
          <w:sz w:val="24"/>
          <w:szCs w:val="24"/>
        </w:rPr>
        <w:t xml:space="preserve">meal </w:t>
      </w:r>
      <w:r w:rsidR="00AA4CB3">
        <w:rPr>
          <w:sz w:val="24"/>
          <w:szCs w:val="24"/>
        </w:rPr>
        <w:t>patterns.  Since it is a performance-based reimbursement</w:t>
      </w:r>
      <w:r w:rsidR="006A6B9A">
        <w:rPr>
          <w:sz w:val="24"/>
          <w:szCs w:val="24"/>
        </w:rPr>
        <w:t xml:space="preserve"> </w:t>
      </w:r>
      <w:r w:rsidR="00AA4CB3">
        <w:rPr>
          <w:sz w:val="24"/>
          <w:szCs w:val="24"/>
        </w:rPr>
        <w:t xml:space="preserve">it is expected to encourage SFAs to implement the updated requirements as quickly as possible.  </w:t>
      </w:r>
    </w:p>
    <w:p w:rsidR="00AA4CB3" w:rsidRDefault="00AA4CB3" w:rsidP="00575E68">
      <w:pPr>
        <w:rPr>
          <w:sz w:val="24"/>
          <w:szCs w:val="24"/>
        </w:rPr>
      </w:pPr>
    </w:p>
    <w:p w:rsidR="00893C2F" w:rsidRPr="00412649" w:rsidRDefault="009D0451" w:rsidP="00893C2F">
      <w:pPr>
        <w:rPr>
          <w:b/>
          <w:sz w:val="24"/>
          <w:szCs w:val="24"/>
        </w:rPr>
      </w:pPr>
      <w:r>
        <w:rPr>
          <w:b/>
          <w:sz w:val="24"/>
          <w:szCs w:val="24"/>
        </w:rPr>
        <w:t>Q2</w:t>
      </w:r>
      <w:r w:rsidR="00893C2F" w:rsidRPr="001B295D">
        <w:rPr>
          <w:b/>
          <w:sz w:val="24"/>
          <w:szCs w:val="24"/>
        </w:rPr>
        <w:t xml:space="preserve">. </w:t>
      </w:r>
      <w:r w:rsidR="001B295D">
        <w:rPr>
          <w:b/>
          <w:sz w:val="24"/>
          <w:szCs w:val="24"/>
        </w:rPr>
        <w:t xml:space="preserve"> When will the </w:t>
      </w:r>
      <w:r w:rsidR="001B295D" w:rsidRPr="001B295D">
        <w:rPr>
          <w:b/>
          <w:sz w:val="24"/>
          <w:szCs w:val="24"/>
        </w:rPr>
        <w:t>6 cent</w:t>
      </w:r>
      <w:r w:rsidR="00574918">
        <w:rPr>
          <w:b/>
          <w:sz w:val="24"/>
          <w:szCs w:val="24"/>
        </w:rPr>
        <w:t>s</w:t>
      </w:r>
      <w:r w:rsidR="001B295D" w:rsidRPr="001B295D">
        <w:rPr>
          <w:b/>
          <w:sz w:val="24"/>
          <w:szCs w:val="24"/>
        </w:rPr>
        <w:t xml:space="preserve"> per lunch reimbursement </w:t>
      </w:r>
      <w:r w:rsidR="00893C2F" w:rsidRPr="001B295D">
        <w:rPr>
          <w:b/>
          <w:sz w:val="24"/>
          <w:szCs w:val="24"/>
        </w:rPr>
        <w:t>be available</w:t>
      </w:r>
      <w:r w:rsidR="00893C2F" w:rsidRPr="00412649">
        <w:rPr>
          <w:b/>
          <w:sz w:val="24"/>
          <w:szCs w:val="24"/>
        </w:rPr>
        <w:t>?</w:t>
      </w:r>
    </w:p>
    <w:p w:rsidR="00893C2F" w:rsidRDefault="00575E68" w:rsidP="00893C2F">
      <w:pPr>
        <w:rPr>
          <w:sz w:val="24"/>
          <w:szCs w:val="24"/>
        </w:rPr>
      </w:pPr>
      <w:r>
        <w:rPr>
          <w:sz w:val="24"/>
          <w:szCs w:val="24"/>
        </w:rPr>
        <w:t xml:space="preserve">Section 201 of the HHFKA makes the additional reimbursement available </w:t>
      </w:r>
      <w:r w:rsidR="008D03A7">
        <w:rPr>
          <w:sz w:val="24"/>
          <w:szCs w:val="24"/>
        </w:rPr>
        <w:t xml:space="preserve">for </w:t>
      </w:r>
      <w:r w:rsidR="00671CEA">
        <w:rPr>
          <w:sz w:val="24"/>
          <w:szCs w:val="24"/>
        </w:rPr>
        <w:t xml:space="preserve">lunches </w:t>
      </w:r>
      <w:r w:rsidR="008D03A7">
        <w:rPr>
          <w:sz w:val="24"/>
          <w:szCs w:val="24"/>
        </w:rPr>
        <w:t xml:space="preserve">meeting the updated meal pattern requirements </w:t>
      </w:r>
      <w:r w:rsidR="007F350C">
        <w:rPr>
          <w:sz w:val="24"/>
          <w:szCs w:val="24"/>
        </w:rPr>
        <w:t>on</w:t>
      </w:r>
      <w:r w:rsidR="008D03A7">
        <w:rPr>
          <w:sz w:val="24"/>
          <w:szCs w:val="24"/>
        </w:rPr>
        <w:t xml:space="preserve"> October 1, 2012</w:t>
      </w:r>
      <w:r w:rsidR="00574918">
        <w:rPr>
          <w:sz w:val="24"/>
          <w:szCs w:val="24"/>
        </w:rPr>
        <w:t>,</w:t>
      </w:r>
      <w:r w:rsidR="008D03A7">
        <w:rPr>
          <w:sz w:val="24"/>
          <w:szCs w:val="24"/>
        </w:rPr>
        <w:t xml:space="preserve"> and no earlier</w:t>
      </w:r>
      <w:r>
        <w:rPr>
          <w:sz w:val="24"/>
          <w:szCs w:val="24"/>
        </w:rPr>
        <w:t xml:space="preserve">.  </w:t>
      </w:r>
      <w:r w:rsidR="008D03A7">
        <w:rPr>
          <w:sz w:val="24"/>
          <w:szCs w:val="24"/>
        </w:rPr>
        <w:t>I</w:t>
      </w:r>
      <w:r>
        <w:rPr>
          <w:sz w:val="24"/>
          <w:szCs w:val="24"/>
        </w:rPr>
        <w:t xml:space="preserve">n order to </w:t>
      </w:r>
      <w:r w:rsidR="008D03A7">
        <w:rPr>
          <w:sz w:val="24"/>
          <w:szCs w:val="24"/>
        </w:rPr>
        <w:t xml:space="preserve">be eligible to </w:t>
      </w:r>
      <w:r>
        <w:rPr>
          <w:sz w:val="24"/>
          <w:szCs w:val="24"/>
        </w:rPr>
        <w:t xml:space="preserve">receive </w:t>
      </w:r>
      <w:r w:rsidR="007F350C">
        <w:rPr>
          <w:sz w:val="24"/>
          <w:szCs w:val="24"/>
        </w:rPr>
        <w:t>this new performance-</w:t>
      </w:r>
      <w:r w:rsidR="009903E2">
        <w:rPr>
          <w:sz w:val="24"/>
          <w:szCs w:val="24"/>
        </w:rPr>
        <w:t xml:space="preserve">based reimbursement, </w:t>
      </w:r>
      <w:r w:rsidR="008D03A7">
        <w:rPr>
          <w:sz w:val="24"/>
          <w:szCs w:val="24"/>
        </w:rPr>
        <w:t xml:space="preserve">the State agency must certify that </w:t>
      </w:r>
      <w:r w:rsidR="007F350C">
        <w:rPr>
          <w:sz w:val="24"/>
          <w:szCs w:val="24"/>
        </w:rPr>
        <w:t xml:space="preserve">the </w:t>
      </w:r>
      <w:r w:rsidR="009903E2">
        <w:rPr>
          <w:sz w:val="24"/>
          <w:szCs w:val="24"/>
        </w:rPr>
        <w:t>SFA</w:t>
      </w:r>
      <w:r w:rsidR="008D03A7">
        <w:rPr>
          <w:sz w:val="24"/>
          <w:szCs w:val="24"/>
        </w:rPr>
        <w:t xml:space="preserve"> is in </w:t>
      </w:r>
      <w:r w:rsidR="009903E2">
        <w:rPr>
          <w:sz w:val="24"/>
          <w:szCs w:val="24"/>
        </w:rPr>
        <w:t>compliance with the requirements of the f</w:t>
      </w:r>
      <w:r w:rsidR="00F3341F">
        <w:rPr>
          <w:sz w:val="24"/>
          <w:szCs w:val="24"/>
        </w:rPr>
        <w:t xml:space="preserve">inal </w:t>
      </w:r>
      <w:r w:rsidR="002C3C51">
        <w:rPr>
          <w:sz w:val="24"/>
          <w:szCs w:val="24"/>
        </w:rPr>
        <w:t>meal pattern</w:t>
      </w:r>
      <w:r w:rsidR="00F3341F">
        <w:rPr>
          <w:sz w:val="24"/>
          <w:szCs w:val="24"/>
        </w:rPr>
        <w:t xml:space="preserve"> rule</w:t>
      </w:r>
      <w:r w:rsidR="00574918">
        <w:rPr>
          <w:sz w:val="24"/>
          <w:szCs w:val="24"/>
        </w:rPr>
        <w:t xml:space="preserve"> published in the </w:t>
      </w:r>
      <w:r w:rsidR="00574918">
        <w:rPr>
          <w:i/>
          <w:sz w:val="24"/>
          <w:szCs w:val="24"/>
        </w:rPr>
        <w:t xml:space="preserve">Federal Register </w:t>
      </w:r>
      <w:r w:rsidR="00574918">
        <w:rPr>
          <w:sz w:val="24"/>
          <w:szCs w:val="24"/>
        </w:rPr>
        <w:t>on January 26, 2012</w:t>
      </w:r>
      <w:r w:rsidR="009903E2">
        <w:rPr>
          <w:sz w:val="24"/>
          <w:szCs w:val="24"/>
        </w:rPr>
        <w:t xml:space="preserve">. </w:t>
      </w:r>
    </w:p>
    <w:p w:rsidR="009903E2" w:rsidRDefault="009903E2" w:rsidP="00893C2F">
      <w:pPr>
        <w:rPr>
          <w:sz w:val="24"/>
          <w:szCs w:val="24"/>
        </w:rPr>
      </w:pPr>
    </w:p>
    <w:p w:rsidR="00893C2F" w:rsidRDefault="00893C2F" w:rsidP="00893C2F">
      <w:pPr>
        <w:rPr>
          <w:b/>
          <w:sz w:val="24"/>
          <w:szCs w:val="24"/>
        </w:rPr>
      </w:pPr>
      <w:r w:rsidRPr="00412649">
        <w:rPr>
          <w:b/>
          <w:sz w:val="24"/>
          <w:szCs w:val="24"/>
        </w:rPr>
        <w:t>Q</w:t>
      </w:r>
      <w:r w:rsidR="009D0451">
        <w:rPr>
          <w:b/>
          <w:sz w:val="24"/>
          <w:szCs w:val="24"/>
        </w:rPr>
        <w:t>3</w:t>
      </w:r>
      <w:r w:rsidRPr="00412649">
        <w:rPr>
          <w:b/>
          <w:sz w:val="24"/>
          <w:szCs w:val="24"/>
        </w:rPr>
        <w:t xml:space="preserve">. </w:t>
      </w:r>
      <w:r w:rsidR="00AF6319">
        <w:rPr>
          <w:b/>
          <w:sz w:val="24"/>
          <w:szCs w:val="24"/>
        </w:rPr>
        <w:t xml:space="preserve"> </w:t>
      </w:r>
      <w:r w:rsidRPr="001B295D">
        <w:rPr>
          <w:b/>
          <w:sz w:val="24"/>
          <w:szCs w:val="24"/>
        </w:rPr>
        <w:t xml:space="preserve">Does the </w:t>
      </w:r>
      <w:r w:rsidR="001B295D" w:rsidRPr="001B295D">
        <w:rPr>
          <w:b/>
          <w:sz w:val="24"/>
          <w:szCs w:val="24"/>
        </w:rPr>
        <w:t>6 cent</w:t>
      </w:r>
      <w:r w:rsidR="00574918">
        <w:rPr>
          <w:b/>
          <w:sz w:val="24"/>
          <w:szCs w:val="24"/>
        </w:rPr>
        <w:t>s</w:t>
      </w:r>
      <w:r w:rsidR="001B295D" w:rsidRPr="001B295D">
        <w:rPr>
          <w:b/>
          <w:sz w:val="24"/>
          <w:szCs w:val="24"/>
        </w:rPr>
        <w:t xml:space="preserve"> per lunch reimbursement </w:t>
      </w:r>
      <w:r w:rsidRPr="001B295D">
        <w:rPr>
          <w:b/>
          <w:sz w:val="24"/>
          <w:szCs w:val="24"/>
        </w:rPr>
        <w:t>increase</w:t>
      </w:r>
      <w:r w:rsidRPr="00412649">
        <w:rPr>
          <w:b/>
          <w:sz w:val="24"/>
          <w:szCs w:val="24"/>
        </w:rPr>
        <w:t xml:space="preserve"> take into account annual inflation?</w:t>
      </w:r>
    </w:p>
    <w:p w:rsidR="00D8567C" w:rsidRDefault="009D0451" w:rsidP="00893C2F">
      <w:pPr>
        <w:rPr>
          <w:sz w:val="24"/>
          <w:szCs w:val="24"/>
        </w:rPr>
      </w:pPr>
      <w:r>
        <w:rPr>
          <w:sz w:val="24"/>
          <w:szCs w:val="24"/>
        </w:rPr>
        <w:t>Yes</w:t>
      </w:r>
      <w:r w:rsidR="00AF6319">
        <w:rPr>
          <w:sz w:val="24"/>
          <w:szCs w:val="24"/>
        </w:rPr>
        <w:t>,</w:t>
      </w:r>
      <w:r w:rsidR="00624D0E">
        <w:rPr>
          <w:sz w:val="24"/>
          <w:szCs w:val="24"/>
        </w:rPr>
        <w:t xml:space="preserve"> </w:t>
      </w:r>
      <w:r w:rsidR="00AF6319">
        <w:rPr>
          <w:sz w:val="24"/>
          <w:szCs w:val="24"/>
        </w:rPr>
        <w:t xml:space="preserve">the </w:t>
      </w:r>
      <w:r w:rsidR="008D03A7">
        <w:rPr>
          <w:sz w:val="24"/>
          <w:szCs w:val="24"/>
        </w:rPr>
        <w:t>F</w:t>
      </w:r>
      <w:r w:rsidR="00AF6319">
        <w:rPr>
          <w:sz w:val="24"/>
          <w:szCs w:val="24"/>
        </w:rPr>
        <w:t xml:space="preserve">ood and </w:t>
      </w:r>
      <w:r w:rsidR="008D03A7">
        <w:rPr>
          <w:sz w:val="24"/>
          <w:szCs w:val="24"/>
        </w:rPr>
        <w:t>N</w:t>
      </w:r>
      <w:r w:rsidR="00AF6319">
        <w:rPr>
          <w:sz w:val="24"/>
          <w:szCs w:val="24"/>
        </w:rPr>
        <w:t xml:space="preserve">utrition </w:t>
      </w:r>
      <w:r w:rsidR="008D03A7">
        <w:rPr>
          <w:sz w:val="24"/>
          <w:szCs w:val="24"/>
        </w:rPr>
        <w:t>S</w:t>
      </w:r>
      <w:r w:rsidR="00AF6319">
        <w:rPr>
          <w:sz w:val="24"/>
          <w:szCs w:val="24"/>
        </w:rPr>
        <w:t>ervice (FNS)</w:t>
      </w:r>
      <w:r w:rsidR="008D03A7">
        <w:rPr>
          <w:sz w:val="24"/>
          <w:szCs w:val="24"/>
        </w:rPr>
        <w:t xml:space="preserve"> will prescribe annual adjustments to the performance-based cash assistance rate</w:t>
      </w:r>
      <w:r w:rsidR="00574918">
        <w:rPr>
          <w:sz w:val="24"/>
          <w:szCs w:val="24"/>
        </w:rPr>
        <w:t xml:space="preserve"> (6 cent</w:t>
      </w:r>
      <w:r w:rsidR="008D03A7">
        <w:rPr>
          <w:sz w:val="24"/>
          <w:szCs w:val="24"/>
        </w:rPr>
        <w:t>s</w:t>
      </w:r>
      <w:r w:rsidR="00574918">
        <w:rPr>
          <w:sz w:val="24"/>
          <w:szCs w:val="24"/>
        </w:rPr>
        <w:t>)</w:t>
      </w:r>
      <w:r w:rsidR="008D03A7">
        <w:rPr>
          <w:sz w:val="24"/>
          <w:szCs w:val="24"/>
        </w:rPr>
        <w:t xml:space="preserve"> at the same time adjustments are made to the national average payment rates.  These adjustments, which reflect changes in the food away from home series of the Consumer Price Index for all Urban Consumers, are annually announced by Notice in July of each year in the </w:t>
      </w:r>
      <w:r w:rsidR="008D03A7" w:rsidRPr="00574918">
        <w:rPr>
          <w:i/>
          <w:sz w:val="24"/>
          <w:szCs w:val="24"/>
        </w:rPr>
        <w:t>Federal Register</w:t>
      </w:r>
      <w:r w:rsidR="008D03A7">
        <w:rPr>
          <w:sz w:val="24"/>
          <w:szCs w:val="24"/>
        </w:rPr>
        <w:t xml:space="preserve">. </w:t>
      </w:r>
      <w:r w:rsidR="00D72400">
        <w:rPr>
          <w:sz w:val="24"/>
          <w:szCs w:val="24"/>
        </w:rPr>
        <w:t>The first adjustment to the 6 cents will occur in July 2013.</w:t>
      </w:r>
    </w:p>
    <w:p w:rsidR="00976F8A" w:rsidRDefault="00976F8A" w:rsidP="00893C2F">
      <w:pPr>
        <w:rPr>
          <w:sz w:val="24"/>
          <w:szCs w:val="24"/>
        </w:rPr>
      </w:pPr>
    </w:p>
    <w:p w:rsidR="00976F8A" w:rsidRDefault="00976F8A" w:rsidP="00976F8A">
      <w:pPr>
        <w:rPr>
          <w:b/>
          <w:sz w:val="24"/>
          <w:szCs w:val="24"/>
        </w:rPr>
      </w:pPr>
      <w:r>
        <w:rPr>
          <w:b/>
          <w:sz w:val="24"/>
          <w:szCs w:val="24"/>
        </w:rPr>
        <w:t>Q</w:t>
      </w:r>
      <w:r w:rsidR="00A82CB6">
        <w:rPr>
          <w:b/>
          <w:sz w:val="24"/>
          <w:szCs w:val="24"/>
        </w:rPr>
        <w:t>4</w:t>
      </w:r>
      <w:r>
        <w:rPr>
          <w:b/>
          <w:sz w:val="24"/>
          <w:szCs w:val="24"/>
        </w:rPr>
        <w:t>.  What assistance will be provided to State agencies for certification activities?</w:t>
      </w:r>
    </w:p>
    <w:p w:rsidR="00E469B5" w:rsidRDefault="00976F8A" w:rsidP="00976F8A">
      <w:pPr>
        <w:rPr>
          <w:sz w:val="24"/>
          <w:szCs w:val="24"/>
        </w:rPr>
        <w:sectPr w:rsidR="00E469B5" w:rsidSect="00134CB2">
          <w:footerReference w:type="default" r:id="rId12"/>
          <w:pgSz w:w="12240" w:h="15840"/>
          <w:pgMar w:top="1440" w:right="1440" w:bottom="1440" w:left="1440" w:header="720" w:footer="720" w:gutter="0"/>
          <w:pgNumType w:start="1"/>
          <w:cols w:space="720"/>
          <w:noEndnote/>
          <w:docGrid w:linePitch="272"/>
        </w:sectPr>
      </w:pPr>
      <w:r w:rsidRPr="008B60C8">
        <w:rPr>
          <w:sz w:val="24"/>
          <w:szCs w:val="24"/>
        </w:rPr>
        <w:t xml:space="preserve">The HHFKA provided $47 million </w:t>
      </w:r>
      <w:r>
        <w:rPr>
          <w:sz w:val="24"/>
          <w:szCs w:val="24"/>
        </w:rPr>
        <w:t xml:space="preserve">in each of Fiscal Years 2012 and 2013 </w:t>
      </w:r>
      <w:r w:rsidRPr="008B60C8">
        <w:rPr>
          <w:sz w:val="24"/>
          <w:szCs w:val="24"/>
        </w:rPr>
        <w:t xml:space="preserve">to assist State agencies with </w:t>
      </w:r>
      <w:r w:rsidR="00485793">
        <w:rPr>
          <w:sz w:val="24"/>
          <w:szCs w:val="24"/>
        </w:rPr>
        <w:t xml:space="preserve">State-level costs associated with </w:t>
      </w:r>
      <w:r w:rsidR="003414A2">
        <w:rPr>
          <w:sz w:val="24"/>
          <w:szCs w:val="24"/>
        </w:rPr>
        <w:t>training, technical assistance, certification and oversight activities</w:t>
      </w:r>
      <w:r w:rsidRPr="008B60C8">
        <w:rPr>
          <w:sz w:val="24"/>
          <w:szCs w:val="24"/>
        </w:rPr>
        <w:t xml:space="preserve"> associated with implementing the updated meal patterns</w:t>
      </w:r>
      <w:r w:rsidR="00671CEA">
        <w:rPr>
          <w:sz w:val="24"/>
          <w:szCs w:val="24"/>
        </w:rPr>
        <w:t>, certifying SFAs,</w:t>
      </w:r>
      <w:r w:rsidRPr="008B60C8">
        <w:rPr>
          <w:sz w:val="24"/>
          <w:szCs w:val="24"/>
        </w:rPr>
        <w:t xml:space="preserve"> and providing the 6 cents per lunch reimbursement to certified SFAs.  Given that the heaviest </w:t>
      </w:r>
    </w:p>
    <w:p w:rsidR="00976F8A" w:rsidRDefault="00976F8A" w:rsidP="00976F8A">
      <w:pPr>
        <w:rPr>
          <w:sz w:val="24"/>
          <w:szCs w:val="24"/>
        </w:rPr>
      </w:pPr>
      <w:r w:rsidRPr="008B60C8">
        <w:rPr>
          <w:sz w:val="24"/>
          <w:szCs w:val="24"/>
        </w:rPr>
        <w:t xml:space="preserve">workload </w:t>
      </w:r>
      <w:r>
        <w:rPr>
          <w:sz w:val="24"/>
          <w:szCs w:val="24"/>
        </w:rPr>
        <w:t xml:space="preserve">for certification </w:t>
      </w:r>
      <w:r w:rsidRPr="008B60C8">
        <w:rPr>
          <w:sz w:val="24"/>
          <w:szCs w:val="24"/>
        </w:rPr>
        <w:t xml:space="preserve">is expected to occur this coming </w:t>
      </w:r>
      <w:r w:rsidR="0056040B">
        <w:rPr>
          <w:sz w:val="24"/>
          <w:szCs w:val="24"/>
        </w:rPr>
        <w:t>s</w:t>
      </w:r>
      <w:r w:rsidR="00671CEA">
        <w:rPr>
          <w:sz w:val="24"/>
          <w:szCs w:val="24"/>
        </w:rPr>
        <w:t xml:space="preserve">ummer and </w:t>
      </w:r>
      <w:r w:rsidR="0056040B">
        <w:rPr>
          <w:sz w:val="24"/>
          <w:szCs w:val="24"/>
        </w:rPr>
        <w:t>f</w:t>
      </w:r>
      <w:r w:rsidRPr="008B60C8">
        <w:rPr>
          <w:sz w:val="24"/>
          <w:szCs w:val="24"/>
        </w:rPr>
        <w:t>all, State agencies may determine that contractor support is the most practical approach in the early implementation phases, which would be an allowable use of the</w:t>
      </w:r>
      <w:r>
        <w:rPr>
          <w:sz w:val="24"/>
          <w:szCs w:val="24"/>
        </w:rPr>
        <w:t>se</w:t>
      </w:r>
      <w:r w:rsidRPr="008B60C8">
        <w:rPr>
          <w:sz w:val="24"/>
          <w:szCs w:val="24"/>
        </w:rPr>
        <w:t xml:space="preserve"> funds or of State administrative expense funds.  </w:t>
      </w:r>
      <w:r w:rsidR="00485793">
        <w:rPr>
          <w:sz w:val="24"/>
          <w:szCs w:val="24"/>
        </w:rPr>
        <w:t>For example, State agencies may obtain a contractor to conduct certification or validation acti</w:t>
      </w:r>
      <w:r w:rsidR="006A6B9A">
        <w:rPr>
          <w:sz w:val="24"/>
          <w:szCs w:val="24"/>
        </w:rPr>
        <w:t>vities</w:t>
      </w:r>
      <w:r w:rsidR="00485793">
        <w:rPr>
          <w:sz w:val="24"/>
          <w:szCs w:val="24"/>
        </w:rPr>
        <w:t>.</w:t>
      </w:r>
    </w:p>
    <w:p w:rsidR="00976F8A" w:rsidRDefault="00976F8A" w:rsidP="00976F8A">
      <w:pPr>
        <w:rPr>
          <w:sz w:val="24"/>
          <w:szCs w:val="24"/>
        </w:rPr>
      </w:pPr>
    </w:p>
    <w:p w:rsidR="00976F8A" w:rsidRPr="00D7706A" w:rsidRDefault="00976F8A" w:rsidP="00976F8A">
      <w:pPr>
        <w:rPr>
          <w:b/>
          <w:sz w:val="24"/>
          <w:szCs w:val="24"/>
        </w:rPr>
      </w:pPr>
      <w:r>
        <w:rPr>
          <w:b/>
          <w:sz w:val="24"/>
          <w:szCs w:val="24"/>
        </w:rPr>
        <w:t>Q</w:t>
      </w:r>
      <w:r w:rsidR="00A82CB6">
        <w:rPr>
          <w:b/>
          <w:sz w:val="24"/>
          <w:szCs w:val="24"/>
        </w:rPr>
        <w:t>5</w:t>
      </w:r>
      <w:r w:rsidRPr="00D7706A">
        <w:rPr>
          <w:b/>
          <w:sz w:val="24"/>
          <w:szCs w:val="24"/>
        </w:rPr>
        <w:t xml:space="preserve">. </w:t>
      </w:r>
      <w:r w:rsidR="009D732B">
        <w:rPr>
          <w:b/>
          <w:sz w:val="24"/>
          <w:szCs w:val="24"/>
        </w:rPr>
        <w:t xml:space="preserve"> </w:t>
      </w:r>
      <w:r w:rsidRPr="00D7706A">
        <w:rPr>
          <w:b/>
          <w:sz w:val="24"/>
          <w:szCs w:val="24"/>
        </w:rPr>
        <w:t xml:space="preserve">What materials will </w:t>
      </w:r>
      <w:r w:rsidR="00831522">
        <w:rPr>
          <w:b/>
          <w:sz w:val="24"/>
          <w:szCs w:val="24"/>
        </w:rPr>
        <w:t>FNS</w:t>
      </w:r>
      <w:r w:rsidR="002269B9">
        <w:rPr>
          <w:b/>
          <w:sz w:val="24"/>
          <w:szCs w:val="24"/>
        </w:rPr>
        <w:t xml:space="preserve"> </w:t>
      </w:r>
      <w:r w:rsidRPr="00D7706A">
        <w:rPr>
          <w:b/>
          <w:sz w:val="24"/>
          <w:szCs w:val="24"/>
        </w:rPr>
        <w:t>provide</w:t>
      </w:r>
      <w:r w:rsidR="00975BB4">
        <w:rPr>
          <w:b/>
          <w:sz w:val="24"/>
          <w:szCs w:val="24"/>
        </w:rPr>
        <w:t xml:space="preserve"> </w:t>
      </w:r>
      <w:r w:rsidRPr="00D7706A">
        <w:rPr>
          <w:b/>
          <w:sz w:val="24"/>
          <w:szCs w:val="24"/>
        </w:rPr>
        <w:t>to State agencies and SFAs</w:t>
      </w:r>
      <w:r w:rsidR="00975BB4">
        <w:rPr>
          <w:b/>
          <w:sz w:val="24"/>
          <w:szCs w:val="24"/>
        </w:rPr>
        <w:t xml:space="preserve"> to support certification</w:t>
      </w:r>
      <w:r w:rsidRPr="00D7706A">
        <w:rPr>
          <w:b/>
          <w:sz w:val="24"/>
          <w:szCs w:val="24"/>
        </w:rPr>
        <w:t>?</w:t>
      </w:r>
    </w:p>
    <w:p w:rsidR="00975BB4" w:rsidRDefault="00975BB4" w:rsidP="00976F8A">
      <w:pPr>
        <w:rPr>
          <w:sz w:val="24"/>
          <w:szCs w:val="24"/>
        </w:rPr>
      </w:pPr>
      <w:r>
        <w:rPr>
          <w:sz w:val="24"/>
          <w:szCs w:val="24"/>
        </w:rPr>
        <w:t>In addition to Powerpoint presentations, Questions and Answers, and other ongoing guidance and technical assistance on the certification process, FNS will provide:</w:t>
      </w:r>
    </w:p>
    <w:p w:rsidR="00975BB4" w:rsidRDefault="00975BB4" w:rsidP="00976F8A">
      <w:pPr>
        <w:rPr>
          <w:sz w:val="24"/>
          <w:szCs w:val="24"/>
        </w:rPr>
      </w:pPr>
    </w:p>
    <w:p w:rsidR="00975BB4" w:rsidRDefault="00975BB4" w:rsidP="00975BB4">
      <w:pPr>
        <w:numPr>
          <w:ilvl w:val="0"/>
          <w:numId w:val="32"/>
        </w:numPr>
        <w:rPr>
          <w:sz w:val="24"/>
          <w:szCs w:val="24"/>
        </w:rPr>
      </w:pPr>
      <w:r>
        <w:rPr>
          <w:sz w:val="24"/>
          <w:szCs w:val="24"/>
        </w:rPr>
        <w:t xml:space="preserve">a </w:t>
      </w:r>
      <w:r w:rsidRPr="00975BB4">
        <w:rPr>
          <w:sz w:val="24"/>
          <w:szCs w:val="24"/>
        </w:rPr>
        <w:t xml:space="preserve">menu </w:t>
      </w:r>
      <w:r w:rsidR="00671CEA">
        <w:rPr>
          <w:sz w:val="24"/>
          <w:szCs w:val="24"/>
        </w:rPr>
        <w:t xml:space="preserve">worksheet </w:t>
      </w:r>
      <w:r w:rsidR="003414A2">
        <w:rPr>
          <w:sz w:val="24"/>
          <w:szCs w:val="24"/>
        </w:rPr>
        <w:t xml:space="preserve">and </w:t>
      </w:r>
      <w:r w:rsidR="00671CEA">
        <w:rPr>
          <w:sz w:val="24"/>
          <w:szCs w:val="24"/>
        </w:rPr>
        <w:t xml:space="preserve">a </w:t>
      </w:r>
      <w:r w:rsidR="003414A2">
        <w:rPr>
          <w:sz w:val="24"/>
          <w:szCs w:val="24"/>
        </w:rPr>
        <w:t>simplified nutrient assessment worksheet</w:t>
      </w:r>
      <w:r>
        <w:rPr>
          <w:sz w:val="24"/>
          <w:szCs w:val="24"/>
        </w:rPr>
        <w:t>, in Excel format;</w:t>
      </w:r>
    </w:p>
    <w:p w:rsidR="00CA2EDA" w:rsidRPr="002269B9" w:rsidRDefault="00975BB4" w:rsidP="00CA2EDA">
      <w:pPr>
        <w:numPr>
          <w:ilvl w:val="0"/>
          <w:numId w:val="32"/>
        </w:numPr>
        <w:rPr>
          <w:b/>
          <w:sz w:val="24"/>
          <w:szCs w:val="24"/>
        </w:rPr>
      </w:pPr>
      <w:r w:rsidRPr="00975BB4">
        <w:rPr>
          <w:sz w:val="24"/>
          <w:szCs w:val="24"/>
        </w:rPr>
        <w:t>a prototype contract</w:t>
      </w:r>
      <w:r w:rsidR="00976F8A" w:rsidRPr="00975BB4">
        <w:rPr>
          <w:sz w:val="24"/>
          <w:szCs w:val="24"/>
        </w:rPr>
        <w:t xml:space="preserve"> solicitation package to assist State agencies that wish to procure contract support for meal pattern certification activities. </w:t>
      </w:r>
    </w:p>
    <w:p w:rsidR="002269B9" w:rsidRDefault="002269B9" w:rsidP="003414A2">
      <w:pPr>
        <w:ind w:left="720"/>
        <w:rPr>
          <w:b/>
          <w:sz w:val="24"/>
          <w:szCs w:val="24"/>
        </w:rPr>
      </w:pPr>
    </w:p>
    <w:p w:rsidR="00976F8A" w:rsidRPr="00CA2EDA" w:rsidRDefault="00CA2EDA" w:rsidP="00CA2EDA">
      <w:pPr>
        <w:rPr>
          <w:b/>
          <w:sz w:val="24"/>
          <w:szCs w:val="24"/>
        </w:rPr>
      </w:pPr>
      <w:r>
        <w:rPr>
          <w:sz w:val="24"/>
          <w:szCs w:val="24"/>
        </w:rPr>
        <w:t>We are also exploring the possibility of providing cycle menus that meet the new requirements, and encourage State agencies and SFAs to use the School Meal Pattern Clearinghouse for sharing information.  The clearinghouse is located at</w:t>
      </w:r>
      <w:r w:rsidRPr="008144C0">
        <w:rPr>
          <w:sz w:val="24"/>
          <w:szCs w:val="24"/>
        </w:rPr>
        <w:t xml:space="preserve"> </w:t>
      </w:r>
      <w:hyperlink r:id="rId13" w:history="1">
        <w:r w:rsidR="008144C0" w:rsidRPr="008144C0">
          <w:rPr>
            <w:rStyle w:val="Hyperlink"/>
            <w:sz w:val="24"/>
            <w:szCs w:val="24"/>
          </w:rPr>
          <w:t>http://healthymeals.nal.usda.gov/bestpractices</w:t>
        </w:r>
      </w:hyperlink>
      <w:r w:rsidR="008144C0">
        <w:rPr>
          <w:color w:val="1F497D"/>
        </w:rPr>
        <w:t>.</w:t>
      </w:r>
      <w:r w:rsidR="00976F8A" w:rsidRPr="00CA2EDA">
        <w:rPr>
          <w:sz w:val="24"/>
          <w:szCs w:val="24"/>
        </w:rPr>
        <w:t xml:space="preserve"> </w:t>
      </w:r>
    </w:p>
    <w:p w:rsidR="00893C2F" w:rsidRDefault="00893C2F" w:rsidP="00412649">
      <w:pPr>
        <w:rPr>
          <w:b/>
          <w:sz w:val="24"/>
          <w:szCs w:val="24"/>
        </w:rPr>
      </w:pPr>
    </w:p>
    <w:p w:rsidR="00893C2F" w:rsidRDefault="00893C2F" w:rsidP="00412649">
      <w:pPr>
        <w:rPr>
          <w:b/>
          <w:sz w:val="28"/>
          <w:szCs w:val="28"/>
        </w:rPr>
      </w:pPr>
      <w:r w:rsidRPr="00893C2F">
        <w:rPr>
          <w:b/>
          <w:sz w:val="28"/>
          <w:szCs w:val="28"/>
        </w:rPr>
        <w:t>Certification Process</w:t>
      </w:r>
    </w:p>
    <w:p w:rsidR="00A3017E" w:rsidRDefault="00A3017E" w:rsidP="007D2D19">
      <w:pPr>
        <w:rPr>
          <w:sz w:val="24"/>
          <w:szCs w:val="24"/>
        </w:rPr>
      </w:pPr>
    </w:p>
    <w:p w:rsidR="00485793" w:rsidRDefault="00C36D5E" w:rsidP="00412649">
      <w:pPr>
        <w:rPr>
          <w:b/>
          <w:sz w:val="24"/>
          <w:szCs w:val="24"/>
        </w:rPr>
      </w:pPr>
      <w:r w:rsidRPr="007D2D19">
        <w:rPr>
          <w:b/>
          <w:sz w:val="24"/>
          <w:szCs w:val="24"/>
        </w:rPr>
        <w:t>Q</w:t>
      </w:r>
      <w:r w:rsidR="00801DF9">
        <w:rPr>
          <w:b/>
          <w:sz w:val="24"/>
          <w:szCs w:val="24"/>
        </w:rPr>
        <w:t>6</w:t>
      </w:r>
      <w:r w:rsidRPr="007D2D19">
        <w:rPr>
          <w:b/>
          <w:sz w:val="24"/>
          <w:szCs w:val="24"/>
        </w:rPr>
        <w:t xml:space="preserve">. </w:t>
      </w:r>
      <w:r w:rsidR="009D732B">
        <w:rPr>
          <w:b/>
          <w:sz w:val="24"/>
          <w:szCs w:val="24"/>
        </w:rPr>
        <w:t xml:space="preserve"> </w:t>
      </w:r>
      <w:r w:rsidRPr="007D2D19">
        <w:rPr>
          <w:b/>
          <w:sz w:val="24"/>
          <w:szCs w:val="24"/>
        </w:rPr>
        <w:t>What is the certification process?</w:t>
      </w:r>
      <w:r w:rsidR="00CB7237">
        <w:rPr>
          <w:b/>
          <w:sz w:val="24"/>
          <w:szCs w:val="24"/>
        </w:rPr>
        <w:t xml:space="preserve"> </w:t>
      </w:r>
    </w:p>
    <w:p w:rsidR="00C36D5E" w:rsidRDefault="009B7231" w:rsidP="00412649">
      <w:pPr>
        <w:rPr>
          <w:sz w:val="24"/>
          <w:szCs w:val="24"/>
        </w:rPr>
      </w:pPr>
      <w:r>
        <w:rPr>
          <w:sz w:val="24"/>
          <w:szCs w:val="24"/>
        </w:rPr>
        <w:t xml:space="preserve">On October 1, 2012, an additional 6 cents per lunch reimbursement becomes available to school food authorities </w:t>
      </w:r>
      <w:r w:rsidRPr="009B7231">
        <w:rPr>
          <w:sz w:val="24"/>
          <w:szCs w:val="24"/>
          <w:u w:val="single"/>
        </w:rPr>
        <w:t>certified</w:t>
      </w:r>
      <w:r w:rsidRPr="007D2D19">
        <w:rPr>
          <w:sz w:val="24"/>
          <w:szCs w:val="24"/>
        </w:rPr>
        <w:t xml:space="preserve"> by the State agency to be in compliance with the </w:t>
      </w:r>
      <w:r>
        <w:rPr>
          <w:sz w:val="24"/>
          <w:szCs w:val="24"/>
        </w:rPr>
        <w:t>updated</w:t>
      </w:r>
      <w:r w:rsidRPr="007D2D19">
        <w:rPr>
          <w:sz w:val="24"/>
          <w:szCs w:val="24"/>
        </w:rPr>
        <w:t xml:space="preserve"> meal pattern requirements.  </w:t>
      </w:r>
      <w:r w:rsidR="007D2D19">
        <w:rPr>
          <w:sz w:val="24"/>
          <w:szCs w:val="24"/>
        </w:rPr>
        <w:t>State agenc</w:t>
      </w:r>
      <w:r w:rsidR="00C36D5E" w:rsidRPr="007D2D19">
        <w:rPr>
          <w:sz w:val="24"/>
          <w:szCs w:val="24"/>
        </w:rPr>
        <w:t xml:space="preserve">ies are required to establish certification procedures which allow SFAs to submit documentation demonstrating compliance with the </w:t>
      </w:r>
      <w:r w:rsidR="007D2D19">
        <w:rPr>
          <w:sz w:val="24"/>
          <w:szCs w:val="24"/>
        </w:rPr>
        <w:t>updated</w:t>
      </w:r>
      <w:r w:rsidR="00C36D5E" w:rsidRPr="007D2D19">
        <w:rPr>
          <w:sz w:val="24"/>
          <w:szCs w:val="24"/>
        </w:rPr>
        <w:t xml:space="preserve"> meal pattern requirements for State agency review and approval.</w:t>
      </w:r>
      <w:r w:rsidR="007D2D19">
        <w:rPr>
          <w:sz w:val="24"/>
          <w:szCs w:val="24"/>
        </w:rPr>
        <w:t xml:space="preserve">  While each State agency’s certification procedures will be </w:t>
      </w:r>
      <w:r w:rsidR="00C36D5E" w:rsidRPr="007D2D19">
        <w:rPr>
          <w:sz w:val="24"/>
          <w:szCs w:val="24"/>
        </w:rPr>
        <w:t>customized,</w:t>
      </w:r>
      <w:r w:rsidR="007D2D19">
        <w:rPr>
          <w:sz w:val="24"/>
          <w:szCs w:val="24"/>
        </w:rPr>
        <w:t xml:space="preserve"> generally </w:t>
      </w:r>
      <w:r w:rsidR="00C36D5E" w:rsidRPr="007D2D19">
        <w:rPr>
          <w:sz w:val="24"/>
          <w:szCs w:val="24"/>
        </w:rPr>
        <w:t>the procedures will require SFA</w:t>
      </w:r>
      <w:r w:rsidR="007B2D31">
        <w:rPr>
          <w:sz w:val="24"/>
          <w:szCs w:val="24"/>
        </w:rPr>
        <w:t>s</w:t>
      </w:r>
      <w:r w:rsidR="00C36D5E" w:rsidRPr="007D2D19">
        <w:rPr>
          <w:sz w:val="24"/>
          <w:szCs w:val="24"/>
        </w:rPr>
        <w:t xml:space="preserve"> to submit documentation demonstrating</w:t>
      </w:r>
      <w:r w:rsidR="007D2D19">
        <w:rPr>
          <w:sz w:val="24"/>
          <w:szCs w:val="24"/>
        </w:rPr>
        <w:t xml:space="preserve"> compliance with the updated meal patterns</w:t>
      </w:r>
      <w:r w:rsidR="00A3017E">
        <w:rPr>
          <w:sz w:val="24"/>
          <w:szCs w:val="24"/>
        </w:rPr>
        <w:t xml:space="preserve"> consistent with </w:t>
      </w:r>
      <w:r w:rsidR="0013635A">
        <w:rPr>
          <w:sz w:val="24"/>
          <w:szCs w:val="24"/>
        </w:rPr>
        <w:t>the final meal pattern regulation, the interim rule on certification</w:t>
      </w:r>
      <w:r w:rsidR="00B04561">
        <w:rPr>
          <w:sz w:val="24"/>
          <w:szCs w:val="24"/>
        </w:rPr>
        <w:t xml:space="preserve"> of compliance with the 6 cents requirements</w:t>
      </w:r>
      <w:r w:rsidR="0013635A">
        <w:rPr>
          <w:sz w:val="24"/>
          <w:szCs w:val="24"/>
        </w:rPr>
        <w:t xml:space="preserve">, and subsequent guidance provided by FNS, including these questions and answers.  </w:t>
      </w:r>
    </w:p>
    <w:p w:rsidR="00485793" w:rsidRDefault="00485793" w:rsidP="00412649">
      <w:pPr>
        <w:rPr>
          <w:sz w:val="24"/>
          <w:szCs w:val="24"/>
        </w:rPr>
      </w:pPr>
    </w:p>
    <w:p w:rsidR="00485793" w:rsidRPr="00485793" w:rsidRDefault="00D80C60" w:rsidP="00412649">
      <w:pPr>
        <w:rPr>
          <w:b/>
          <w:sz w:val="24"/>
          <w:szCs w:val="24"/>
        </w:rPr>
      </w:pPr>
      <w:r w:rsidRPr="00D80C60">
        <w:rPr>
          <w:b/>
          <w:sz w:val="24"/>
          <w:szCs w:val="24"/>
        </w:rPr>
        <w:t>Q7.  How frequently must State agencies conduct certification?</w:t>
      </w:r>
    </w:p>
    <w:p w:rsidR="00485793" w:rsidRDefault="00485793" w:rsidP="00412649">
      <w:pPr>
        <w:rPr>
          <w:sz w:val="24"/>
          <w:szCs w:val="24"/>
        </w:rPr>
      </w:pPr>
      <w:r>
        <w:rPr>
          <w:sz w:val="24"/>
          <w:szCs w:val="24"/>
        </w:rPr>
        <w:t xml:space="preserve">State agencies must only certify an SFA once.  Once an SFA has been granted certification, ongoing compliance with meal pattern requirements will be monitored through administrative reviews.  </w:t>
      </w:r>
    </w:p>
    <w:p w:rsidR="00EB1927" w:rsidRDefault="00EB1927" w:rsidP="007B2D31">
      <w:pPr>
        <w:rPr>
          <w:b/>
          <w:sz w:val="24"/>
          <w:szCs w:val="24"/>
        </w:rPr>
      </w:pPr>
    </w:p>
    <w:p w:rsidR="007B2D31" w:rsidRPr="00412649" w:rsidRDefault="007B2D31" w:rsidP="007B2D31">
      <w:pPr>
        <w:rPr>
          <w:b/>
          <w:sz w:val="24"/>
          <w:szCs w:val="24"/>
        </w:rPr>
      </w:pPr>
      <w:r>
        <w:rPr>
          <w:b/>
          <w:sz w:val="24"/>
          <w:szCs w:val="24"/>
        </w:rPr>
        <w:t>Q</w:t>
      </w:r>
      <w:r w:rsidR="00237279">
        <w:rPr>
          <w:b/>
          <w:sz w:val="24"/>
          <w:szCs w:val="24"/>
        </w:rPr>
        <w:t>8</w:t>
      </w:r>
      <w:r>
        <w:rPr>
          <w:b/>
          <w:sz w:val="24"/>
          <w:szCs w:val="24"/>
        </w:rPr>
        <w:t>.</w:t>
      </w:r>
      <w:r w:rsidR="009D732B">
        <w:rPr>
          <w:b/>
          <w:sz w:val="24"/>
          <w:szCs w:val="24"/>
        </w:rPr>
        <w:t xml:space="preserve"> </w:t>
      </w:r>
      <w:r>
        <w:rPr>
          <w:b/>
          <w:sz w:val="24"/>
          <w:szCs w:val="24"/>
        </w:rPr>
        <w:t xml:space="preserve"> When </w:t>
      </w:r>
      <w:r w:rsidR="00B04561">
        <w:rPr>
          <w:b/>
          <w:sz w:val="24"/>
          <w:szCs w:val="24"/>
        </w:rPr>
        <w:t>may</w:t>
      </w:r>
      <w:r>
        <w:rPr>
          <w:b/>
          <w:sz w:val="24"/>
          <w:szCs w:val="24"/>
        </w:rPr>
        <w:t xml:space="preserve"> a State agency </w:t>
      </w:r>
      <w:r w:rsidR="00B04561">
        <w:rPr>
          <w:b/>
          <w:sz w:val="24"/>
          <w:szCs w:val="24"/>
        </w:rPr>
        <w:t>begin</w:t>
      </w:r>
      <w:r>
        <w:rPr>
          <w:b/>
          <w:sz w:val="24"/>
          <w:szCs w:val="24"/>
        </w:rPr>
        <w:t xml:space="preserve"> approv</w:t>
      </w:r>
      <w:r w:rsidR="00B04561">
        <w:rPr>
          <w:b/>
          <w:sz w:val="24"/>
          <w:szCs w:val="24"/>
        </w:rPr>
        <w:t>ing</w:t>
      </w:r>
      <w:r>
        <w:rPr>
          <w:b/>
          <w:sz w:val="24"/>
          <w:szCs w:val="24"/>
        </w:rPr>
        <w:t xml:space="preserve"> applications from SFAs to receive the </w:t>
      </w:r>
      <w:r w:rsidRPr="0020648A">
        <w:rPr>
          <w:b/>
          <w:sz w:val="24"/>
          <w:szCs w:val="24"/>
        </w:rPr>
        <w:t>extra 6 cent</w:t>
      </w:r>
      <w:r>
        <w:rPr>
          <w:b/>
          <w:sz w:val="24"/>
          <w:szCs w:val="24"/>
        </w:rPr>
        <w:t>s</w:t>
      </w:r>
      <w:r w:rsidRPr="0020648A">
        <w:rPr>
          <w:b/>
          <w:sz w:val="24"/>
          <w:szCs w:val="24"/>
        </w:rPr>
        <w:t xml:space="preserve"> per lunch reimbursement?</w:t>
      </w:r>
    </w:p>
    <w:p w:rsidR="007A1F6F" w:rsidRDefault="007B2D31" w:rsidP="007B2D31">
      <w:pPr>
        <w:rPr>
          <w:sz w:val="24"/>
          <w:szCs w:val="24"/>
        </w:rPr>
      </w:pPr>
      <w:r>
        <w:rPr>
          <w:sz w:val="24"/>
          <w:szCs w:val="24"/>
        </w:rPr>
        <w:t xml:space="preserve">The earliest a State agency may </w:t>
      </w:r>
      <w:r w:rsidR="008D5BEA">
        <w:rPr>
          <w:sz w:val="24"/>
          <w:szCs w:val="24"/>
        </w:rPr>
        <w:t xml:space="preserve">certify </w:t>
      </w:r>
      <w:r>
        <w:rPr>
          <w:sz w:val="24"/>
          <w:szCs w:val="24"/>
        </w:rPr>
        <w:t>SFAs</w:t>
      </w:r>
      <w:r w:rsidRPr="00412649">
        <w:rPr>
          <w:sz w:val="24"/>
          <w:szCs w:val="24"/>
        </w:rPr>
        <w:t xml:space="preserve"> for the </w:t>
      </w:r>
      <w:r w:rsidRPr="001B295D">
        <w:rPr>
          <w:sz w:val="24"/>
          <w:szCs w:val="24"/>
        </w:rPr>
        <w:t>6 cent</w:t>
      </w:r>
      <w:r>
        <w:rPr>
          <w:sz w:val="24"/>
          <w:szCs w:val="24"/>
        </w:rPr>
        <w:t>s</w:t>
      </w:r>
      <w:r w:rsidRPr="001B295D">
        <w:rPr>
          <w:sz w:val="24"/>
          <w:szCs w:val="24"/>
        </w:rPr>
        <w:t xml:space="preserve"> per lunch reimbursement </w:t>
      </w:r>
      <w:r w:rsidRPr="00412649">
        <w:rPr>
          <w:sz w:val="24"/>
          <w:szCs w:val="24"/>
        </w:rPr>
        <w:t xml:space="preserve">is </w:t>
      </w:r>
    </w:p>
    <w:p w:rsidR="007B2D31" w:rsidRDefault="007B2D31" w:rsidP="007B2D31">
      <w:pPr>
        <w:rPr>
          <w:sz w:val="24"/>
          <w:szCs w:val="24"/>
        </w:rPr>
      </w:pPr>
      <w:r>
        <w:rPr>
          <w:sz w:val="24"/>
          <w:szCs w:val="24"/>
        </w:rPr>
        <w:t xml:space="preserve">July 1, 2012, </w:t>
      </w:r>
      <w:r w:rsidRPr="00412649">
        <w:rPr>
          <w:sz w:val="24"/>
          <w:szCs w:val="24"/>
        </w:rPr>
        <w:t>the beginning of S</w:t>
      </w:r>
      <w:r w:rsidR="00994F11">
        <w:rPr>
          <w:sz w:val="24"/>
          <w:szCs w:val="24"/>
        </w:rPr>
        <w:t>chool Year (S</w:t>
      </w:r>
      <w:r w:rsidRPr="00412649">
        <w:rPr>
          <w:sz w:val="24"/>
          <w:szCs w:val="24"/>
        </w:rPr>
        <w:t>Y</w:t>
      </w:r>
      <w:r w:rsidR="00994F11">
        <w:rPr>
          <w:sz w:val="24"/>
          <w:szCs w:val="24"/>
        </w:rPr>
        <w:t>)</w:t>
      </w:r>
      <w:r w:rsidRPr="00412649">
        <w:rPr>
          <w:sz w:val="24"/>
          <w:szCs w:val="24"/>
        </w:rPr>
        <w:t xml:space="preserve"> 2012-</w:t>
      </w:r>
      <w:r w:rsidR="007A1F6F">
        <w:rPr>
          <w:sz w:val="24"/>
          <w:szCs w:val="24"/>
        </w:rPr>
        <w:t>20</w:t>
      </w:r>
      <w:r w:rsidRPr="00412649">
        <w:rPr>
          <w:sz w:val="24"/>
          <w:szCs w:val="24"/>
        </w:rPr>
        <w:t xml:space="preserve">13.  </w:t>
      </w:r>
      <w:r>
        <w:rPr>
          <w:sz w:val="24"/>
          <w:szCs w:val="24"/>
        </w:rPr>
        <w:t xml:space="preserve">This date reflects the compliance date for the updated meal pattern requirements. </w:t>
      </w:r>
      <w:r w:rsidR="008D5BEA">
        <w:rPr>
          <w:sz w:val="24"/>
          <w:szCs w:val="24"/>
        </w:rPr>
        <w:t xml:space="preserve"> </w:t>
      </w:r>
      <w:r>
        <w:rPr>
          <w:sz w:val="24"/>
          <w:szCs w:val="24"/>
        </w:rPr>
        <w:t>State agencies and SFAs are reminded that while certification may occur prior to October 1, 2012, certified SFA’s will earn the</w:t>
      </w:r>
      <w:r w:rsidR="008D5BEA">
        <w:rPr>
          <w:sz w:val="24"/>
          <w:szCs w:val="24"/>
        </w:rPr>
        <w:t xml:space="preserve"> </w:t>
      </w:r>
      <w:r>
        <w:rPr>
          <w:sz w:val="24"/>
          <w:szCs w:val="24"/>
        </w:rPr>
        <w:t>additional 6 cents for only those meals served starting October 1, 2012</w:t>
      </w:r>
      <w:r w:rsidR="00671CEA">
        <w:rPr>
          <w:sz w:val="24"/>
          <w:szCs w:val="24"/>
        </w:rPr>
        <w:t>,</w:t>
      </w:r>
      <w:r>
        <w:rPr>
          <w:sz w:val="24"/>
          <w:szCs w:val="24"/>
        </w:rPr>
        <w:t xml:space="preserve"> or later.</w:t>
      </w:r>
      <w:r w:rsidR="008D5BEA">
        <w:rPr>
          <w:sz w:val="24"/>
          <w:szCs w:val="24"/>
        </w:rPr>
        <w:t xml:space="preserve">  </w:t>
      </w:r>
    </w:p>
    <w:p w:rsidR="00E469B5" w:rsidRDefault="00E469B5" w:rsidP="00412649">
      <w:pPr>
        <w:rPr>
          <w:b/>
          <w:sz w:val="28"/>
          <w:szCs w:val="28"/>
        </w:rPr>
        <w:sectPr w:rsidR="00E469B5" w:rsidSect="007F350C">
          <w:footerReference w:type="default" r:id="rId14"/>
          <w:pgSz w:w="12240" w:h="15840"/>
          <w:pgMar w:top="1440" w:right="1440" w:bottom="1440" w:left="1440" w:header="720" w:footer="720" w:gutter="0"/>
          <w:pgNumType w:start="1"/>
          <w:cols w:space="720"/>
          <w:noEndnote/>
          <w:docGrid w:linePitch="272"/>
        </w:sectPr>
      </w:pPr>
    </w:p>
    <w:p w:rsidR="009D0451" w:rsidRPr="0020648A" w:rsidRDefault="00801DF9" w:rsidP="009D0451">
      <w:pPr>
        <w:rPr>
          <w:b/>
          <w:sz w:val="24"/>
          <w:szCs w:val="24"/>
        </w:rPr>
      </w:pPr>
      <w:r>
        <w:rPr>
          <w:b/>
          <w:sz w:val="24"/>
          <w:szCs w:val="24"/>
        </w:rPr>
        <w:t>Q</w:t>
      </w:r>
      <w:r w:rsidR="00237279">
        <w:rPr>
          <w:b/>
          <w:sz w:val="24"/>
          <w:szCs w:val="24"/>
        </w:rPr>
        <w:t>9</w:t>
      </w:r>
      <w:r w:rsidR="009D0451">
        <w:rPr>
          <w:b/>
          <w:sz w:val="24"/>
          <w:szCs w:val="24"/>
        </w:rPr>
        <w:t xml:space="preserve">. </w:t>
      </w:r>
      <w:r w:rsidR="009D732B">
        <w:rPr>
          <w:b/>
          <w:sz w:val="24"/>
          <w:szCs w:val="24"/>
        </w:rPr>
        <w:t xml:space="preserve"> </w:t>
      </w:r>
      <w:r w:rsidR="009D0451">
        <w:rPr>
          <w:b/>
          <w:sz w:val="24"/>
          <w:szCs w:val="24"/>
        </w:rPr>
        <w:t xml:space="preserve">Must </w:t>
      </w:r>
      <w:r w:rsidR="007F350C">
        <w:rPr>
          <w:b/>
          <w:sz w:val="24"/>
          <w:szCs w:val="24"/>
        </w:rPr>
        <w:t>SFAs be</w:t>
      </w:r>
      <w:r w:rsidR="009D0451">
        <w:rPr>
          <w:b/>
          <w:sz w:val="24"/>
          <w:szCs w:val="24"/>
        </w:rPr>
        <w:t xml:space="preserve"> in compliance with both breakfast and lunch requirements to be certified for </w:t>
      </w:r>
      <w:r w:rsidR="009D0451" w:rsidRPr="0020648A">
        <w:rPr>
          <w:b/>
          <w:sz w:val="24"/>
          <w:szCs w:val="24"/>
        </w:rPr>
        <w:t xml:space="preserve">the </w:t>
      </w:r>
      <w:r w:rsidR="0020648A" w:rsidRPr="0020648A">
        <w:rPr>
          <w:b/>
          <w:sz w:val="24"/>
          <w:szCs w:val="24"/>
        </w:rPr>
        <w:t>6 cent</w:t>
      </w:r>
      <w:r w:rsidR="00574918">
        <w:rPr>
          <w:b/>
          <w:sz w:val="24"/>
          <w:szCs w:val="24"/>
        </w:rPr>
        <w:t>s</w:t>
      </w:r>
      <w:r w:rsidR="0020648A" w:rsidRPr="0020648A">
        <w:rPr>
          <w:b/>
          <w:sz w:val="24"/>
          <w:szCs w:val="24"/>
        </w:rPr>
        <w:t xml:space="preserve"> per lunch reimbursement</w:t>
      </w:r>
      <w:r w:rsidR="009D0451" w:rsidRPr="0020648A">
        <w:rPr>
          <w:b/>
          <w:sz w:val="24"/>
          <w:szCs w:val="24"/>
        </w:rPr>
        <w:t>?</w:t>
      </w:r>
    </w:p>
    <w:p w:rsidR="005430D7" w:rsidRDefault="009D0451" w:rsidP="005430D7">
      <w:pPr>
        <w:rPr>
          <w:sz w:val="24"/>
          <w:szCs w:val="24"/>
        </w:rPr>
      </w:pPr>
      <w:r>
        <w:rPr>
          <w:sz w:val="24"/>
          <w:szCs w:val="24"/>
        </w:rPr>
        <w:t>Yes</w:t>
      </w:r>
      <w:r w:rsidR="005430D7">
        <w:rPr>
          <w:sz w:val="24"/>
          <w:szCs w:val="24"/>
        </w:rPr>
        <w:t xml:space="preserve">, </w:t>
      </w:r>
      <w:bookmarkStart w:id="0" w:name="OLE_LINK1"/>
      <w:bookmarkStart w:id="1" w:name="OLE_LINK2"/>
      <w:r w:rsidR="003250CE">
        <w:rPr>
          <w:sz w:val="24"/>
          <w:szCs w:val="24"/>
        </w:rPr>
        <w:t xml:space="preserve">because the HHFKA provides </w:t>
      </w:r>
      <w:r w:rsidR="00911A8B">
        <w:rPr>
          <w:sz w:val="24"/>
          <w:szCs w:val="24"/>
        </w:rPr>
        <w:t xml:space="preserve"> the 6 cents per lunch reimbursement </w:t>
      </w:r>
      <w:r w:rsidR="003250CE">
        <w:rPr>
          <w:sz w:val="24"/>
          <w:szCs w:val="24"/>
        </w:rPr>
        <w:t xml:space="preserve">for compliance with the updated </w:t>
      </w:r>
      <w:r w:rsidR="00D80C60" w:rsidRPr="00D80C60">
        <w:rPr>
          <w:sz w:val="24"/>
          <w:szCs w:val="24"/>
          <w:u w:val="single"/>
        </w:rPr>
        <w:t>meal</w:t>
      </w:r>
      <w:r w:rsidR="003250CE">
        <w:rPr>
          <w:sz w:val="24"/>
          <w:szCs w:val="24"/>
        </w:rPr>
        <w:t xml:space="preserve"> patterns, </w:t>
      </w:r>
      <w:r w:rsidR="00911A8B">
        <w:rPr>
          <w:sz w:val="24"/>
          <w:szCs w:val="24"/>
        </w:rPr>
        <w:t xml:space="preserve">SFAs must be </w:t>
      </w:r>
      <w:r w:rsidR="005430D7">
        <w:rPr>
          <w:sz w:val="24"/>
          <w:szCs w:val="24"/>
        </w:rPr>
        <w:t xml:space="preserve">certified by the State agency to be in compliance with the updated </w:t>
      </w:r>
      <w:r w:rsidR="005430D7" w:rsidRPr="008B60C8">
        <w:rPr>
          <w:sz w:val="24"/>
          <w:szCs w:val="24"/>
        </w:rPr>
        <w:t xml:space="preserve">lunch </w:t>
      </w:r>
      <w:r w:rsidR="005430D7" w:rsidRPr="008B60C8">
        <w:rPr>
          <w:sz w:val="24"/>
          <w:szCs w:val="24"/>
          <w:u w:val="single"/>
        </w:rPr>
        <w:t>and</w:t>
      </w:r>
      <w:r w:rsidR="005430D7" w:rsidRPr="008B60C8">
        <w:rPr>
          <w:sz w:val="24"/>
          <w:szCs w:val="24"/>
        </w:rPr>
        <w:t xml:space="preserve"> breakfast</w:t>
      </w:r>
      <w:r w:rsidR="005430D7">
        <w:rPr>
          <w:sz w:val="24"/>
          <w:szCs w:val="24"/>
        </w:rPr>
        <w:t xml:space="preserve"> meal patterns</w:t>
      </w:r>
      <w:r w:rsidR="007627D5">
        <w:rPr>
          <w:sz w:val="24"/>
          <w:szCs w:val="24"/>
        </w:rPr>
        <w:t xml:space="preserve"> (if the SFA participates in the School Breakfast Program</w:t>
      </w:r>
      <w:r w:rsidR="009C0A96">
        <w:rPr>
          <w:sz w:val="24"/>
          <w:szCs w:val="24"/>
        </w:rPr>
        <w:t xml:space="preserve"> (SBP)</w:t>
      </w:r>
      <w:r w:rsidR="007627D5">
        <w:rPr>
          <w:sz w:val="24"/>
          <w:szCs w:val="24"/>
        </w:rPr>
        <w:t>)</w:t>
      </w:r>
      <w:r w:rsidR="005B4CE0">
        <w:rPr>
          <w:sz w:val="24"/>
          <w:szCs w:val="24"/>
        </w:rPr>
        <w:t xml:space="preserve"> in effect at the time of certification</w:t>
      </w:r>
      <w:r w:rsidR="005430D7">
        <w:rPr>
          <w:sz w:val="24"/>
          <w:szCs w:val="24"/>
        </w:rPr>
        <w:t>.</w:t>
      </w:r>
      <w:bookmarkEnd w:id="0"/>
      <w:bookmarkEnd w:id="1"/>
    </w:p>
    <w:p w:rsidR="009D0451" w:rsidRPr="00D8567C" w:rsidRDefault="009D0451" w:rsidP="009D0451">
      <w:pPr>
        <w:rPr>
          <w:sz w:val="24"/>
          <w:szCs w:val="24"/>
        </w:rPr>
      </w:pPr>
    </w:p>
    <w:p w:rsidR="009D0451" w:rsidRDefault="00801DF9" w:rsidP="00412649">
      <w:pPr>
        <w:rPr>
          <w:b/>
          <w:sz w:val="24"/>
          <w:szCs w:val="24"/>
        </w:rPr>
      </w:pPr>
      <w:r>
        <w:rPr>
          <w:b/>
          <w:sz w:val="24"/>
          <w:szCs w:val="24"/>
        </w:rPr>
        <w:t>Q</w:t>
      </w:r>
      <w:r w:rsidR="00237279">
        <w:rPr>
          <w:b/>
          <w:sz w:val="24"/>
          <w:szCs w:val="24"/>
        </w:rPr>
        <w:t>10</w:t>
      </w:r>
      <w:r w:rsidR="009D0451">
        <w:rPr>
          <w:b/>
          <w:sz w:val="24"/>
          <w:szCs w:val="24"/>
        </w:rPr>
        <w:t xml:space="preserve">. </w:t>
      </w:r>
      <w:r w:rsidR="009D732B">
        <w:rPr>
          <w:b/>
          <w:sz w:val="24"/>
          <w:szCs w:val="24"/>
        </w:rPr>
        <w:t xml:space="preserve"> </w:t>
      </w:r>
      <w:r w:rsidR="009D0451">
        <w:rPr>
          <w:b/>
          <w:sz w:val="24"/>
          <w:szCs w:val="24"/>
        </w:rPr>
        <w:t xml:space="preserve">The meal pattern requirements are phased-in over a period of several years.  How does this affect the certification process?  </w:t>
      </w:r>
    </w:p>
    <w:p w:rsidR="00D85708" w:rsidRDefault="009D0451" w:rsidP="00412649">
      <w:pPr>
        <w:rPr>
          <w:sz w:val="24"/>
          <w:szCs w:val="24"/>
        </w:rPr>
      </w:pPr>
      <w:r>
        <w:rPr>
          <w:sz w:val="24"/>
          <w:szCs w:val="24"/>
        </w:rPr>
        <w:t>SFAs must demonstrate compliance with th</w:t>
      </w:r>
      <w:r w:rsidR="005430D7">
        <w:rPr>
          <w:sz w:val="24"/>
          <w:szCs w:val="24"/>
        </w:rPr>
        <w:t xml:space="preserve">ose </w:t>
      </w:r>
      <w:r>
        <w:rPr>
          <w:sz w:val="24"/>
          <w:szCs w:val="24"/>
        </w:rPr>
        <w:t xml:space="preserve">meal pattern requirements in effect at the time </w:t>
      </w:r>
      <w:r w:rsidR="005430D7">
        <w:rPr>
          <w:sz w:val="24"/>
          <w:szCs w:val="24"/>
        </w:rPr>
        <w:t xml:space="preserve">the SFA applies </w:t>
      </w:r>
      <w:r>
        <w:rPr>
          <w:sz w:val="24"/>
          <w:szCs w:val="24"/>
        </w:rPr>
        <w:t xml:space="preserve">for certification.  </w:t>
      </w:r>
      <w:r w:rsidR="005430D7">
        <w:rPr>
          <w:sz w:val="24"/>
          <w:szCs w:val="24"/>
        </w:rPr>
        <w:t xml:space="preserve">While most of the updated </w:t>
      </w:r>
      <w:r w:rsidR="001222CF">
        <w:rPr>
          <w:sz w:val="24"/>
          <w:szCs w:val="24"/>
        </w:rPr>
        <w:t xml:space="preserve">lunch </w:t>
      </w:r>
      <w:r w:rsidR="005430D7">
        <w:rPr>
          <w:sz w:val="24"/>
          <w:szCs w:val="24"/>
        </w:rPr>
        <w:t>requirem</w:t>
      </w:r>
      <w:r w:rsidR="00B523B6">
        <w:rPr>
          <w:sz w:val="24"/>
          <w:szCs w:val="24"/>
        </w:rPr>
        <w:t xml:space="preserve">ents are effective </w:t>
      </w:r>
      <w:r w:rsidR="00D72400">
        <w:rPr>
          <w:sz w:val="24"/>
          <w:szCs w:val="24"/>
        </w:rPr>
        <w:t xml:space="preserve">in </w:t>
      </w:r>
    </w:p>
    <w:p w:rsidR="00D85708" w:rsidRDefault="005430D7" w:rsidP="00412649">
      <w:pPr>
        <w:rPr>
          <w:sz w:val="24"/>
          <w:szCs w:val="24"/>
        </w:rPr>
      </w:pPr>
      <w:r>
        <w:rPr>
          <w:sz w:val="24"/>
          <w:szCs w:val="24"/>
        </w:rPr>
        <w:t>SY 2012-</w:t>
      </w:r>
      <w:r w:rsidR="00D85708">
        <w:rPr>
          <w:sz w:val="24"/>
          <w:szCs w:val="24"/>
        </w:rPr>
        <w:t>20</w:t>
      </w:r>
      <w:r>
        <w:rPr>
          <w:sz w:val="24"/>
          <w:szCs w:val="24"/>
        </w:rPr>
        <w:t xml:space="preserve">13, </w:t>
      </w:r>
      <w:r w:rsidR="00D72400">
        <w:rPr>
          <w:sz w:val="24"/>
          <w:szCs w:val="24"/>
        </w:rPr>
        <w:t xml:space="preserve">some </w:t>
      </w:r>
      <w:r w:rsidR="001222CF">
        <w:rPr>
          <w:sz w:val="24"/>
          <w:szCs w:val="24"/>
        </w:rPr>
        <w:t xml:space="preserve">lunch </w:t>
      </w:r>
      <w:r>
        <w:rPr>
          <w:sz w:val="24"/>
          <w:szCs w:val="24"/>
        </w:rPr>
        <w:t xml:space="preserve">requirements are phased in </w:t>
      </w:r>
      <w:r w:rsidR="00B523B6">
        <w:rPr>
          <w:sz w:val="24"/>
          <w:szCs w:val="24"/>
        </w:rPr>
        <w:t>later</w:t>
      </w:r>
      <w:r w:rsidR="001222CF">
        <w:rPr>
          <w:sz w:val="24"/>
          <w:szCs w:val="24"/>
        </w:rPr>
        <w:t xml:space="preserve"> as are m</w:t>
      </w:r>
      <w:r w:rsidR="00B87B27">
        <w:rPr>
          <w:sz w:val="24"/>
          <w:szCs w:val="24"/>
        </w:rPr>
        <w:t>ost</w:t>
      </w:r>
      <w:r w:rsidR="001222CF">
        <w:rPr>
          <w:sz w:val="24"/>
          <w:szCs w:val="24"/>
        </w:rPr>
        <w:t xml:space="preserve"> SBP requirements</w:t>
      </w:r>
      <w:r w:rsidR="00B523B6">
        <w:rPr>
          <w:sz w:val="24"/>
          <w:szCs w:val="24"/>
        </w:rPr>
        <w:t>.  Thus, an SFA applying in SY 2012-</w:t>
      </w:r>
      <w:r w:rsidR="00D85708">
        <w:rPr>
          <w:sz w:val="24"/>
          <w:szCs w:val="24"/>
        </w:rPr>
        <w:t>20</w:t>
      </w:r>
      <w:r w:rsidR="00B523B6">
        <w:rPr>
          <w:sz w:val="24"/>
          <w:szCs w:val="24"/>
        </w:rPr>
        <w:t>13 would need to demonstrate compliance with all of the SY 2012-</w:t>
      </w:r>
      <w:r w:rsidR="00D85708">
        <w:rPr>
          <w:sz w:val="24"/>
          <w:szCs w:val="24"/>
        </w:rPr>
        <w:t>20</w:t>
      </w:r>
      <w:r w:rsidR="00B523B6">
        <w:rPr>
          <w:sz w:val="24"/>
          <w:szCs w:val="24"/>
        </w:rPr>
        <w:t xml:space="preserve">13 requirements in order to be certified.  An SFA applying for certification in </w:t>
      </w:r>
    </w:p>
    <w:p w:rsidR="00893C2F" w:rsidRDefault="00B523B6" w:rsidP="00412649">
      <w:pPr>
        <w:rPr>
          <w:sz w:val="24"/>
          <w:szCs w:val="24"/>
        </w:rPr>
      </w:pPr>
      <w:r>
        <w:rPr>
          <w:sz w:val="24"/>
          <w:szCs w:val="24"/>
        </w:rPr>
        <w:t>SY 2013-</w:t>
      </w:r>
      <w:r w:rsidR="00D85708">
        <w:rPr>
          <w:sz w:val="24"/>
          <w:szCs w:val="24"/>
        </w:rPr>
        <w:t>20</w:t>
      </w:r>
      <w:r>
        <w:rPr>
          <w:sz w:val="24"/>
          <w:szCs w:val="24"/>
        </w:rPr>
        <w:t>14 would need to demonstrate compliance with all of the SY 2012-</w:t>
      </w:r>
      <w:r w:rsidR="00D85708">
        <w:rPr>
          <w:sz w:val="24"/>
          <w:szCs w:val="24"/>
        </w:rPr>
        <w:t>20</w:t>
      </w:r>
      <w:r>
        <w:rPr>
          <w:sz w:val="24"/>
          <w:szCs w:val="24"/>
        </w:rPr>
        <w:t>13 requirements and all requirements phased in for SY 2013-</w:t>
      </w:r>
      <w:r w:rsidR="00D85708">
        <w:rPr>
          <w:sz w:val="24"/>
          <w:szCs w:val="24"/>
        </w:rPr>
        <w:t>20</w:t>
      </w:r>
      <w:r>
        <w:rPr>
          <w:sz w:val="24"/>
          <w:szCs w:val="24"/>
        </w:rPr>
        <w:t xml:space="preserve">14. </w:t>
      </w:r>
    </w:p>
    <w:p w:rsidR="00E409CB" w:rsidRDefault="00E409CB" w:rsidP="00893C2F">
      <w:pPr>
        <w:rPr>
          <w:sz w:val="24"/>
          <w:szCs w:val="24"/>
        </w:rPr>
      </w:pPr>
    </w:p>
    <w:p w:rsidR="00893C2F" w:rsidRPr="0020648A" w:rsidRDefault="00801DF9" w:rsidP="00893C2F">
      <w:pPr>
        <w:rPr>
          <w:b/>
          <w:sz w:val="24"/>
          <w:szCs w:val="24"/>
        </w:rPr>
      </w:pPr>
      <w:r w:rsidRPr="0020648A">
        <w:rPr>
          <w:b/>
          <w:sz w:val="24"/>
          <w:szCs w:val="24"/>
        </w:rPr>
        <w:t>Q</w:t>
      </w:r>
      <w:r>
        <w:rPr>
          <w:b/>
          <w:sz w:val="24"/>
          <w:szCs w:val="24"/>
        </w:rPr>
        <w:t>1</w:t>
      </w:r>
      <w:r w:rsidR="00237279">
        <w:rPr>
          <w:b/>
          <w:sz w:val="24"/>
          <w:szCs w:val="24"/>
        </w:rPr>
        <w:t>1</w:t>
      </w:r>
      <w:r w:rsidR="00893C2F" w:rsidRPr="0020648A">
        <w:rPr>
          <w:b/>
          <w:sz w:val="24"/>
          <w:szCs w:val="24"/>
        </w:rPr>
        <w:t>.</w:t>
      </w:r>
      <w:r w:rsidR="009D732B">
        <w:rPr>
          <w:b/>
          <w:sz w:val="24"/>
          <w:szCs w:val="24"/>
        </w:rPr>
        <w:t xml:space="preserve"> </w:t>
      </w:r>
      <w:r w:rsidR="00893C2F" w:rsidRPr="0020648A">
        <w:rPr>
          <w:b/>
          <w:sz w:val="24"/>
          <w:szCs w:val="24"/>
        </w:rPr>
        <w:t xml:space="preserve"> How many schools within the SFA must be </w:t>
      </w:r>
      <w:r w:rsidR="00820B46">
        <w:rPr>
          <w:b/>
          <w:sz w:val="24"/>
          <w:szCs w:val="24"/>
        </w:rPr>
        <w:t xml:space="preserve">in compliance </w:t>
      </w:r>
      <w:r w:rsidR="00893C2F" w:rsidRPr="0020648A">
        <w:rPr>
          <w:b/>
          <w:sz w:val="24"/>
          <w:szCs w:val="24"/>
        </w:rPr>
        <w:t xml:space="preserve">to </w:t>
      </w:r>
      <w:r w:rsidR="00D72400">
        <w:rPr>
          <w:b/>
          <w:sz w:val="24"/>
          <w:szCs w:val="24"/>
        </w:rPr>
        <w:t xml:space="preserve">be certified to receive </w:t>
      </w:r>
      <w:r w:rsidR="00893C2F" w:rsidRPr="0020648A">
        <w:rPr>
          <w:b/>
          <w:sz w:val="24"/>
          <w:szCs w:val="24"/>
        </w:rPr>
        <w:t xml:space="preserve">the </w:t>
      </w:r>
      <w:r w:rsidR="0020648A" w:rsidRPr="0020648A">
        <w:rPr>
          <w:b/>
          <w:sz w:val="24"/>
          <w:szCs w:val="24"/>
        </w:rPr>
        <w:t>6 cent</w:t>
      </w:r>
      <w:r w:rsidR="00820B46">
        <w:rPr>
          <w:b/>
          <w:sz w:val="24"/>
          <w:szCs w:val="24"/>
        </w:rPr>
        <w:t>s</w:t>
      </w:r>
      <w:r w:rsidR="0020648A" w:rsidRPr="0020648A">
        <w:rPr>
          <w:b/>
          <w:sz w:val="24"/>
          <w:szCs w:val="24"/>
        </w:rPr>
        <w:t xml:space="preserve"> per lunch reimbursement</w:t>
      </w:r>
      <w:r w:rsidR="00893C2F" w:rsidRPr="0020648A">
        <w:rPr>
          <w:b/>
          <w:sz w:val="24"/>
          <w:szCs w:val="24"/>
        </w:rPr>
        <w:t>?</w:t>
      </w:r>
    </w:p>
    <w:p w:rsidR="00FC38C0" w:rsidRDefault="00FC38C0" w:rsidP="00893C2F">
      <w:pPr>
        <w:rPr>
          <w:sz w:val="24"/>
          <w:szCs w:val="24"/>
        </w:rPr>
      </w:pPr>
      <w:r>
        <w:rPr>
          <w:sz w:val="24"/>
          <w:szCs w:val="24"/>
        </w:rPr>
        <w:t xml:space="preserve">All schools within the SFA must be in compliance with the meal pattern requirements for the SFA to be certified for the </w:t>
      </w:r>
      <w:r w:rsidR="0020648A" w:rsidRPr="001B295D">
        <w:rPr>
          <w:sz w:val="24"/>
          <w:szCs w:val="24"/>
        </w:rPr>
        <w:t>6 cent</w:t>
      </w:r>
      <w:r w:rsidR="00820B46">
        <w:rPr>
          <w:sz w:val="24"/>
          <w:szCs w:val="24"/>
        </w:rPr>
        <w:t>s</w:t>
      </w:r>
      <w:r w:rsidR="0020648A" w:rsidRPr="001B295D">
        <w:rPr>
          <w:sz w:val="24"/>
          <w:szCs w:val="24"/>
        </w:rPr>
        <w:t xml:space="preserve"> per lunch reimbursement</w:t>
      </w:r>
      <w:r>
        <w:rPr>
          <w:sz w:val="24"/>
          <w:szCs w:val="24"/>
        </w:rPr>
        <w:t>.</w:t>
      </w:r>
      <w:r w:rsidR="009C0A96">
        <w:rPr>
          <w:sz w:val="24"/>
          <w:szCs w:val="24"/>
        </w:rPr>
        <w:t xml:space="preserve">  If the SFA participates in the SBP, </w:t>
      </w:r>
      <w:r w:rsidR="00D66FFD">
        <w:rPr>
          <w:sz w:val="24"/>
          <w:szCs w:val="24"/>
        </w:rPr>
        <w:t xml:space="preserve">the schools must also be in compliance with the updated breakfast requirements in effect at the time of certification.  </w:t>
      </w:r>
    </w:p>
    <w:p w:rsidR="00CA2EDA" w:rsidRDefault="00CA2EDA" w:rsidP="00893C2F">
      <w:pPr>
        <w:rPr>
          <w:sz w:val="24"/>
          <w:szCs w:val="24"/>
        </w:rPr>
      </w:pPr>
    </w:p>
    <w:p w:rsidR="00CA2EDA" w:rsidRPr="00412649" w:rsidRDefault="00801DF9" w:rsidP="00CA2EDA">
      <w:pPr>
        <w:rPr>
          <w:b/>
          <w:sz w:val="24"/>
          <w:szCs w:val="24"/>
        </w:rPr>
      </w:pPr>
      <w:r w:rsidRPr="00412649">
        <w:rPr>
          <w:b/>
          <w:sz w:val="24"/>
          <w:szCs w:val="24"/>
        </w:rPr>
        <w:t>Q</w:t>
      </w:r>
      <w:r>
        <w:rPr>
          <w:b/>
          <w:sz w:val="24"/>
          <w:szCs w:val="24"/>
        </w:rPr>
        <w:t>1</w:t>
      </w:r>
      <w:r w:rsidR="00237279">
        <w:rPr>
          <w:b/>
          <w:sz w:val="24"/>
          <w:szCs w:val="24"/>
        </w:rPr>
        <w:t>2</w:t>
      </w:r>
      <w:r w:rsidR="00CA2EDA" w:rsidRPr="00412649">
        <w:rPr>
          <w:b/>
          <w:sz w:val="24"/>
          <w:szCs w:val="24"/>
        </w:rPr>
        <w:t xml:space="preserve">.  How long after documentation has been submitted </w:t>
      </w:r>
      <w:r w:rsidR="00CA2EDA">
        <w:rPr>
          <w:b/>
          <w:sz w:val="24"/>
          <w:szCs w:val="24"/>
        </w:rPr>
        <w:t>by a</w:t>
      </w:r>
      <w:r w:rsidR="00186701">
        <w:rPr>
          <w:b/>
          <w:sz w:val="24"/>
          <w:szCs w:val="24"/>
        </w:rPr>
        <w:t>n</w:t>
      </w:r>
      <w:r w:rsidR="00CA2EDA">
        <w:rPr>
          <w:b/>
          <w:sz w:val="24"/>
          <w:szCs w:val="24"/>
        </w:rPr>
        <w:t xml:space="preserve"> SFA </w:t>
      </w:r>
      <w:r w:rsidR="00CA2EDA" w:rsidRPr="00412649">
        <w:rPr>
          <w:b/>
          <w:sz w:val="24"/>
          <w:szCs w:val="24"/>
        </w:rPr>
        <w:t>does the State agency have to make a certification determination?</w:t>
      </w:r>
    </w:p>
    <w:p w:rsidR="00CA2EDA" w:rsidRDefault="00CA2EDA" w:rsidP="00CA2EDA">
      <w:pPr>
        <w:rPr>
          <w:sz w:val="24"/>
          <w:szCs w:val="24"/>
        </w:rPr>
      </w:pPr>
      <w:r>
        <w:rPr>
          <w:sz w:val="24"/>
          <w:szCs w:val="24"/>
        </w:rPr>
        <w:t xml:space="preserve">Beginning October 1, 2012, State agencies must review certification materials and make certification determinations within 60 days of receipt of the certification request from the SFA.  </w:t>
      </w:r>
    </w:p>
    <w:p w:rsidR="00CA2EDA" w:rsidRDefault="00CA2EDA" w:rsidP="00CA2EDA">
      <w:pPr>
        <w:rPr>
          <w:sz w:val="24"/>
          <w:szCs w:val="24"/>
        </w:rPr>
      </w:pPr>
      <w:r>
        <w:rPr>
          <w:sz w:val="24"/>
          <w:szCs w:val="24"/>
        </w:rPr>
        <w:t>For example, if a</w:t>
      </w:r>
      <w:r w:rsidR="00186701">
        <w:rPr>
          <w:sz w:val="24"/>
          <w:szCs w:val="24"/>
        </w:rPr>
        <w:t>n</w:t>
      </w:r>
      <w:r>
        <w:rPr>
          <w:sz w:val="24"/>
          <w:szCs w:val="24"/>
        </w:rPr>
        <w:t xml:space="preserve"> SFA submits documentation on November 1, 2012</w:t>
      </w:r>
      <w:r w:rsidR="00025856">
        <w:rPr>
          <w:sz w:val="24"/>
          <w:szCs w:val="24"/>
        </w:rPr>
        <w:t>,</w:t>
      </w:r>
      <w:r>
        <w:rPr>
          <w:sz w:val="24"/>
          <w:szCs w:val="24"/>
        </w:rPr>
        <w:t xml:space="preserve"> the State agency must make a certification determination by January 1, 2013.  </w:t>
      </w:r>
    </w:p>
    <w:p w:rsidR="00E95D1D" w:rsidRDefault="00E95D1D" w:rsidP="008D5BEA">
      <w:pPr>
        <w:rPr>
          <w:sz w:val="24"/>
          <w:szCs w:val="24"/>
        </w:rPr>
      </w:pPr>
    </w:p>
    <w:p w:rsidR="00D85708" w:rsidRDefault="00801DF9" w:rsidP="008D5BEA">
      <w:pPr>
        <w:rPr>
          <w:sz w:val="24"/>
          <w:szCs w:val="24"/>
        </w:rPr>
      </w:pPr>
      <w:r>
        <w:rPr>
          <w:sz w:val="24"/>
          <w:szCs w:val="24"/>
        </w:rPr>
        <w:t xml:space="preserve">Recognizing a </w:t>
      </w:r>
      <w:r w:rsidR="00025856">
        <w:rPr>
          <w:sz w:val="24"/>
          <w:szCs w:val="24"/>
        </w:rPr>
        <w:t xml:space="preserve">large </w:t>
      </w:r>
      <w:r>
        <w:rPr>
          <w:sz w:val="24"/>
          <w:szCs w:val="24"/>
        </w:rPr>
        <w:t>number of SFAs may request certification prior to October 1, 2012, an</w:t>
      </w:r>
      <w:r w:rsidR="00A206DC">
        <w:rPr>
          <w:sz w:val="24"/>
          <w:szCs w:val="24"/>
        </w:rPr>
        <w:t xml:space="preserve"> </w:t>
      </w:r>
      <w:r w:rsidR="00CA2EDA">
        <w:rPr>
          <w:sz w:val="24"/>
          <w:szCs w:val="24"/>
        </w:rPr>
        <w:t>exception to th</w:t>
      </w:r>
      <w:r>
        <w:rPr>
          <w:sz w:val="24"/>
          <w:szCs w:val="24"/>
        </w:rPr>
        <w:t xml:space="preserve">e 60 day </w:t>
      </w:r>
      <w:r w:rsidR="00CA2EDA">
        <w:rPr>
          <w:sz w:val="24"/>
          <w:szCs w:val="24"/>
        </w:rPr>
        <w:t xml:space="preserve">requirement is </w:t>
      </w:r>
      <w:r>
        <w:rPr>
          <w:sz w:val="24"/>
          <w:szCs w:val="24"/>
        </w:rPr>
        <w:t xml:space="preserve">provided </w:t>
      </w:r>
      <w:r w:rsidR="00CA2EDA">
        <w:rPr>
          <w:sz w:val="24"/>
          <w:szCs w:val="24"/>
        </w:rPr>
        <w:t xml:space="preserve">for any </w:t>
      </w:r>
      <w:r>
        <w:rPr>
          <w:sz w:val="24"/>
          <w:szCs w:val="24"/>
        </w:rPr>
        <w:t xml:space="preserve">certification documentation request </w:t>
      </w:r>
      <w:r w:rsidR="00CA2EDA">
        <w:rPr>
          <w:sz w:val="24"/>
          <w:szCs w:val="24"/>
        </w:rPr>
        <w:t xml:space="preserve">submitted </w:t>
      </w:r>
      <w:r w:rsidR="00E95D1D">
        <w:rPr>
          <w:sz w:val="24"/>
          <w:szCs w:val="24"/>
        </w:rPr>
        <w:t>prior to</w:t>
      </w:r>
      <w:r w:rsidR="00CA2EDA">
        <w:rPr>
          <w:sz w:val="24"/>
          <w:szCs w:val="24"/>
        </w:rPr>
        <w:t xml:space="preserve"> September 30, 2012</w:t>
      </w:r>
      <w:r w:rsidR="008D5BEA">
        <w:rPr>
          <w:sz w:val="24"/>
          <w:szCs w:val="24"/>
        </w:rPr>
        <w:t>.</w:t>
      </w:r>
      <w:r>
        <w:rPr>
          <w:sz w:val="24"/>
          <w:szCs w:val="24"/>
        </w:rPr>
        <w:t xml:space="preserve">  For certification requests submitted prior to </w:t>
      </w:r>
    </w:p>
    <w:p w:rsidR="00CA2EDA" w:rsidRPr="00893C2F" w:rsidRDefault="00801DF9" w:rsidP="008D5BEA">
      <w:pPr>
        <w:rPr>
          <w:sz w:val="24"/>
          <w:szCs w:val="24"/>
        </w:rPr>
      </w:pPr>
      <w:r>
        <w:rPr>
          <w:sz w:val="24"/>
          <w:szCs w:val="24"/>
        </w:rPr>
        <w:t xml:space="preserve">October 1, 2012, </w:t>
      </w:r>
      <w:r w:rsidR="00CA2EDA">
        <w:rPr>
          <w:sz w:val="24"/>
          <w:szCs w:val="24"/>
        </w:rPr>
        <w:t>the State agency has 60 days from October 1, 2012, to review certification materials and make certification determinations</w:t>
      </w:r>
      <w:r>
        <w:rPr>
          <w:sz w:val="24"/>
          <w:szCs w:val="24"/>
        </w:rPr>
        <w:t>.</w:t>
      </w:r>
      <w:r w:rsidR="00CA2EDA">
        <w:rPr>
          <w:sz w:val="24"/>
          <w:szCs w:val="24"/>
        </w:rPr>
        <w:t xml:space="preserve"> </w:t>
      </w:r>
    </w:p>
    <w:p w:rsidR="00CA2EDA" w:rsidRDefault="00CA2EDA" w:rsidP="00CA2EDA">
      <w:pPr>
        <w:rPr>
          <w:b/>
          <w:sz w:val="24"/>
          <w:szCs w:val="24"/>
        </w:rPr>
      </w:pPr>
    </w:p>
    <w:p w:rsidR="00CA2EDA" w:rsidRDefault="00801DF9" w:rsidP="00CA2EDA">
      <w:pPr>
        <w:rPr>
          <w:b/>
          <w:sz w:val="24"/>
          <w:szCs w:val="24"/>
        </w:rPr>
      </w:pPr>
      <w:r>
        <w:rPr>
          <w:b/>
          <w:sz w:val="24"/>
          <w:szCs w:val="24"/>
        </w:rPr>
        <w:t>Q1</w:t>
      </w:r>
      <w:r w:rsidR="00237279">
        <w:rPr>
          <w:b/>
          <w:sz w:val="24"/>
          <w:szCs w:val="24"/>
        </w:rPr>
        <w:t>3</w:t>
      </w:r>
      <w:r w:rsidR="00CA2EDA">
        <w:rPr>
          <w:b/>
          <w:sz w:val="24"/>
          <w:szCs w:val="24"/>
        </w:rPr>
        <w:t xml:space="preserve">. </w:t>
      </w:r>
      <w:r w:rsidR="009D732B">
        <w:rPr>
          <w:b/>
          <w:sz w:val="24"/>
          <w:szCs w:val="24"/>
        </w:rPr>
        <w:t xml:space="preserve"> </w:t>
      </w:r>
      <w:r w:rsidR="00CA2EDA">
        <w:rPr>
          <w:b/>
          <w:sz w:val="24"/>
          <w:szCs w:val="24"/>
        </w:rPr>
        <w:t>Once granted certification, how do State agencies reimburse certified SFAs?</w:t>
      </w:r>
    </w:p>
    <w:p w:rsidR="00CA2EDA" w:rsidRPr="00DF4C2F" w:rsidRDefault="00CA2EDA" w:rsidP="00CA2EDA">
      <w:pPr>
        <w:rPr>
          <w:sz w:val="24"/>
          <w:szCs w:val="24"/>
        </w:rPr>
      </w:pPr>
      <w:r>
        <w:rPr>
          <w:sz w:val="24"/>
          <w:szCs w:val="24"/>
        </w:rPr>
        <w:t>Upon certification, the State agency must reimburse the certified SFA with the additional performance-based reimbursement for each lunch served beginning the start of the month in which the certified lunches are served</w:t>
      </w:r>
      <w:r w:rsidR="00D85708">
        <w:rPr>
          <w:sz w:val="24"/>
          <w:szCs w:val="24"/>
        </w:rPr>
        <w:t>,</w:t>
      </w:r>
      <w:r w:rsidR="002C7F84">
        <w:rPr>
          <w:sz w:val="24"/>
          <w:szCs w:val="24"/>
        </w:rPr>
        <w:t xml:space="preserve"> but not earlier than October 1, 2012</w:t>
      </w:r>
      <w:r>
        <w:rPr>
          <w:sz w:val="24"/>
          <w:szCs w:val="24"/>
        </w:rPr>
        <w:t xml:space="preserve">.  For example, if </w:t>
      </w:r>
      <w:r w:rsidR="00801DF9">
        <w:rPr>
          <w:sz w:val="24"/>
          <w:szCs w:val="24"/>
        </w:rPr>
        <w:t xml:space="preserve">certification documentation is submitted for </w:t>
      </w:r>
      <w:r>
        <w:rPr>
          <w:sz w:val="24"/>
          <w:szCs w:val="24"/>
        </w:rPr>
        <w:t xml:space="preserve">October 15-19 </w:t>
      </w:r>
      <w:r w:rsidR="00801DF9">
        <w:rPr>
          <w:sz w:val="24"/>
          <w:szCs w:val="24"/>
        </w:rPr>
        <w:t xml:space="preserve">and </w:t>
      </w:r>
      <w:r w:rsidR="00025856">
        <w:rPr>
          <w:sz w:val="24"/>
          <w:szCs w:val="24"/>
        </w:rPr>
        <w:t xml:space="preserve">the SFA </w:t>
      </w:r>
      <w:r w:rsidR="00801DF9">
        <w:rPr>
          <w:sz w:val="24"/>
          <w:szCs w:val="24"/>
        </w:rPr>
        <w:t xml:space="preserve">is </w:t>
      </w:r>
      <w:r>
        <w:rPr>
          <w:sz w:val="24"/>
          <w:szCs w:val="24"/>
        </w:rPr>
        <w:t xml:space="preserve">certified </w:t>
      </w:r>
      <w:r w:rsidR="00025856">
        <w:rPr>
          <w:sz w:val="24"/>
          <w:szCs w:val="24"/>
        </w:rPr>
        <w:t xml:space="preserve">by the State agency </w:t>
      </w:r>
      <w:r>
        <w:rPr>
          <w:sz w:val="24"/>
          <w:szCs w:val="24"/>
        </w:rPr>
        <w:t xml:space="preserve">in December, the State agency must provide the additional performance-based reimbursement for all lunches served </w:t>
      </w:r>
      <w:r w:rsidR="00025856">
        <w:rPr>
          <w:sz w:val="24"/>
          <w:szCs w:val="24"/>
        </w:rPr>
        <w:t xml:space="preserve">in that SFA </w:t>
      </w:r>
      <w:r>
        <w:rPr>
          <w:sz w:val="24"/>
          <w:szCs w:val="24"/>
        </w:rPr>
        <w:t>on or after October 1.  State agencies will follow standard reimbursement procedures.</w:t>
      </w:r>
    </w:p>
    <w:p w:rsidR="00E469B5" w:rsidRDefault="00E469B5" w:rsidP="00893C2F">
      <w:pPr>
        <w:rPr>
          <w:b/>
          <w:sz w:val="24"/>
          <w:szCs w:val="24"/>
        </w:rPr>
        <w:sectPr w:rsidR="00E469B5" w:rsidSect="007F350C">
          <w:footerReference w:type="default" r:id="rId15"/>
          <w:pgSz w:w="12240" w:h="15840"/>
          <w:pgMar w:top="1440" w:right="1440" w:bottom="1440" w:left="1440" w:header="720" w:footer="720" w:gutter="0"/>
          <w:pgNumType w:start="1"/>
          <w:cols w:space="720"/>
          <w:noEndnote/>
          <w:docGrid w:linePitch="272"/>
        </w:sectPr>
      </w:pPr>
    </w:p>
    <w:p w:rsidR="00CB286A" w:rsidRPr="00CB286A" w:rsidRDefault="00CB286A" w:rsidP="00893C2F">
      <w:pPr>
        <w:rPr>
          <w:b/>
          <w:sz w:val="28"/>
          <w:szCs w:val="28"/>
        </w:rPr>
      </w:pPr>
      <w:r w:rsidRPr="00CB286A">
        <w:rPr>
          <w:b/>
          <w:sz w:val="28"/>
          <w:szCs w:val="28"/>
        </w:rPr>
        <w:t xml:space="preserve">Certification Documentation </w:t>
      </w:r>
    </w:p>
    <w:p w:rsidR="00CB286A" w:rsidRDefault="00CB286A" w:rsidP="00893C2F">
      <w:pPr>
        <w:rPr>
          <w:b/>
          <w:sz w:val="24"/>
          <w:szCs w:val="24"/>
        </w:rPr>
      </w:pPr>
    </w:p>
    <w:p w:rsidR="0047251A" w:rsidRDefault="00B708E5" w:rsidP="00893C2F">
      <w:pPr>
        <w:rPr>
          <w:b/>
          <w:sz w:val="24"/>
          <w:szCs w:val="24"/>
        </w:rPr>
      </w:pPr>
      <w:r>
        <w:rPr>
          <w:b/>
          <w:sz w:val="24"/>
          <w:szCs w:val="24"/>
        </w:rPr>
        <w:t>Q1</w:t>
      </w:r>
      <w:r w:rsidR="00237279">
        <w:rPr>
          <w:b/>
          <w:sz w:val="24"/>
          <w:szCs w:val="24"/>
        </w:rPr>
        <w:t>4</w:t>
      </w:r>
      <w:r w:rsidR="00624D0E">
        <w:rPr>
          <w:b/>
          <w:sz w:val="24"/>
          <w:szCs w:val="24"/>
        </w:rPr>
        <w:t>.</w:t>
      </w:r>
      <w:r w:rsidR="009D732B">
        <w:rPr>
          <w:b/>
          <w:sz w:val="24"/>
          <w:szCs w:val="24"/>
        </w:rPr>
        <w:t xml:space="preserve"> </w:t>
      </w:r>
      <w:r w:rsidR="00624D0E">
        <w:rPr>
          <w:b/>
          <w:sz w:val="24"/>
          <w:szCs w:val="24"/>
        </w:rPr>
        <w:t xml:space="preserve"> </w:t>
      </w:r>
      <w:r w:rsidR="003B4003">
        <w:rPr>
          <w:b/>
          <w:sz w:val="24"/>
          <w:szCs w:val="24"/>
        </w:rPr>
        <w:t>How does an SFA pursue certification?</w:t>
      </w:r>
    </w:p>
    <w:p w:rsidR="003B4003" w:rsidRDefault="007627D5" w:rsidP="00893C2F">
      <w:pPr>
        <w:rPr>
          <w:sz w:val="24"/>
          <w:szCs w:val="24"/>
        </w:rPr>
      </w:pPr>
      <w:r>
        <w:rPr>
          <w:sz w:val="24"/>
          <w:szCs w:val="24"/>
        </w:rPr>
        <w:t xml:space="preserve">There are three options for certification.  </w:t>
      </w:r>
      <w:r w:rsidR="00624D0E">
        <w:rPr>
          <w:sz w:val="24"/>
          <w:szCs w:val="24"/>
        </w:rPr>
        <w:t>These options were designed to use, to the maximum extent practicable</w:t>
      </w:r>
      <w:r w:rsidR="003B4003">
        <w:rPr>
          <w:sz w:val="24"/>
          <w:szCs w:val="24"/>
        </w:rPr>
        <w:t>, ex</w:t>
      </w:r>
      <w:r w:rsidR="00624D0E">
        <w:rPr>
          <w:sz w:val="24"/>
          <w:szCs w:val="24"/>
        </w:rPr>
        <w:t xml:space="preserve">isting processes and information.  </w:t>
      </w:r>
    </w:p>
    <w:p w:rsidR="003B4003" w:rsidRDefault="003B4003" w:rsidP="00893C2F">
      <w:pPr>
        <w:rPr>
          <w:sz w:val="24"/>
          <w:szCs w:val="24"/>
        </w:rPr>
      </w:pPr>
    </w:p>
    <w:p w:rsidR="003B4003" w:rsidRPr="008B60C8" w:rsidRDefault="003B4003" w:rsidP="003B4003">
      <w:pPr>
        <w:numPr>
          <w:ilvl w:val="0"/>
          <w:numId w:val="31"/>
        </w:numPr>
        <w:rPr>
          <w:sz w:val="24"/>
          <w:szCs w:val="24"/>
        </w:rPr>
      </w:pPr>
      <w:r w:rsidRPr="008B60C8">
        <w:rPr>
          <w:sz w:val="24"/>
          <w:szCs w:val="24"/>
        </w:rPr>
        <w:t xml:space="preserve">Option 1 allows SFAs to submit </w:t>
      </w:r>
      <w:r w:rsidR="009C0A96">
        <w:rPr>
          <w:sz w:val="24"/>
          <w:szCs w:val="24"/>
        </w:rPr>
        <w:t xml:space="preserve">one week of </w:t>
      </w:r>
      <w:r w:rsidRPr="008B60C8">
        <w:rPr>
          <w:sz w:val="24"/>
          <w:szCs w:val="24"/>
        </w:rPr>
        <w:t>menus, detailed menu worksheet</w:t>
      </w:r>
      <w:r w:rsidR="00B837C7" w:rsidRPr="008B60C8">
        <w:rPr>
          <w:sz w:val="24"/>
          <w:szCs w:val="24"/>
        </w:rPr>
        <w:t>s</w:t>
      </w:r>
      <w:r w:rsidR="00CB286A">
        <w:rPr>
          <w:sz w:val="24"/>
          <w:szCs w:val="24"/>
        </w:rPr>
        <w:t xml:space="preserve"> showing food components</w:t>
      </w:r>
      <w:r w:rsidRPr="008B60C8">
        <w:rPr>
          <w:sz w:val="24"/>
          <w:szCs w:val="24"/>
        </w:rPr>
        <w:t xml:space="preserve"> and quantities </w:t>
      </w:r>
      <w:r w:rsidR="007627D5">
        <w:rPr>
          <w:sz w:val="24"/>
          <w:szCs w:val="24"/>
        </w:rPr>
        <w:t>for reimbursable meals</w:t>
      </w:r>
      <w:r w:rsidR="009C0A96">
        <w:rPr>
          <w:sz w:val="24"/>
          <w:szCs w:val="24"/>
        </w:rPr>
        <w:t xml:space="preserve"> for these menus</w:t>
      </w:r>
      <w:r w:rsidR="007627D5">
        <w:rPr>
          <w:sz w:val="24"/>
          <w:szCs w:val="24"/>
        </w:rPr>
        <w:t xml:space="preserve">, </w:t>
      </w:r>
      <w:r w:rsidRPr="008B60C8">
        <w:rPr>
          <w:sz w:val="24"/>
          <w:szCs w:val="24"/>
        </w:rPr>
        <w:t>and a nutrient analysis</w:t>
      </w:r>
      <w:r w:rsidR="002C7F84">
        <w:rPr>
          <w:sz w:val="24"/>
          <w:szCs w:val="24"/>
        </w:rPr>
        <w:t xml:space="preserve"> of calories and saturated fats</w:t>
      </w:r>
      <w:r w:rsidRPr="008B60C8">
        <w:rPr>
          <w:sz w:val="24"/>
          <w:szCs w:val="24"/>
        </w:rPr>
        <w:t xml:space="preserve">.  This option acknowledges that a large number of SFAs </w:t>
      </w:r>
      <w:r w:rsidR="00F74673">
        <w:rPr>
          <w:sz w:val="24"/>
          <w:szCs w:val="24"/>
        </w:rPr>
        <w:t xml:space="preserve">already </w:t>
      </w:r>
      <w:r w:rsidRPr="008B60C8">
        <w:rPr>
          <w:sz w:val="24"/>
          <w:szCs w:val="24"/>
        </w:rPr>
        <w:t xml:space="preserve">use nutrient analysis software to monitor the nutrient levels in their meals.  </w:t>
      </w:r>
    </w:p>
    <w:p w:rsidR="003B4003" w:rsidRPr="008B60C8" w:rsidRDefault="003B4003" w:rsidP="003B4003">
      <w:pPr>
        <w:numPr>
          <w:ilvl w:val="0"/>
          <w:numId w:val="31"/>
        </w:numPr>
        <w:rPr>
          <w:sz w:val="24"/>
          <w:szCs w:val="24"/>
        </w:rPr>
      </w:pPr>
      <w:r w:rsidRPr="008B60C8">
        <w:rPr>
          <w:sz w:val="24"/>
          <w:szCs w:val="24"/>
        </w:rPr>
        <w:t>Option 2 allows SFAs to submit</w:t>
      </w:r>
      <w:r w:rsidR="009C0A96">
        <w:rPr>
          <w:sz w:val="24"/>
          <w:szCs w:val="24"/>
        </w:rPr>
        <w:t xml:space="preserve"> one week of</w:t>
      </w:r>
      <w:r w:rsidRPr="008B60C8">
        <w:rPr>
          <w:sz w:val="24"/>
          <w:szCs w:val="24"/>
        </w:rPr>
        <w:t xml:space="preserve"> </w:t>
      </w:r>
      <w:r w:rsidR="00B837C7" w:rsidRPr="008B60C8">
        <w:rPr>
          <w:sz w:val="24"/>
          <w:szCs w:val="24"/>
        </w:rPr>
        <w:t>menus</w:t>
      </w:r>
      <w:r w:rsidR="00AA588D">
        <w:rPr>
          <w:sz w:val="24"/>
          <w:szCs w:val="24"/>
        </w:rPr>
        <w:t xml:space="preserve">, </w:t>
      </w:r>
      <w:r w:rsidRPr="008B60C8">
        <w:rPr>
          <w:sz w:val="24"/>
          <w:szCs w:val="24"/>
        </w:rPr>
        <w:t>detailed menu worksheet</w:t>
      </w:r>
      <w:r w:rsidR="00B837C7" w:rsidRPr="008B60C8">
        <w:rPr>
          <w:sz w:val="24"/>
          <w:szCs w:val="24"/>
        </w:rPr>
        <w:t>s</w:t>
      </w:r>
      <w:r w:rsidR="00CB286A">
        <w:rPr>
          <w:sz w:val="24"/>
          <w:szCs w:val="24"/>
        </w:rPr>
        <w:t xml:space="preserve"> showing food components</w:t>
      </w:r>
      <w:r w:rsidRPr="008B60C8">
        <w:rPr>
          <w:sz w:val="24"/>
          <w:szCs w:val="24"/>
        </w:rPr>
        <w:t xml:space="preserve"> and quantities for </w:t>
      </w:r>
      <w:r w:rsidR="007627D5">
        <w:rPr>
          <w:sz w:val="24"/>
          <w:szCs w:val="24"/>
        </w:rPr>
        <w:t>reimbursable meals</w:t>
      </w:r>
      <w:r w:rsidR="009C0A96">
        <w:rPr>
          <w:sz w:val="24"/>
          <w:szCs w:val="24"/>
        </w:rPr>
        <w:t xml:space="preserve"> for these menus</w:t>
      </w:r>
      <w:r w:rsidR="00AA588D">
        <w:rPr>
          <w:sz w:val="24"/>
          <w:szCs w:val="24"/>
        </w:rPr>
        <w:t>,</w:t>
      </w:r>
      <w:r w:rsidR="007627D5">
        <w:rPr>
          <w:sz w:val="24"/>
          <w:szCs w:val="24"/>
        </w:rPr>
        <w:t xml:space="preserve"> </w:t>
      </w:r>
      <w:r w:rsidRPr="008B60C8">
        <w:rPr>
          <w:sz w:val="24"/>
          <w:szCs w:val="24"/>
        </w:rPr>
        <w:t xml:space="preserve">and </w:t>
      </w:r>
      <w:r w:rsidR="008B60C8" w:rsidRPr="008B60C8">
        <w:rPr>
          <w:sz w:val="24"/>
          <w:szCs w:val="24"/>
        </w:rPr>
        <w:t xml:space="preserve">a </w:t>
      </w:r>
      <w:r w:rsidR="008B60C8" w:rsidRPr="00AA588D">
        <w:rPr>
          <w:sz w:val="24"/>
          <w:szCs w:val="24"/>
          <w:u w:val="single"/>
        </w:rPr>
        <w:t xml:space="preserve">simplified </w:t>
      </w:r>
      <w:r w:rsidR="008B60C8" w:rsidRPr="008B60C8">
        <w:rPr>
          <w:sz w:val="24"/>
          <w:szCs w:val="24"/>
        </w:rPr>
        <w:t>nutrient assessment</w:t>
      </w:r>
      <w:r w:rsidR="002C7F84">
        <w:rPr>
          <w:sz w:val="24"/>
          <w:szCs w:val="24"/>
        </w:rPr>
        <w:t xml:space="preserve"> of calories and saturated fats</w:t>
      </w:r>
      <w:r w:rsidR="008B60C8" w:rsidRPr="008B60C8">
        <w:rPr>
          <w:sz w:val="24"/>
          <w:szCs w:val="24"/>
        </w:rPr>
        <w:t>.</w:t>
      </w:r>
      <w:r w:rsidRPr="008B60C8">
        <w:rPr>
          <w:sz w:val="24"/>
          <w:szCs w:val="24"/>
        </w:rPr>
        <w:t xml:space="preserve">  This option acknowledges that not all SFAs use nutrient analysis software.  </w:t>
      </w:r>
      <w:r w:rsidR="008B60C8" w:rsidRPr="008B60C8">
        <w:rPr>
          <w:sz w:val="24"/>
          <w:szCs w:val="24"/>
        </w:rPr>
        <w:t>A simplified nutrient assessment</w:t>
      </w:r>
      <w:r w:rsidRPr="008B60C8">
        <w:rPr>
          <w:sz w:val="24"/>
          <w:szCs w:val="24"/>
        </w:rPr>
        <w:t xml:space="preserve"> is intended to be a proxy for the nutrient analysis.</w:t>
      </w:r>
    </w:p>
    <w:p w:rsidR="005B4CE0" w:rsidRPr="005B4CE0" w:rsidRDefault="003B4003" w:rsidP="005B4CE0">
      <w:pPr>
        <w:numPr>
          <w:ilvl w:val="0"/>
          <w:numId w:val="31"/>
        </w:numPr>
        <w:rPr>
          <w:sz w:val="24"/>
          <w:szCs w:val="24"/>
        </w:rPr>
      </w:pPr>
      <w:r w:rsidRPr="007627D5">
        <w:rPr>
          <w:sz w:val="24"/>
          <w:szCs w:val="24"/>
        </w:rPr>
        <w:t xml:space="preserve">Option 3 allows State agencies to certify </w:t>
      </w:r>
      <w:r w:rsidR="00F13EBA" w:rsidRPr="007627D5">
        <w:rPr>
          <w:sz w:val="24"/>
          <w:szCs w:val="24"/>
        </w:rPr>
        <w:t>a</w:t>
      </w:r>
      <w:r w:rsidR="00186701">
        <w:rPr>
          <w:sz w:val="24"/>
          <w:szCs w:val="24"/>
        </w:rPr>
        <w:t>n</w:t>
      </w:r>
      <w:r w:rsidR="00F13EBA" w:rsidRPr="007627D5">
        <w:rPr>
          <w:sz w:val="24"/>
          <w:szCs w:val="24"/>
        </w:rPr>
        <w:t xml:space="preserve"> SFA during a review.  If the State agency offers this option, the SFA would need to have </w:t>
      </w:r>
      <w:r w:rsidR="009C0A96">
        <w:rPr>
          <w:sz w:val="24"/>
          <w:szCs w:val="24"/>
        </w:rPr>
        <w:t xml:space="preserve">one week of </w:t>
      </w:r>
      <w:r w:rsidR="00F13EBA" w:rsidRPr="007627D5">
        <w:rPr>
          <w:sz w:val="24"/>
          <w:szCs w:val="24"/>
        </w:rPr>
        <w:t>menus, detailed menu worksheet</w:t>
      </w:r>
      <w:r w:rsidR="00B837C7" w:rsidRPr="007627D5">
        <w:rPr>
          <w:sz w:val="24"/>
          <w:szCs w:val="24"/>
        </w:rPr>
        <w:t>s</w:t>
      </w:r>
      <w:r w:rsidR="009C0A96">
        <w:rPr>
          <w:sz w:val="24"/>
          <w:szCs w:val="24"/>
        </w:rPr>
        <w:t xml:space="preserve"> for these menus</w:t>
      </w:r>
      <w:r w:rsidR="00F13EBA" w:rsidRPr="007627D5">
        <w:rPr>
          <w:sz w:val="24"/>
          <w:szCs w:val="24"/>
        </w:rPr>
        <w:t>, and all information needed for the State agency to conduct a nutrient analysis.</w:t>
      </w:r>
    </w:p>
    <w:p w:rsidR="007627D5" w:rsidRDefault="007627D5" w:rsidP="007627D5">
      <w:pPr>
        <w:rPr>
          <w:sz w:val="24"/>
          <w:szCs w:val="24"/>
        </w:rPr>
      </w:pPr>
    </w:p>
    <w:p w:rsidR="005B4CE0" w:rsidRDefault="005B4CE0" w:rsidP="007627D5">
      <w:pPr>
        <w:rPr>
          <w:sz w:val="24"/>
          <w:szCs w:val="24"/>
        </w:rPr>
      </w:pPr>
      <w:r>
        <w:rPr>
          <w:sz w:val="24"/>
          <w:szCs w:val="24"/>
        </w:rPr>
        <w:t xml:space="preserve">State agencies must allow SFAs the option to choose either </w:t>
      </w:r>
      <w:r w:rsidR="00AF7CCC">
        <w:rPr>
          <w:sz w:val="24"/>
          <w:szCs w:val="24"/>
        </w:rPr>
        <w:t>O</w:t>
      </w:r>
      <w:r>
        <w:rPr>
          <w:sz w:val="24"/>
          <w:szCs w:val="24"/>
        </w:rPr>
        <w:t xml:space="preserve">ption 1 or 2 for certification.  </w:t>
      </w:r>
      <w:r w:rsidR="00FD6F5E">
        <w:rPr>
          <w:sz w:val="24"/>
          <w:szCs w:val="24"/>
        </w:rPr>
        <w:t xml:space="preserve">However, it is left to State discretion whether to make </w:t>
      </w:r>
      <w:r w:rsidR="00AF7CCC">
        <w:rPr>
          <w:sz w:val="24"/>
          <w:szCs w:val="24"/>
        </w:rPr>
        <w:t>O</w:t>
      </w:r>
      <w:r w:rsidR="00FD6F5E">
        <w:rPr>
          <w:sz w:val="24"/>
          <w:szCs w:val="24"/>
        </w:rPr>
        <w:t>ption 3 available to SFAs.</w:t>
      </w:r>
    </w:p>
    <w:p w:rsidR="00FD6F5E" w:rsidRDefault="00FD6F5E" w:rsidP="007627D5">
      <w:pPr>
        <w:rPr>
          <w:sz w:val="24"/>
          <w:szCs w:val="24"/>
        </w:rPr>
      </w:pPr>
    </w:p>
    <w:p w:rsidR="007627D5" w:rsidRPr="008B60C8" w:rsidRDefault="007627D5" w:rsidP="007627D5">
      <w:pPr>
        <w:rPr>
          <w:sz w:val="24"/>
          <w:szCs w:val="24"/>
        </w:rPr>
      </w:pPr>
      <w:r>
        <w:rPr>
          <w:sz w:val="24"/>
          <w:szCs w:val="24"/>
        </w:rPr>
        <w:t xml:space="preserve">See Q. </w:t>
      </w:r>
      <w:r w:rsidR="00917D13">
        <w:rPr>
          <w:sz w:val="24"/>
          <w:szCs w:val="24"/>
        </w:rPr>
        <w:t xml:space="preserve">5 </w:t>
      </w:r>
      <w:r>
        <w:rPr>
          <w:sz w:val="24"/>
          <w:szCs w:val="24"/>
        </w:rPr>
        <w:t>for information on prototype certification tool</w:t>
      </w:r>
      <w:r w:rsidR="009C0A96">
        <w:rPr>
          <w:sz w:val="24"/>
          <w:szCs w:val="24"/>
        </w:rPr>
        <w:t>s</w:t>
      </w:r>
      <w:r>
        <w:rPr>
          <w:sz w:val="24"/>
          <w:szCs w:val="24"/>
        </w:rPr>
        <w:t xml:space="preserve"> that will be provided by FNS.</w:t>
      </w:r>
      <w:r w:rsidRPr="007627D5">
        <w:rPr>
          <w:sz w:val="24"/>
          <w:szCs w:val="24"/>
        </w:rPr>
        <w:t xml:space="preserve"> </w:t>
      </w:r>
    </w:p>
    <w:p w:rsidR="00624D0E" w:rsidRDefault="00624D0E" w:rsidP="00893C2F">
      <w:pPr>
        <w:rPr>
          <w:sz w:val="24"/>
          <w:szCs w:val="24"/>
        </w:rPr>
      </w:pPr>
    </w:p>
    <w:p w:rsidR="00624D0E" w:rsidRDefault="00B708E5" w:rsidP="00893C2F">
      <w:pPr>
        <w:rPr>
          <w:sz w:val="24"/>
          <w:szCs w:val="24"/>
        </w:rPr>
      </w:pPr>
      <w:r>
        <w:rPr>
          <w:b/>
          <w:sz w:val="24"/>
          <w:szCs w:val="24"/>
        </w:rPr>
        <w:t>Q1</w:t>
      </w:r>
      <w:r w:rsidR="00237279">
        <w:rPr>
          <w:b/>
          <w:sz w:val="24"/>
          <w:szCs w:val="24"/>
        </w:rPr>
        <w:t>5</w:t>
      </w:r>
      <w:r w:rsidR="00F13EBA">
        <w:rPr>
          <w:b/>
          <w:sz w:val="24"/>
          <w:szCs w:val="24"/>
        </w:rPr>
        <w:t>.</w:t>
      </w:r>
      <w:r w:rsidR="009D732B">
        <w:rPr>
          <w:b/>
          <w:sz w:val="24"/>
          <w:szCs w:val="24"/>
        </w:rPr>
        <w:t xml:space="preserve"> </w:t>
      </w:r>
      <w:r w:rsidR="00F13EBA">
        <w:rPr>
          <w:b/>
          <w:sz w:val="24"/>
          <w:szCs w:val="24"/>
        </w:rPr>
        <w:t xml:space="preserve"> </w:t>
      </w:r>
      <w:r w:rsidR="003B4003">
        <w:rPr>
          <w:b/>
          <w:sz w:val="24"/>
          <w:szCs w:val="24"/>
        </w:rPr>
        <w:t>What documentation is required in order to be certified?</w:t>
      </w:r>
    </w:p>
    <w:p w:rsidR="0047251A" w:rsidRDefault="00F13EBA" w:rsidP="00893C2F">
      <w:pPr>
        <w:rPr>
          <w:sz w:val="24"/>
          <w:szCs w:val="24"/>
        </w:rPr>
      </w:pPr>
      <w:r>
        <w:rPr>
          <w:sz w:val="24"/>
          <w:szCs w:val="24"/>
        </w:rPr>
        <w:t xml:space="preserve">As described in </w:t>
      </w:r>
      <w:r w:rsidR="00AA3543">
        <w:rPr>
          <w:sz w:val="24"/>
          <w:szCs w:val="24"/>
        </w:rPr>
        <w:t>Q14</w:t>
      </w:r>
      <w:r>
        <w:rPr>
          <w:sz w:val="24"/>
          <w:szCs w:val="24"/>
        </w:rPr>
        <w:t xml:space="preserve">, the following documentation is required: </w:t>
      </w:r>
    </w:p>
    <w:p w:rsidR="0047251A" w:rsidRPr="008B60C8" w:rsidRDefault="000C31BA" w:rsidP="0047251A">
      <w:pPr>
        <w:numPr>
          <w:ilvl w:val="0"/>
          <w:numId w:val="29"/>
        </w:numPr>
        <w:rPr>
          <w:sz w:val="24"/>
          <w:szCs w:val="24"/>
        </w:rPr>
      </w:pPr>
      <w:r w:rsidRPr="008B60C8">
        <w:rPr>
          <w:b/>
          <w:i/>
          <w:sz w:val="24"/>
          <w:szCs w:val="24"/>
        </w:rPr>
        <w:t>Menus and menu worksheets</w:t>
      </w:r>
      <w:r w:rsidR="0047251A" w:rsidRPr="008B60C8">
        <w:rPr>
          <w:sz w:val="24"/>
          <w:szCs w:val="24"/>
        </w:rPr>
        <w:t xml:space="preserve"> –</w:t>
      </w:r>
      <w:r w:rsidR="00801DF9">
        <w:rPr>
          <w:sz w:val="24"/>
          <w:szCs w:val="24"/>
        </w:rPr>
        <w:t xml:space="preserve"> </w:t>
      </w:r>
      <w:r w:rsidR="00F13EBA" w:rsidRPr="008B60C8">
        <w:rPr>
          <w:sz w:val="24"/>
          <w:szCs w:val="24"/>
        </w:rPr>
        <w:t>O</w:t>
      </w:r>
      <w:r w:rsidR="00CB286A">
        <w:rPr>
          <w:sz w:val="24"/>
          <w:szCs w:val="24"/>
        </w:rPr>
        <w:t xml:space="preserve">ne week of each </w:t>
      </w:r>
      <w:r w:rsidR="0047251A" w:rsidRPr="008B60C8">
        <w:rPr>
          <w:sz w:val="24"/>
          <w:szCs w:val="24"/>
        </w:rPr>
        <w:t>menu offered</w:t>
      </w:r>
      <w:r w:rsidR="007627D5">
        <w:rPr>
          <w:sz w:val="24"/>
          <w:szCs w:val="24"/>
        </w:rPr>
        <w:t xml:space="preserve">, by age grade group, </w:t>
      </w:r>
      <w:r w:rsidRPr="008B60C8">
        <w:rPr>
          <w:sz w:val="24"/>
          <w:szCs w:val="24"/>
        </w:rPr>
        <w:t>and a detailed menu worksheet</w:t>
      </w:r>
      <w:r w:rsidR="00675BB8">
        <w:rPr>
          <w:sz w:val="24"/>
          <w:szCs w:val="24"/>
        </w:rPr>
        <w:t xml:space="preserve"> </w:t>
      </w:r>
      <w:r w:rsidR="007627D5">
        <w:rPr>
          <w:sz w:val="24"/>
          <w:szCs w:val="24"/>
        </w:rPr>
        <w:t xml:space="preserve">for each menu showing food components and quantities by reimbursable meal.  </w:t>
      </w:r>
      <w:r w:rsidR="0047251A" w:rsidRPr="008B60C8">
        <w:rPr>
          <w:sz w:val="24"/>
          <w:szCs w:val="24"/>
        </w:rPr>
        <w:t>For example, if the SFA serves an elementary, middle, and high school menu, the SFA must submit three menus</w:t>
      </w:r>
      <w:r w:rsidRPr="008B60C8">
        <w:rPr>
          <w:sz w:val="24"/>
          <w:szCs w:val="24"/>
        </w:rPr>
        <w:t xml:space="preserve"> and </w:t>
      </w:r>
      <w:r w:rsidR="007627D5">
        <w:rPr>
          <w:sz w:val="24"/>
          <w:szCs w:val="24"/>
        </w:rPr>
        <w:t xml:space="preserve">three </w:t>
      </w:r>
      <w:r w:rsidRPr="008B60C8">
        <w:rPr>
          <w:sz w:val="24"/>
          <w:szCs w:val="24"/>
        </w:rPr>
        <w:t>menu worksheets</w:t>
      </w:r>
      <w:r w:rsidR="0047251A" w:rsidRPr="008B60C8">
        <w:rPr>
          <w:sz w:val="24"/>
          <w:szCs w:val="24"/>
        </w:rPr>
        <w:t>.</w:t>
      </w:r>
      <w:r w:rsidR="006362DC">
        <w:rPr>
          <w:sz w:val="24"/>
          <w:szCs w:val="24"/>
        </w:rPr>
        <w:t xml:space="preserve">  If an SFA has two distinct menus for its high schools, and one each for middle and elementary schools, it </w:t>
      </w:r>
      <w:r w:rsidR="009C0A96">
        <w:rPr>
          <w:sz w:val="24"/>
          <w:szCs w:val="24"/>
        </w:rPr>
        <w:t xml:space="preserve">must </w:t>
      </w:r>
      <w:r w:rsidR="006362DC">
        <w:rPr>
          <w:sz w:val="24"/>
          <w:szCs w:val="24"/>
        </w:rPr>
        <w:t>submit four menus and four menu worksheets.</w:t>
      </w:r>
    </w:p>
    <w:p w:rsidR="00AF7CCC" w:rsidRDefault="0047251A" w:rsidP="0047251A">
      <w:pPr>
        <w:numPr>
          <w:ilvl w:val="0"/>
          <w:numId w:val="29"/>
        </w:numPr>
        <w:rPr>
          <w:sz w:val="24"/>
          <w:szCs w:val="24"/>
        </w:rPr>
      </w:pPr>
      <w:r w:rsidRPr="008B60C8">
        <w:rPr>
          <w:b/>
          <w:i/>
          <w:sz w:val="24"/>
          <w:szCs w:val="24"/>
        </w:rPr>
        <w:t>Nutrient analysis or</w:t>
      </w:r>
      <w:r w:rsidR="00AC2678" w:rsidRPr="008B60C8">
        <w:rPr>
          <w:b/>
          <w:i/>
          <w:sz w:val="24"/>
          <w:szCs w:val="24"/>
        </w:rPr>
        <w:t xml:space="preserve"> </w:t>
      </w:r>
      <w:r w:rsidR="008B60C8" w:rsidRPr="008B60C8">
        <w:rPr>
          <w:b/>
          <w:i/>
          <w:sz w:val="24"/>
          <w:szCs w:val="24"/>
        </w:rPr>
        <w:t>a simplified nutrient assessment</w:t>
      </w:r>
      <w:r w:rsidRPr="008B60C8">
        <w:rPr>
          <w:sz w:val="24"/>
          <w:szCs w:val="24"/>
        </w:rPr>
        <w:t xml:space="preserve"> – A nutrient </w:t>
      </w:r>
      <w:r w:rsidR="000C31BA" w:rsidRPr="008B60C8">
        <w:rPr>
          <w:sz w:val="24"/>
          <w:szCs w:val="24"/>
        </w:rPr>
        <w:t>analysis</w:t>
      </w:r>
      <w:r w:rsidR="00CB286A">
        <w:rPr>
          <w:sz w:val="24"/>
          <w:szCs w:val="24"/>
        </w:rPr>
        <w:t xml:space="preserve">, using </w:t>
      </w:r>
    </w:p>
    <w:p w:rsidR="000C31BA" w:rsidRPr="008B60C8" w:rsidRDefault="006977C9" w:rsidP="00AF7CCC">
      <w:pPr>
        <w:ind w:left="720"/>
        <w:rPr>
          <w:sz w:val="24"/>
          <w:szCs w:val="24"/>
        </w:rPr>
      </w:pPr>
      <w:r>
        <w:rPr>
          <w:sz w:val="24"/>
          <w:szCs w:val="24"/>
        </w:rPr>
        <w:t>FNS-</w:t>
      </w:r>
      <w:r w:rsidR="00CB286A">
        <w:rPr>
          <w:sz w:val="24"/>
          <w:szCs w:val="24"/>
        </w:rPr>
        <w:t>approved software,</w:t>
      </w:r>
      <w:r w:rsidR="000C31BA" w:rsidRPr="008B60C8">
        <w:rPr>
          <w:sz w:val="24"/>
          <w:szCs w:val="24"/>
        </w:rPr>
        <w:t xml:space="preserve"> or </w:t>
      </w:r>
      <w:r>
        <w:rPr>
          <w:sz w:val="24"/>
          <w:szCs w:val="24"/>
        </w:rPr>
        <w:t>a</w:t>
      </w:r>
      <w:r w:rsidR="009C0A96">
        <w:rPr>
          <w:sz w:val="24"/>
          <w:szCs w:val="24"/>
        </w:rPr>
        <w:t xml:space="preserve"> </w:t>
      </w:r>
      <w:r w:rsidR="007069FA">
        <w:rPr>
          <w:sz w:val="24"/>
          <w:szCs w:val="24"/>
        </w:rPr>
        <w:t>simplified nutrient assessment</w:t>
      </w:r>
      <w:r>
        <w:rPr>
          <w:sz w:val="24"/>
          <w:szCs w:val="24"/>
        </w:rPr>
        <w:t>,</w:t>
      </w:r>
      <w:r w:rsidR="0047251A" w:rsidRPr="008B60C8">
        <w:rPr>
          <w:sz w:val="24"/>
          <w:szCs w:val="24"/>
        </w:rPr>
        <w:t xml:space="preserve"> </w:t>
      </w:r>
      <w:r>
        <w:rPr>
          <w:sz w:val="24"/>
          <w:szCs w:val="24"/>
        </w:rPr>
        <w:t xml:space="preserve">following standards set by FNS, for each menu.  The simplified nutrient assessment is </w:t>
      </w:r>
      <w:r w:rsidR="0047251A" w:rsidRPr="008B60C8">
        <w:rPr>
          <w:sz w:val="24"/>
          <w:szCs w:val="24"/>
        </w:rPr>
        <w:t xml:space="preserve">considered a proxy for </w:t>
      </w:r>
      <w:r>
        <w:rPr>
          <w:sz w:val="24"/>
          <w:szCs w:val="24"/>
        </w:rPr>
        <w:t xml:space="preserve">a complete </w:t>
      </w:r>
      <w:r w:rsidR="0047251A" w:rsidRPr="008B60C8">
        <w:rPr>
          <w:sz w:val="24"/>
          <w:szCs w:val="24"/>
        </w:rPr>
        <w:t>nutrient analysis</w:t>
      </w:r>
      <w:r>
        <w:rPr>
          <w:sz w:val="24"/>
          <w:szCs w:val="24"/>
        </w:rPr>
        <w:t xml:space="preserve">.  </w:t>
      </w:r>
      <w:r w:rsidR="000C31BA" w:rsidRPr="008B60C8">
        <w:rPr>
          <w:sz w:val="24"/>
          <w:szCs w:val="24"/>
        </w:rPr>
        <w:t xml:space="preserve"> </w:t>
      </w:r>
    </w:p>
    <w:p w:rsidR="0047251A" w:rsidRPr="008B60C8" w:rsidRDefault="000C31BA" w:rsidP="0047251A">
      <w:pPr>
        <w:numPr>
          <w:ilvl w:val="0"/>
          <w:numId w:val="29"/>
        </w:numPr>
        <w:rPr>
          <w:sz w:val="24"/>
          <w:szCs w:val="24"/>
        </w:rPr>
      </w:pPr>
      <w:r w:rsidRPr="008B60C8">
        <w:rPr>
          <w:b/>
          <w:i/>
          <w:sz w:val="24"/>
          <w:szCs w:val="24"/>
        </w:rPr>
        <w:t>Attestation</w:t>
      </w:r>
      <w:r w:rsidRPr="008B60C8">
        <w:rPr>
          <w:sz w:val="24"/>
          <w:szCs w:val="24"/>
        </w:rPr>
        <w:t xml:space="preserve"> – SFAs must </w:t>
      </w:r>
      <w:r w:rsidR="00F13EBA" w:rsidRPr="008B60C8">
        <w:rPr>
          <w:sz w:val="24"/>
          <w:szCs w:val="24"/>
        </w:rPr>
        <w:t>attest</w:t>
      </w:r>
      <w:r w:rsidR="00B708E5">
        <w:rPr>
          <w:sz w:val="24"/>
          <w:szCs w:val="24"/>
        </w:rPr>
        <w:t xml:space="preserve"> </w:t>
      </w:r>
      <w:r w:rsidR="00F13EBA" w:rsidRPr="008B60C8">
        <w:rPr>
          <w:sz w:val="24"/>
          <w:szCs w:val="24"/>
        </w:rPr>
        <w:t xml:space="preserve">in writing </w:t>
      </w:r>
      <w:r w:rsidRPr="008B60C8">
        <w:rPr>
          <w:sz w:val="24"/>
          <w:szCs w:val="24"/>
        </w:rPr>
        <w:t xml:space="preserve">that the documentation submitted </w:t>
      </w:r>
      <w:r w:rsidR="006977C9">
        <w:rPr>
          <w:sz w:val="24"/>
          <w:szCs w:val="24"/>
        </w:rPr>
        <w:t xml:space="preserve">for certification </w:t>
      </w:r>
      <w:r w:rsidRPr="008B60C8">
        <w:rPr>
          <w:sz w:val="24"/>
          <w:szCs w:val="24"/>
        </w:rPr>
        <w:t xml:space="preserve">is representative of </w:t>
      </w:r>
      <w:r w:rsidR="00511CEA" w:rsidRPr="008B60C8">
        <w:rPr>
          <w:sz w:val="24"/>
          <w:szCs w:val="24"/>
        </w:rPr>
        <w:t>the ongoing meal service within the SFA</w:t>
      </w:r>
      <w:r w:rsidR="009C0A96">
        <w:rPr>
          <w:sz w:val="24"/>
          <w:szCs w:val="24"/>
        </w:rPr>
        <w:t>, and that the minimum required food quantities for all meal components are available to students in every serving line.</w:t>
      </w:r>
    </w:p>
    <w:p w:rsidR="00267D35" w:rsidRDefault="00267D35" w:rsidP="00F13EBA">
      <w:pPr>
        <w:rPr>
          <w:sz w:val="24"/>
          <w:szCs w:val="24"/>
          <w:highlight w:val="yellow"/>
        </w:rPr>
      </w:pPr>
    </w:p>
    <w:p w:rsidR="00267D35" w:rsidRPr="00267D35" w:rsidRDefault="00D80C60" w:rsidP="00F13EBA">
      <w:pPr>
        <w:rPr>
          <w:sz w:val="24"/>
          <w:szCs w:val="24"/>
        </w:rPr>
      </w:pPr>
      <w:r w:rsidRPr="00D80C60">
        <w:rPr>
          <w:sz w:val="24"/>
          <w:szCs w:val="24"/>
        </w:rPr>
        <w:t>FNS will be providing a prototype menu worksheet and nutrient assessment in May.</w:t>
      </w:r>
    </w:p>
    <w:p w:rsidR="00267D35" w:rsidRDefault="00267D35" w:rsidP="00F13EBA">
      <w:pPr>
        <w:rPr>
          <w:sz w:val="24"/>
          <w:szCs w:val="24"/>
          <w:highlight w:val="yellow"/>
        </w:rPr>
      </w:pPr>
    </w:p>
    <w:p w:rsidR="00091711" w:rsidRDefault="00091711" w:rsidP="00F13EBA">
      <w:pPr>
        <w:rPr>
          <w:b/>
          <w:sz w:val="24"/>
          <w:szCs w:val="24"/>
        </w:rPr>
      </w:pPr>
    </w:p>
    <w:p w:rsidR="00E469B5" w:rsidRDefault="00E469B5" w:rsidP="00F13EBA">
      <w:pPr>
        <w:rPr>
          <w:b/>
          <w:sz w:val="24"/>
          <w:szCs w:val="24"/>
        </w:rPr>
        <w:sectPr w:rsidR="00E469B5" w:rsidSect="007F350C">
          <w:footerReference w:type="default" r:id="rId16"/>
          <w:pgSz w:w="12240" w:h="15840"/>
          <w:pgMar w:top="1440" w:right="1440" w:bottom="1440" w:left="1440" w:header="720" w:footer="720" w:gutter="0"/>
          <w:pgNumType w:start="1"/>
          <w:cols w:space="720"/>
          <w:noEndnote/>
          <w:docGrid w:linePitch="272"/>
        </w:sectPr>
      </w:pPr>
    </w:p>
    <w:p w:rsidR="004558FB" w:rsidRDefault="00B708E5" w:rsidP="00F13EBA">
      <w:pPr>
        <w:rPr>
          <w:b/>
          <w:sz w:val="24"/>
          <w:szCs w:val="24"/>
        </w:rPr>
      </w:pPr>
      <w:r>
        <w:rPr>
          <w:b/>
          <w:sz w:val="24"/>
          <w:szCs w:val="24"/>
        </w:rPr>
        <w:t>Q1</w:t>
      </w:r>
      <w:r w:rsidR="00237279">
        <w:rPr>
          <w:b/>
          <w:sz w:val="24"/>
          <w:szCs w:val="24"/>
        </w:rPr>
        <w:t>6</w:t>
      </w:r>
      <w:r w:rsidR="009D732B">
        <w:rPr>
          <w:b/>
          <w:sz w:val="24"/>
          <w:szCs w:val="24"/>
        </w:rPr>
        <w:t xml:space="preserve">.  </w:t>
      </w:r>
      <w:r w:rsidR="004558FB">
        <w:rPr>
          <w:b/>
          <w:sz w:val="24"/>
          <w:szCs w:val="24"/>
        </w:rPr>
        <w:t>What menus must SFAs submit for certification?</w:t>
      </w:r>
    </w:p>
    <w:p w:rsidR="00860CEE" w:rsidRDefault="00860CEE" w:rsidP="00F13EBA">
      <w:pPr>
        <w:rPr>
          <w:sz w:val="24"/>
          <w:szCs w:val="24"/>
        </w:rPr>
      </w:pPr>
      <w:r>
        <w:rPr>
          <w:sz w:val="24"/>
          <w:szCs w:val="24"/>
        </w:rPr>
        <w:t xml:space="preserve">At a minimum, </w:t>
      </w:r>
      <w:r w:rsidR="004558FB">
        <w:rPr>
          <w:sz w:val="24"/>
          <w:szCs w:val="24"/>
        </w:rPr>
        <w:t xml:space="preserve">SFAs must submit </w:t>
      </w:r>
      <w:r w:rsidR="009C0A96">
        <w:rPr>
          <w:sz w:val="24"/>
          <w:szCs w:val="24"/>
        </w:rPr>
        <w:t xml:space="preserve">one week of </w:t>
      </w:r>
      <w:r w:rsidR="004558FB">
        <w:rPr>
          <w:sz w:val="24"/>
          <w:szCs w:val="24"/>
        </w:rPr>
        <w:t>each menu offered</w:t>
      </w:r>
      <w:r w:rsidR="005942DD">
        <w:rPr>
          <w:sz w:val="24"/>
          <w:szCs w:val="24"/>
        </w:rPr>
        <w:t>, by age grade group,</w:t>
      </w:r>
      <w:r w:rsidR="004558FB">
        <w:rPr>
          <w:sz w:val="24"/>
          <w:szCs w:val="24"/>
        </w:rPr>
        <w:t xml:space="preserve"> within the SFA</w:t>
      </w:r>
      <w:r>
        <w:rPr>
          <w:sz w:val="24"/>
          <w:szCs w:val="24"/>
        </w:rPr>
        <w:t xml:space="preserve"> for both </w:t>
      </w:r>
      <w:r w:rsidR="00B708E5">
        <w:rPr>
          <w:sz w:val="24"/>
          <w:szCs w:val="24"/>
        </w:rPr>
        <w:t xml:space="preserve">lunch and, if offered, </w:t>
      </w:r>
      <w:r>
        <w:rPr>
          <w:sz w:val="24"/>
          <w:szCs w:val="24"/>
        </w:rPr>
        <w:t>breakfast</w:t>
      </w:r>
      <w:r w:rsidR="004558FB">
        <w:rPr>
          <w:sz w:val="24"/>
          <w:szCs w:val="24"/>
        </w:rPr>
        <w:t xml:space="preserve">.  This means SFAs must submit a </w:t>
      </w:r>
      <w:r>
        <w:rPr>
          <w:sz w:val="24"/>
          <w:szCs w:val="24"/>
        </w:rPr>
        <w:t xml:space="preserve">breakfast and lunch </w:t>
      </w:r>
      <w:r w:rsidR="004558FB">
        <w:rPr>
          <w:sz w:val="24"/>
          <w:szCs w:val="24"/>
        </w:rPr>
        <w:t xml:space="preserve">menu for </w:t>
      </w:r>
      <w:r w:rsidR="009C0A96">
        <w:rPr>
          <w:sz w:val="24"/>
          <w:szCs w:val="24"/>
        </w:rPr>
        <w:t xml:space="preserve">grades </w:t>
      </w:r>
      <w:r w:rsidR="004558FB">
        <w:rPr>
          <w:sz w:val="24"/>
          <w:szCs w:val="24"/>
        </w:rPr>
        <w:t xml:space="preserve">K-5, a </w:t>
      </w:r>
      <w:r>
        <w:rPr>
          <w:sz w:val="24"/>
          <w:szCs w:val="24"/>
        </w:rPr>
        <w:t xml:space="preserve">breakfast and lunch </w:t>
      </w:r>
      <w:r w:rsidR="004558FB">
        <w:rPr>
          <w:sz w:val="24"/>
          <w:szCs w:val="24"/>
        </w:rPr>
        <w:t xml:space="preserve">menu for </w:t>
      </w:r>
      <w:r w:rsidR="009C0A96">
        <w:rPr>
          <w:sz w:val="24"/>
          <w:szCs w:val="24"/>
        </w:rPr>
        <w:t xml:space="preserve">grades </w:t>
      </w:r>
      <w:r w:rsidR="004558FB">
        <w:rPr>
          <w:sz w:val="24"/>
          <w:szCs w:val="24"/>
        </w:rPr>
        <w:t xml:space="preserve">6-8 and a </w:t>
      </w:r>
      <w:r>
        <w:rPr>
          <w:sz w:val="24"/>
          <w:szCs w:val="24"/>
        </w:rPr>
        <w:t xml:space="preserve">breakfast and lunch </w:t>
      </w:r>
      <w:r w:rsidR="004558FB">
        <w:rPr>
          <w:sz w:val="24"/>
          <w:szCs w:val="24"/>
        </w:rPr>
        <w:t xml:space="preserve">menu for </w:t>
      </w:r>
      <w:r w:rsidR="009C0A96">
        <w:rPr>
          <w:sz w:val="24"/>
          <w:szCs w:val="24"/>
        </w:rPr>
        <w:t xml:space="preserve">grades </w:t>
      </w:r>
      <w:r w:rsidR="004558FB">
        <w:rPr>
          <w:sz w:val="24"/>
          <w:szCs w:val="24"/>
        </w:rPr>
        <w:t>9-</w:t>
      </w:r>
      <w:r>
        <w:rPr>
          <w:sz w:val="24"/>
          <w:szCs w:val="24"/>
        </w:rPr>
        <w:t xml:space="preserve">12.  </w:t>
      </w:r>
    </w:p>
    <w:p w:rsidR="00860CEE" w:rsidRDefault="00860CEE" w:rsidP="00F13EBA">
      <w:pPr>
        <w:rPr>
          <w:sz w:val="24"/>
          <w:szCs w:val="24"/>
        </w:rPr>
      </w:pPr>
    </w:p>
    <w:p w:rsidR="00267D35" w:rsidRDefault="005942DD" w:rsidP="00F13EBA">
      <w:pPr>
        <w:rPr>
          <w:sz w:val="24"/>
          <w:szCs w:val="24"/>
        </w:rPr>
      </w:pPr>
      <w:r>
        <w:rPr>
          <w:sz w:val="24"/>
          <w:szCs w:val="24"/>
        </w:rPr>
        <w:t>As noted above, i</w:t>
      </w:r>
      <w:r w:rsidR="00860CEE">
        <w:rPr>
          <w:sz w:val="24"/>
          <w:szCs w:val="24"/>
        </w:rPr>
        <w:t xml:space="preserve">f the SFA serves multiple, </w:t>
      </w:r>
      <w:r w:rsidR="000952BE" w:rsidRPr="000952BE">
        <w:rPr>
          <w:b/>
          <w:i/>
          <w:sz w:val="24"/>
          <w:szCs w:val="24"/>
        </w:rPr>
        <w:t>distinct</w:t>
      </w:r>
      <w:r w:rsidR="00860CEE">
        <w:rPr>
          <w:sz w:val="24"/>
          <w:szCs w:val="24"/>
        </w:rPr>
        <w:t xml:space="preserve"> </w:t>
      </w:r>
      <w:r w:rsidR="004558FB">
        <w:rPr>
          <w:sz w:val="24"/>
          <w:szCs w:val="24"/>
        </w:rPr>
        <w:t xml:space="preserve">menus within one age grade </w:t>
      </w:r>
      <w:r w:rsidR="00860CEE">
        <w:rPr>
          <w:sz w:val="24"/>
          <w:szCs w:val="24"/>
        </w:rPr>
        <w:t xml:space="preserve">group, the SFA must submit all </w:t>
      </w:r>
      <w:r w:rsidR="004558FB">
        <w:rPr>
          <w:sz w:val="24"/>
          <w:szCs w:val="24"/>
        </w:rPr>
        <w:t>menus</w:t>
      </w:r>
      <w:r w:rsidR="00860CEE">
        <w:rPr>
          <w:sz w:val="24"/>
          <w:szCs w:val="24"/>
        </w:rPr>
        <w:t xml:space="preserve"> served</w:t>
      </w:r>
      <w:r w:rsidR="004558FB">
        <w:rPr>
          <w:sz w:val="24"/>
          <w:szCs w:val="24"/>
        </w:rPr>
        <w:t xml:space="preserve">.  For example, if the SFA has two high schools that offer </w:t>
      </w:r>
      <w:r w:rsidR="00A937C2">
        <w:rPr>
          <w:sz w:val="24"/>
          <w:szCs w:val="24"/>
        </w:rPr>
        <w:t xml:space="preserve">lunch </w:t>
      </w:r>
      <w:r w:rsidR="00B6733C">
        <w:rPr>
          <w:sz w:val="24"/>
          <w:szCs w:val="24"/>
        </w:rPr>
        <w:t xml:space="preserve">menus with </w:t>
      </w:r>
      <w:r w:rsidR="004558FB">
        <w:rPr>
          <w:sz w:val="24"/>
          <w:szCs w:val="24"/>
        </w:rPr>
        <w:t xml:space="preserve">different </w:t>
      </w:r>
      <w:r w:rsidR="00B6733C">
        <w:rPr>
          <w:sz w:val="24"/>
          <w:szCs w:val="24"/>
        </w:rPr>
        <w:t>entrees</w:t>
      </w:r>
      <w:r w:rsidR="003D0194">
        <w:rPr>
          <w:sz w:val="24"/>
          <w:szCs w:val="24"/>
        </w:rPr>
        <w:t xml:space="preserve"> in their reimbursable meals</w:t>
      </w:r>
      <w:r w:rsidR="004558FB">
        <w:rPr>
          <w:sz w:val="24"/>
          <w:szCs w:val="24"/>
        </w:rPr>
        <w:t xml:space="preserve">, both </w:t>
      </w:r>
      <w:r w:rsidR="00860CEE">
        <w:rPr>
          <w:sz w:val="24"/>
          <w:szCs w:val="24"/>
        </w:rPr>
        <w:t xml:space="preserve">lunch </w:t>
      </w:r>
      <w:r w:rsidR="004558FB">
        <w:rPr>
          <w:sz w:val="24"/>
          <w:szCs w:val="24"/>
        </w:rPr>
        <w:t>menus (and accompanying menu worksheet</w:t>
      </w:r>
      <w:r w:rsidR="009C0A96">
        <w:rPr>
          <w:sz w:val="24"/>
          <w:szCs w:val="24"/>
        </w:rPr>
        <w:t>s</w:t>
      </w:r>
      <w:r w:rsidR="004558FB">
        <w:rPr>
          <w:sz w:val="24"/>
          <w:szCs w:val="24"/>
        </w:rPr>
        <w:t xml:space="preserve">) must be submitted.  </w:t>
      </w:r>
      <w:r w:rsidR="00A937C2">
        <w:rPr>
          <w:sz w:val="24"/>
          <w:szCs w:val="24"/>
        </w:rPr>
        <w:t xml:space="preserve">If the SFA has two high schools that offer lunch menus with the same entrees but </w:t>
      </w:r>
      <w:r w:rsidR="00D66FFD">
        <w:rPr>
          <w:sz w:val="24"/>
          <w:szCs w:val="24"/>
        </w:rPr>
        <w:t>one has a salad bar</w:t>
      </w:r>
      <w:r w:rsidR="004D1698">
        <w:rPr>
          <w:sz w:val="24"/>
          <w:szCs w:val="24"/>
        </w:rPr>
        <w:t xml:space="preserve"> and the other serves </w:t>
      </w:r>
      <w:r w:rsidR="00254F21">
        <w:rPr>
          <w:sz w:val="24"/>
          <w:szCs w:val="24"/>
        </w:rPr>
        <w:t xml:space="preserve">similar </w:t>
      </w:r>
      <w:r w:rsidR="004D1698">
        <w:rPr>
          <w:sz w:val="24"/>
          <w:szCs w:val="24"/>
        </w:rPr>
        <w:t>vegetables</w:t>
      </w:r>
      <w:r w:rsidR="00254F21">
        <w:rPr>
          <w:sz w:val="24"/>
          <w:szCs w:val="24"/>
        </w:rPr>
        <w:t xml:space="preserve"> on the line each day</w:t>
      </w:r>
      <w:r w:rsidR="00A937C2">
        <w:rPr>
          <w:sz w:val="24"/>
          <w:szCs w:val="24"/>
        </w:rPr>
        <w:t xml:space="preserve">, the SFA would only need to submit one of these menus and the accompanying menu worksheet.  </w:t>
      </w:r>
      <w:r w:rsidR="00254F21">
        <w:rPr>
          <w:sz w:val="24"/>
          <w:szCs w:val="24"/>
        </w:rPr>
        <w:t xml:space="preserve">In such situations, the SFA must ensure that any menu variations not submitted for certification are consistent with the meal pattern and nutrient requirements.  </w:t>
      </w:r>
    </w:p>
    <w:p w:rsidR="00530874" w:rsidRDefault="00530874" w:rsidP="00F13EBA">
      <w:pPr>
        <w:rPr>
          <w:sz w:val="24"/>
          <w:szCs w:val="24"/>
        </w:rPr>
      </w:pPr>
    </w:p>
    <w:p w:rsidR="00267D35" w:rsidRDefault="00267D35" w:rsidP="00F13EBA">
      <w:pPr>
        <w:rPr>
          <w:sz w:val="24"/>
          <w:szCs w:val="24"/>
        </w:rPr>
      </w:pPr>
      <w:r>
        <w:rPr>
          <w:sz w:val="24"/>
          <w:szCs w:val="24"/>
        </w:rPr>
        <w:t xml:space="preserve">For the purposes of this rule, a week means a normal school week, not including holidays.  </w:t>
      </w:r>
    </w:p>
    <w:p w:rsidR="004558FB" w:rsidRDefault="004558FB" w:rsidP="00F13EBA">
      <w:pPr>
        <w:rPr>
          <w:sz w:val="24"/>
          <w:szCs w:val="24"/>
          <w:highlight w:val="yellow"/>
        </w:rPr>
      </w:pPr>
    </w:p>
    <w:p w:rsidR="00F13EBA" w:rsidRPr="00511CEA" w:rsidRDefault="00B708E5" w:rsidP="00F13EBA">
      <w:pPr>
        <w:rPr>
          <w:b/>
          <w:sz w:val="24"/>
          <w:szCs w:val="24"/>
        </w:rPr>
      </w:pPr>
      <w:r>
        <w:rPr>
          <w:b/>
          <w:sz w:val="24"/>
          <w:szCs w:val="24"/>
        </w:rPr>
        <w:t>Q1</w:t>
      </w:r>
      <w:r w:rsidR="00237279">
        <w:rPr>
          <w:b/>
          <w:sz w:val="24"/>
          <w:szCs w:val="24"/>
        </w:rPr>
        <w:t>7</w:t>
      </w:r>
      <w:r w:rsidR="00F13EBA" w:rsidRPr="00511CEA">
        <w:rPr>
          <w:b/>
          <w:sz w:val="24"/>
          <w:szCs w:val="24"/>
        </w:rPr>
        <w:t>.</w:t>
      </w:r>
      <w:r w:rsidR="009D732B">
        <w:rPr>
          <w:b/>
          <w:sz w:val="24"/>
          <w:szCs w:val="24"/>
        </w:rPr>
        <w:t xml:space="preserve"> </w:t>
      </w:r>
      <w:r w:rsidR="00F13EBA" w:rsidRPr="00511CEA">
        <w:rPr>
          <w:b/>
          <w:sz w:val="24"/>
          <w:szCs w:val="24"/>
        </w:rPr>
        <w:t xml:space="preserve"> Must the documentation reflect any specific timeframes?</w:t>
      </w:r>
    </w:p>
    <w:p w:rsidR="00400582" w:rsidRPr="008B60C8" w:rsidRDefault="00F13EBA" w:rsidP="00F13EBA">
      <w:pPr>
        <w:rPr>
          <w:sz w:val="24"/>
          <w:szCs w:val="24"/>
        </w:rPr>
      </w:pPr>
      <w:r w:rsidRPr="008B60C8">
        <w:rPr>
          <w:sz w:val="24"/>
          <w:szCs w:val="24"/>
        </w:rPr>
        <w:t xml:space="preserve">Yes, all documentation must reflect </w:t>
      </w:r>
      <w:r w:rsidR="00511CEA" w:rsidRPr="008B60C8">
        <w:rPr>
          <w:sz w:val="24"/>
          <w:szCs w:val="24"/>
        </w:rPr>
        <w:t>current SFA practices, i.e., meal service in the calendar month the certification materials are submitted, or in the month preceding the calendar month of submission.  For example, in December a</w:t>
      </w:r>
      <w:r w:rsidR="00186701">
        <w:rPr>
          <w:sz w:val="24"/>
          <w:szCs w:val="24"/>
        </w:rPr>
        <w:t>n</w:t>
      </w:r>
      <w:r w:rsidR="00511CEA" w:rsidRPr="008B60C8">
        <w:rPr>
          <w:sz w:val="24"/>
          <w:szCs w:val="24"/>
        </w:rPr>
        <w:t xml:space="preserve"> SFA can submit a request for certification with documentation of December or November meal service.  </w:t>
      </w:r>
      <w:r w:rsidR="00400582" w:rsidRPr="008B60C8">
        <w:rPr>
          <w:sz w:val="24"/>
          <w:szCs w:val="24"/>
        </w:rPr>
        <w:t xml:space="preserve">Documentation for October meal service would not be considered current in this case.  </w:t>
      </w:r>
    </w:p>
    <w:p w:rsidR="007379F4" w:rsidRPr="008B60C8" w:rsidRDefault="007379F4" w:rsidP="00F13EBA">
      <w:pPr>
        <w:rPr>
          <w:sz w:val="24"/>
          <w:szCs w:val="24"/>
        </w:rPr>
      </w:pPr>
    </w:p>
    <w:p w:rsidR="007379F4" w:rsidRPr="008B60C8" w:rsidRDefault="007379F4" w:rsidP="00F13EBA">
      <w:pPr>
        <w:rPr>
          <w:sz w:val="24"/>
          <w:szCs w:val="24"/>
        </w:rPr>
      </w:pPr>
      <w:r w:rsidRPr="008B60C8">
        <w:rPr>
          <w:sz w:val="24"/>
          <w:szCs w:val="24"/>
        </w:rPr>
        <w:t>As indicated in Q</w:t>
      </w:r>
      <w:r w:rsidR="00AA3543">
        <w:rPr>
          <w:sz w:val="24"/>
          <w:szCs w:val="24"/>
        </w:rPr>
        <w:t>8</w:t>
      </w:r>
      <w:r w:rsidRPr="008B60C8">
        <w:rPr>
          <w:sz w:val="24"/>
          <w:szCs w:val="24"/>
        </w:rPr>
        <w:t>, SFAs may submit planned</w:t>
      </w:r>
      <w:r w:rsidR="00675BB8">
        <w:rPr>
          <w:sz w:val="24"/>
          <w:szCs w:val="24"/>
        </w:rPr>
        <w:t xml:space="preserve"> menus prior to October 1, 2012</w:t>
      </w:r>
      <w:r w:rsidR="005942DD">
        <w:rPr>
          <w:sz w:val="24"/>
          <w:szCs w:val="24"/>
        </w:rPr>
        <w:t>;</w:t>
      </w:r>
      <w:r w:rsidR="00675BB8">
        <w:rPr>
          <w:sz w:val="24"/>
          <w:szCs w:val="24"/>
        </w:rPr>
        <w:t xml:space="preserve"> however menus </w:t>
      </w:r>
      <w:r w:rsidR="005942DD">
        <w:rPr>
          <w:sz w:val="24"/>
          <w:szCs w:val="24"/>
        </w:rPr>
        <w:t xml:space="preserve">submitted prior to October 1 </w:t>
      </w:r>
      <w:r w:rsidR="00675BB8">
        <w:rPr>
          <w:sz w:val="24"/>
          <w:szCs w:val="24"/>
        </w:rPr>
        <w:t xml:space="preserve">must reflect meals planned for October </w:t>
      </w:r>
      <w:r w:rsidR="005942DD">
        <w:rPr>
          <w:sz w:val="24"/>
          <w:szCs w:val="24"/>
        </w:rPr>
        <w:t>or November</w:t>
      </w:r>
      <w:r w:rsidR="00197C69">
        <w:rPr>
          <w:sz w:val="24"/>
          <w:szCs w:val="24"/>
        </w:rPr>
        <w:t xml:space="preserve"> </w:t>
      </w:r>
      <w:r w:rsidR="00675BB8">
        <w:rPr>
          <w:sz w:val="24"/>
          <w:szCs w:val="24"/>
        </w:rPr>
        <w:t xml:space="preserve">2012.  </w:t>
      </w:r>
    </w:p>
    <w:p w:rsidR="00400582" w:rsidRPr="008B60C8" w:rsidRDefault="00400582" w:rsidP="00F13EBA">
      <w:pPr>
        <w:rPr>
          <w:sz w:val="24"/>
          <w:szCs w:val="24"/>
        </w:rPr>
      </w:pPr>
    </w:p>
    <w:p w:rsidR="00F13EBA" w:rsidRDefault="00511CEA" w:rsidP="00F13EBA">
      <w:pPr>
        <w:rPr>
          <w:sz w:val="24"/>
          <w:szCs w:val="24"/>
        </w:rPr>
      </w:pPr>
      <w:r w:rsidRPr="008B60C8">
        <w:rPr>
          <w:sz w:val="24"/>
          <w:szCs w:val="24"/>
        </w:rPr>
        <w:t xml:space="preserve">SFAs should be reminded that the materials provided are a snapshot of meal service activity </w:t>
      </w:r>
      <w:r w:rsidR="00B837C7" w:rsidRPr="008B60C8">
        <w:rPr>
          <w:sz w:val="24"/>
          <w:szCs w:val="24"/>
        </w:rPr>
        <w:t xml:space="preserve">and </w:t>
      </w:r>
      <w:r w:rsidRPr="008B60C8">
        <w:rPr>
          <w:sz w:val="24"/>
          <w:szCs w:val="24"/>
        </w:rPr>
        <w:t xml:space="preserve">are considered representative of the on-going meal service. </w:t>
      </w:r>
    </w:p>
    <w:p w:rsidR="00C560F3" w:rsidRDefault="00C560F3" w:rsidP="00F13EBA">
      <w:pPr>
        <w:rPr>
          <w:sz w:val="24"/>
          <w:szCs w:val="24"/>
        </w:rPr>
      </w:pPr>
    </w:p>
    <w:p w:rsidR="00C560F3" w:rsidRDefault="00B708E5" w:rsidP="00F13EBA">
      <w:pPr>
        <w:rPr>
          <w:b/>
          <w:sz w:val="24"/>
          <w:szCs w:val="24"/>
        </w:rPr>
      </w:pPr>
      <w:r w:rsidRPr="00675BB8">
        <w:rPr>
          <w:b/>
          <w:sz w:val="24"/>
          <w:szCs w:val="24"/>
        </w:rPr>
        <w:t>Q</w:t>
      </w:r>
      <w:r>
        <w:rPr>
          <w:b/>
          <w:sz w:val="24"/>
          <w:szCs w:val="24"/>
        </w:rPr>
        <w:t>1</w:t>
      </w:r>
      <w:r w:rsidR="00237279">
        <w:rPr>
          <w:b/>
          <w:sz w:val="24"/>
          <w:szCs w:val="24"/>
        </w:rPr>
        <w:t>8</w:t>
      </w:r>
      <w:r w:rsidR="00C560F3" w:rsidRPr="00675BB8">
        <w:rPr>
          <w:b/>
          <w:sz w:val="24"/>
          <w:szCs w:val="24"/>
        </w:rPr>
        <w:t xml:space="preserve">. </w:t>
      </w:r>
      <w:r w:rsidR="009D732B">
        <w:rPr>
          <w:b/>
          <w:sz w:val="24"/>
          <w:szCs w:val="24"/>
        </w:rPr>
        <w:t xml:space="preserve"> </w:t>
      </w:r>
      <w:r w:rsidR="00AA3543">
        <w:rPr>
          <w:b/>
          <w:sz w:val="24"/>
          <w:szCs w:val="24"/>
        </w:rPr>
        <w:t>SFAs</w:t>
      </w:r>
      <w:r w:rsidR="005942DD">
        <w:rPr>
          <w:b/>
          <w:sz w:val="24"/>
          <w:szCs w:val="24"/>
        </w:rPr>
        <w:t xml:space="preserve"> currently using Nutrient Standard Menu Planning </w:t>
      </w:r>
      <w:r w:rsidR="008063C6">
        <w:rPr>
          <w:b/>
          <w:sz w:val="24"/>
          <w:szCs w:val="24"/>
        </w:rPr>
        <w:t xml:space="preserve">may </w:t>
      </w:r>
      <w:r w:rsidR="005942DD">
        <w:rPr>
          <w:b/>
          <w:sz w:val="24"/>
          <w:szCs w:val="24"/>
        </w:rPr>
        <w:t>continue with this menu planning option for breakfasts in SY 2012-</w:t>
      </w:r>
      <w:r w:rsidR="00AF498B">
        <w:rPr>
          <w:b/>
          <w:sz w:val="24"/>
          <w:szCs w:val="24"/>
        </w:rPr>
        <w:t>20</w:t>
      </w:r>
      <w:r w:rsidR="005942DD">
        <w:rPr>
          <w:b/>
          <w:sz w:val="24"/>
          <w:szCs w:val="24"/>
        </w:rPr>
        <w:t xml:space="preserve">13.  What must these </w:t>
      </w:r>
      <w:r w:rsidR="00675BB8">
        <w:rPr>
          <w:b/>
          <w:sz w:val="24"/>
          <w:szCs w:val="24"/>
        </w:rPr>
        <w:t xml:space="preserve">SFAs </w:t>
      </w:r>
      <w:r w:rsidR="005942DD">
        <w:rPr>
          <w:b/>
          <w:sz w:val="24"/>
          <w:szCs w:val="24"/>
        </w:rPr>
        <w:t xml:space="preserve">submit for certification for breakfast?  </w:t>
      </w:r>
    </w:p>
    <w:p w:rsidR="0059696F" w:rsidRPr="0059696F" w:rsidRDefault="005942DD" w:rsidP="00F13EBA">
      <w:pPr>
        <w:rPr>
          <w:sz w:val="24"/>
          <w:szCs w:val="24"/>
        </w:rPr>
      </w:pPr>
      <w:r>
        <w:rPr>
          <w:sz w:val="24"/>
          <w:szCs w:val="24"/>
        </w:rPr>
        <w:t xml:space="preserve">Any SFA that uses Nutrient Standard Menu Planning for breakfasts in SY 2012-13 </w:t>
      </w:r>
      <w:r w:rsidR="008063C6">
        <w:rPr>
          <w:sz w:val="24"/>
          <w:szCs w:val="24"/>
        </w:rPr>
        <w:t xml:space="preserve">must </w:t>
      </w:r>
      <w:r>
        <w:rPr>
          <w:sz w:val="24"/>
          <w:szCs w:val="24"/>
        </w:rPr>
        <w:t>submit each distinct breakfast menu along with a nutrient analysis using FNS approved software.  No menu worksheet would be required in this case.</w:t>
      </w:r>
      <w:r w:rsidR="0059696F">
        <w:rPr>
          <w:sz w:val="24"/>
          <w:szCs w:val="24"/>
        </w:rPr>
        <w:t xml:space="preserve">  This applies only to SFAs seeking certification in SY 2012-</w:t>
      </w:r>
      <w:r w:rsidR="00AF498B">
        <w:rPr>
          <w:sz w:val="24"/>
          <w:szCs w:val="24"/>
        </w:rPr>
        <w:t>20</w:t>
      </w:r>
      <w:r w:rsidR="0059696F">
        <w:rPr>
          <w:sz w:val="24"/>
          <w:szCs w:val="24"/>
        </w:rPr>
        <w:t>13, as that is the last year that Nutrient Standard Menu Planning is allowed for breakfast.</w:t>
      </w:r>
      <w:r w:rsidR="008063C6">
        <w:rPr>
          <w:sz w:val="24"/>
          <w:szCs w:val="24"/>
        </w:rPr>
        <w:t xml:space="preserve">  </w:t>
      </w:r>
    </w:p>
    <w:p w:rsidR="000C31BA" w:rsidRPr="000C31BA" w:rsidRDefault="000C31BA" w:rsidP="000C31BA">
      <w:pPr>
        <w:rPr>
          <w:sz w:val="24"/>
          <w:szCs w:val="24"/>
        </w:rPr>
      </w:pPr>
    </w:p>
    <w:p w:rsidR="000C31BA" w:rsidRPr="000C31BA" w:rsidRDefault="00B708E5" w:rsidP="000C31BA">
      <w:pPr>
        <w:rPr>
          <w:b/>
          <w:sz w:val="24"/>
          <w:szCs w:val="24"/>
        </w:rPr>
      </w:pPr>
      <w:r w:rsidRPr="000C31BA">
        <w:rPr>
          <w:b/>
          <w:sz w:val="24"/>
          <w:szCs w:val="24"/>
        </w:rPr>
        <w:t>Q</w:t>
      </w:r>
      <w:r>
        <w:rPr>
          <w:b/>
          <w:sz w:val="24"/>
          <w:szCs w:val="24"/>
        </w:rPr>
        <w:t>1</w:t>
      </w:r>
      <w:r w:rsidR="00237279">
        <w:rPr>
          <w:b/>
          <w:sz w:val="24"/>
          <w:szCs w:val="24"/>
        </w:rPr>
        <w:t>9</w:t>
      </w:r>
      <w:r w:rsidR="000C31BA" w:rsidRPr="000C31BA">
        <w:rPr>
          <w:b/>
          <w:sz w:val="24"/>
          <w:szCs w:val="24"/>
        </w:rPr>
        <w:t xml:space="preserve">.  Must an SFA submit certification documentation if the State agency is conducting an administrative review </w:t>
      </w:r>
      <w:r w:rsidR="008063C6">
        <w:rPr>
          <w:b/>
          <w:sz w:val="24"/>
          <w:szCs w:val="24"/>
        </w:rPr>
        <w:t xml:space="preserve">of the SFA </w:t>
      </w:r>
      <w:r w:rsidR="000C31BA" w:rsidRPr="000C31BA">
        <w:rPr>
          <w:b/>
          <w:sz w:val="24"/>
          <w:szCs w:val="24"/>
        </w:rPr>
        <w:t>after July 1, 2012?</w:t>
      </w:r>
    </w:p>
    <w:p w:rsidR="000C31BA" w:rsidRDefault="00675BB8" w:rsidP="000C31BA">
      <w:pPr>
        <w:rPr>
          <w:sz w:val="24"/>
          <w:szCs w:val="24"/>
        </w:rPr>
      </w:pPr>
      <w:r>
        <w:rPr>
          <w:sz w:val="24"/>
          <w:szCs w:val="24"/>
        </w:rPr>
        <w:t>A</w:t>
      </w:r>
      <w:r w:rsidR="00F13EBA">
        <w:rPr>
          <w:sz w:val="24"/>
          <w:szCs w:val="24"/>
        </w:rPr>
        <w:t xml:space="preserve">s mentioned in </w:t>
      </w:r>
      <w:r w:rsidR="00AA3543">
        <w:rPr>
          <w:sz w:val="24"/>
          <w:szCs w:val="24"/>
        </w:rPr>
        <w:t>Q14</w:t>
      </w:r>
      <w:r w:rsidR="00F13EBA">
        <w:rPr>
          <w:sz w:val="24"/>
          <w:szCs w:val="24"/>
        </w:rPr>
        <w:t xml:space="preserve">, at State agency discretion, </w:t>
      </w:r>
      <w:r w:rsidR="000C31BA" w:rsidRPr="000C31BA">
        <w:rPr>
          <w:sz w:val="24"/>
          <w:szCs w:val="24"/>
        </w:rPr>
        <w:t>the State agency may certify an SFA during the course of the administrative review.  Affected SFAs should work with the State agency to determine if this option is available and to identify any documentation that would need to be available to the State agency in order to complete the certification process.</w:t>
      </w:r>
    </w:p>
    <w:p w:rsidR="00E469B5" w:rsidRDefault="00E469B5" w:rsidP="000C31BA">
      <w:pPr>
        <w:rPr>
          <w:sz w:val="24"/>
          <w:szCs w:val="24"/>
        </w:rPr>
        <w:sectPr w:rsidR="00E469B5" w:rsidSect="007F350C">
          <w:footerReference w:type="default" r:id="rId17"/>
          <w:pgSz w:w="12240" w:h="15840"/>
          <w:pgMar w:top="1440" w:right="1440" w:bottom="1440" w:left="1440" w:header="720" w:footer="720" w:gutter="0"/>
          <w:pgNumType w:start="1"/>
          <w:cols w:space="720"/>
          <w:noEndnote/>
          <w:docGrid w:linePitch="272"/>
        </w:sectPr>
      </w:pPr>
    </w:p>
    <w:p w:rsidR="00267D35" w:rsidRPr="000C31BA" w:rsidRDefault="00267D35" w:rsidP="000C31BA">
      <w:pPr>
        <w:rPr>
          <w:sz w:val="24"/>
          <w:szCs w:val="24"/>
        </w:rPr>
      </w:pPr>
      <w:r>
        <w:rPr>
          <w:sz w:val="24"/>
          <w:szCs w:val="24"/>
        </w:rPr>
        <w:t xml:space="preserve">States that chose to certify an SFA </w:t>
      </w:r>
      <w:r w:rsidR="00C60BF5">
        <w:rPr>
          <w:sz w:val="24"/>
          <w:szCs w:val="24"/>
        </w:rPr>
        <w:t xml:space="preserve">during an administrative </w:t>
      </w:r>
      <w:r w:rsidR="00BD4509">
        <w:rPr>
          <w:sz w:val="24"/>
          <w:szCs w:val="24"/>
        </w:rPr>
        <w:t>review</w:t>
      </w:r>
      <w:r w:rsidR="00C60BF5">
        <w:rPr>
          <w:sz w:val="24"/>
          <w:szCs w:val="24"/>
        </w:rPr>
        <w:t xml:space="preserve"> should ask for the same documentation as required in Option 3 in </w:t>
      </w:r>
      <w:r w:rsidR="00AA3543">
        <w:rPr>
          <w:sz w:val="24"/>
          <w:szCs w:val="24"/>
        </w:rPr>
        <w:t>Q14</w:t>
      </w:r>
      <w:r w:rsidR="00C60BF5">
        <w:rPr>
          <w:sz w:val="24"/>
          <w:szCs w:val="24"/>
        </w:rPr>
        <w:t>.</w:t>
      </w:r>
    </w:p>
    <w:p w:rsidR="00091711" w:rsidRDefault="00091711" w:rsidP="00893C2F">
      <w:pPr>
        <w:rPr>
          <w:b/>
          <w:sz w:val="24"/>
          <w:szCs w:val="24"/>
        </w:rPr>
      </w:pPr>
    </w:p>
    <w:p w:rsidR="00893C2F" w:rsidRPr="00412649" w:rsidRDefault="00B708E5" w:rsidP="00893C2F">
      <w:pPr>
        <w:rPr>
          <w:b/>
          <w:sz w:val="24"/>
          <w:szCs w:val="24"/>
        </w:rPr>
      </w:pPr>
      <w:r>
        <w:rPr>
          <w:b/>
          <w:sz w:val="24"/>
          <w:szCs w:val="24"/>
        </w:rPr>
        <w:t>Q</w:t>
      </w:r>
      <w:r w:rsidR="00237279">
        <w:rPr>
          <w:b/>
          <w:sz w:val="24"/>
          <w:szCs w:val="24"/>
        </w:rPr>
        <w:t>20</w:t>
      </w:r>
      <w:r w:rsidR="00A414A2">
        <w:rPr>
          <w:b/>
          <w:sz w:val="24"/>
          <w:szCs w:val="24"/>
        </w:rPr>
        <w:t xml:space="preserve">.  </w:t>
      </w:r>
      <w:r w:rsidR="00893C2F" w:rsidRPr="00412649">
        <w:rPr>
          <w:b/>
          <w:sz w:val="24"/>
          <w:szCs w:val="24"/>
        </w:rPr>
        <w:t>When will</w:t>
      </w:r>
      <w:r w:rsidR="008063C6">
        <w:rPr>
          <w:b/>
          <w:sz w:val="24"/>
          <w:szCs w:val="24"/>
        </w:rPr>
        <w:t xml:space="preserve"> the </w:t>
      </w:r>
      <w:r w:rsidR="00893C2F" w:rsidRPr="00412649">
        <w:rPr>
          <w:b/>
          <w:sz w:val="24"/>
          <w:szCs w:val="24"/>
        </w:rPr>
        <w:t>menu worksheet and</w:t>
      </w:r>
      <w:r w:rsidR="00C560F3">
        <w:rPr>
          <w:b/>
          <w:sz w:val="24"/>
          <w:szCs w:val="24"/>
        </w:rPr>
        <w:t xml:space="preserve"> simplified nutrient assessment</w:t>
      </w:r>
      <w:r w:rsidR="00893C2F" w:rsidRPr="00412649">
        <w:rPr>
          <w:b/>
          <w:sz w:val="24"/>
          <w:szCs w:val="24"/>
        </w:rPr>
        <w:t xml:space="preserve"> </w:t>
      </w:r>
      <w:r w:rsidR="008063C6">
        <w:rPr>
          <w:b/>
          <w:sz w:val="24"/>
          <w:szCs w:val="24"/>
        </w:rPr>
        <w:t xml:space="preserve">tools </w:t>
      </w:r>
      <w:r w:rsidR="00893C2F" w:rsidRPr="00412649">
        <w:rPr>
          <w:b/>
          <w:sz w:val="24"/>
          <w:szCs w:val="24"/>
        </w:rPr>
        <w:t xml:space="preserve">be </w:t>
      </w:r>
      <w:r w:rsidR="008063C6">
        <w:rPr>
          <w:b/>
          <w:sz w:val="24"/>
          <w:szCs w:val="24"/>
        </w:rPr>
        <w:t>available</w:t>
      </w:r>
      <w:r w:rsidR="00751A62">
        <w:rPr>
          <w:b/>
          <w:sz w:val="24"/>
          <w:szCs w:val="24"/>
        </w:rPr>
        <w:t xml:space="preserve"> to State agencies</w:t>
      </w:r>
      <w:r w:rsidR="008063C6">
        <w:rPr>
          <w:b/>
          <w:sz w:val="24"/>
          <w:szCs w:val="24"/>
        </w:rPr>
        <w:t xml:space="preserve">?  </w:t>
      </w:r>
    </w:p>
    <w:p w:rsidR="00FC38C0" w:rsidRDefault="00893C2F" w:rsidP="00893C2F">
      <w:pPr>
        <w:rPr>
          <w:sz w:val="24"/>
          <w:szCs w:val="24"/>
        </w:rPr>
      </w:pPr>
      <w:r w:rsidRPr="008B60C8">
        <w:rPr>
          <w:sz w:val="24"/>
          <w:szCs w:val="24"/>
        </w:rPr>
        <w:t xml:space="preserve">FNS </w:t>
      </w:r>
      <w:r w:rsidR="008063C6">
        <w:rPr>
          <w:sz w:val="24"/>
          <w:szCs w:val="24"/>
        </w:rPr>
        <w:t xml:space="preserve">expects to provide these tools to State agencies in May 2012.  </w:t>
      </w:r>
      <w:r w:rsidR="00A414A2" w:rsidRPr="008B60C8">
        <w:rPr>
          <w:sz w:val="24"/>
          <w:szCs w:val="24"/>
        </w:rPr>
        <w:t xml:space="preserve">The </w:t>
      </w:r>
      <w:r w:rsidR="008063C6">
        <w:rPr>
          <w:sz w:val="24"/>
          <w:szCs w:val="24"/>
        </w:rPr>
        <w:t xml:space="preserve">tools </w:t>
      </w:r>
      <w:r w:rsidR="00A414A2" w:rsidRPr="008B60C8">
        <w:rPr>
          <w:sz w:val="24"/>
          <w:szCs w:val="24"/>
        </w:rPr>
        <w:t xml:space="preserve">will also be available </w:t>
      </w:r>
      <w:r w:rsidR="00A414A2" w:rsidRPr="00857D62">
        <w:rPr>
          <w:sz w:val="24"/>
          <w:szCs w:val="24"/>
        </w:rPr>
        <w:t xml:space="preserve">on the </w:t>
      </w:r>
      <w:r w:rsidR="00857D62">
        <w:rPr>
          <w:sz w:val="24"/>
          <w:szCs w:val="24"/>
        </w:rPr>
        <w:t xml:space="preserve">FNS </w:t>
      </w:r>
      <w:r w:rsidR="00A414A2" w:rsidRPr="00857D62">
        <w:rPr>
          <w:sz w:val="24"/>
          <w:szCs w:val="24"/>
        </w:rPr>
        <w:t>web</w:t>
      </w:r>
      <w:r w:rsidR="00857D62">
        <w:rPr>
          <w:sz w:val="24"/>
          <w:szCs w:val="24"/>
        </w:rPr>
        <w:t>site</w:t>
      </w:r>
      <w:r w:rsidR="00197C69">
        <w:rPr>
          <w:sz w:val="24"/>
          <w:szCs w:val="24"/>
        </w:rPr>
        <w:t>.</w:t>
      </w:r>
      <w:r w:rsidR="008063C6">
        <w:rPr>
          <w:sz w:val="24"/>
          <w:szCs w:val="24"/>
        </w:rPr>
        <w:t xml:space="preserve">  Although these tools are prototypes and are not required to be used by State agencies for certification, any State-developed tools used for the certification process must be pre-approved by FNS to ensure that all required elements are captured</w:t>
      </w:r>
      <w:r w:rsidR="00781560">
        <w:rPr>
          <w:sz w:val="24"/>
          <w:szCs w:val="24"/>
        </w:rPr>
        <w:t xml:space="preserve"> and compliance requirements are measured consistently with </w:t>
      </w:r>
      <w:r w:rsidR="00E95D1D">
        <w:rPr>
          <w:sz w:val="24"/>
          <w:szCs w:val="24"/>
        </w:rPr>
        <w:t xml:space="preserve">the </w:t>
      </w:r>
      <w:r w:rsidR="00781560">
        <w:rPr>
          <w:sz w:val="24"/>
          <w:szCs w:val="24"/>
        </w:rPr>
        <w:t>FNS prototype</w:t>
      </w:r>
      <w:r w:rsidR="008063C6">
        <w:rPr>
          <w:sz w:val="24"/>
          <w:szCs w:val="24"/>
        </w:rPr>
        <w:t xml:space="preserve">.  </w:t>
      </w:r>
    </w:p>
    <w:p w:rsidR="00781560" w:rsidRDefault="00781560" w:rsidP="00893C2F">
      <w:pPr>
        <w:rPr>
          <w:sz w:val="24"/>
          <w:szCs w:val="24"/>
        </w:rPr>
      </w:pPr>
    </w:p>
    <w:p w:rsidR="00781560" w:rsidRDefault="00781560" w:rsidP="00893C2F">
      <w:pPr>
        <w:rPr>
          <w:sz w:val="24"/>
          <w:szCs w:val="24"/>
        </w:rPr>
      </w:pPr>
      <w:r>
        <w:rPr>
          <w:sz w:val="24"/>
          <w:szCs w:val="24"/>
        </w:rPr>
        <w:t xml:space="preserve">State agencies wishing to create their own tools should contact their </w:t>
      </w:r>
      <w:r w:rsidR="00C8548F">
        <w:rPr>
          <w:sz w:val="24"/>
          <w:szCs w:val="24"/>
        </w:rPr>
        <w:t>r</w:t>
      </w:r>
      <w:r>
        <w:rPr>
          <w:sz w:val="24"/>
          <w:szCs w:val="24"/>
        </w:rPr>
        <w:t xml:space="preserve">egional offices.  </w:t>
      </w:r>
    </w:p>
    <w:p w:rsidR="00110CD6" w:rsidRDefault="00110CD6" w:rsidP="00893C2F">
      <w:pPr>
        <w:rPr>
          <w:sz w:val="24"/>
          <w:szCs w:val="24"/>
        </w:rPr>
      </w:pPr>
    </w:p>
    <w:p w:rsidR="00110CD6" w:rsidRDefault="00B708E5" w:rsidP="00893C2F">
      <w:pPr>
        <w:rPr>
          <w:b/>
          <w:sz w:val="24"/>
          <w:szCs w:val="24"/>
        </w:rPr>
      </w:pPr>
      <w:r>
        <w:rPr>
          <w:b/>
          <w:sz w:val="24"/>
          <w:szCs w:val="24"/>
        </w:rPr>
        <w:t>Q2</w:t>
      </w:r>
      <w:r w:rsidR="00237279">
        <w:rPr>
          <w:b/>
          <w:sz w:val="24"/>
          <w:szCs w:val="24"/>
        </w:rPr>
        <w:t>1</w:t>
      </w:r>
      <w:r w:rsidR="00675BB8">
        <w:rPr>
          <w:b/>
          <w:sz w:val="24"/>
          <w:szCs w:val="24"/>
        </w:rPr>
        <w:t xml:space="preserve">.  </w:t>
      </w:r>
      <w:r w:rsidR="00751A62">
        <w:rPr>
          <w:b/>
          <w:sz w:val="24"/>
          <w:szCs w:val="24"/>
        </w:rPr>
        <w:t xml:space="preserve">How </w:t>
      </w:r>
      <w:r w:rsidR="00675BB8">
        <w:rPr>
          <w:b/>
          <w:sz w:val="24"/>
          <w:szCs w:val="24"/>
        </w:rPr>
        <w:t>must certification documentation be submitted to the State agency?</w:t>
      </w:r>
    </w:p>
    <w:p w:rsidR="00110CD6" w:rsidRDefault="00675BB8" w:rsidP="00893C2F">
      <w:pPr>
        <w:rPr>
          <w:sz w:val="24"/>
          <w:szCs w:val="24"/>
        </w:rPr>
      </w:pPr>
      <w:r>
        <w:rPr>
          <w:sz w:val="24"/>
          <w:szCs w:val="24"/>
        </w:rPr>
        <w:t xml:space="preserve">State agencies may ask SFAs to submit certification documentation in various forms including electronically or paper-based.  </w:t>
      </w:r>
    </w:p>
    <w:p w:rsidR="00E67B36" w:rsidRDefault="00E67B36" w:rsidP="00893C2F">
      <w:pPr>
        <w:rPr>
          <w:sz w:val="24"/>
          <w:szCs w:val="24"/>
        </w:rPr>
      </w:pPr>
    </w:p>
    <w:p w:rsidR="00893C2F" w:rsidRDefault="00893C2F" w:rsidP="00412649">
      <w:pPr>
        <w:rPr>
          <w:b/>
          <w:sz w:val="28"/>
          <w:szCs w:val="28"/>
        </w:rPr>
      </w:pPr>
      <w:r w:rsidRPr="00893C2F">
        <w:rPr>
          <w:b/>
          <w:sz w:val="28"/>
          <w:szCs w:val="28"/>
        </w:rPr>
        <w:t>SY 2012-</w:t>
      </w:r>
      <w:r w:rsidR="009D732B">
        <w:rPr>
          <w:b/>
          <w:sz w:val="28"/>
          <w:szCs w:val="28"/>
        </w:rPr>
        <w:t>20</w:t>
      </w:r>
      <w:r w:rsidRPr="00893C2F">
        <w:rPr>
          <w:b/>
          <w:sz w:val="28"/>
          <w:szCs w:val="28"/>
        </w:rPr>
        <w:t>13 Validation Reviews</w:t>
      </w:r>
    </w:p>
    <w:p w:rsidR="009B7231" w:rsidRDefault="009B7231" w:rsidP="005E79EF">
      <w:pPr>
        <w:rPr>
          <w:sz w:val="24"/>
          <w:szCs w:val="24"/>
        </w:rPr>
      </w:pPr>
    </w:p>
    <w:p w:rsidR="009B7231" w:rsidRDefault="009B7231" w:rsidP="005E79EF">
      <w:pPr>
        <w:rPr>
          <w:b/>
          <w:sz w:val="24"/>
          <w:szCs w:val="24"/>
        </w:rPr>
      </w:pPr>
      <w:r>
        <w:rPr>
          <w:b/>
          <w:sz w:val="24"/>
          <w:szCs w:val="24"/>
        </w:rPr>
        <w:t>Q2</w:t>
      </w:r>
      <w:r w:rsidR="00237279">
        <w:rPr>
          <w:b/>
          <w:sz w:val="24"/>
          <w:szCs w:val="24"/>
        </w:rPr>
        <w:t>2</w:t>
      </w:r>
      <w:r>
        <w:rPr>
          <w:b/>
          <w:sz w:val="24"/>
          <w:szCs w:val="24"/>
        </w:rPr>
        <w:t>.  What is the requirement for State agency conducted validation reviews?  Does it apply beyond S</w:t>
      </w:r>
      <w:r w:rsidR="00994F11">
        <w:rPr>
          <w:b/>
          <w:sz w:val="24"/>
          <w:szCs w:val="24"/>
        </w:rPr>
        <w:t>Y</w:t>
      </w:r>
      <w:r>
        <w:rPr>
          <w:b/>
          <w:sz w:val="24"/>
          <w:szCs w:val="24"/>
        </w:rPr>
        <w:t xml:space="preserve"> 2012-</w:t>
      </w:r>
      <w:r w:rsidR="006C2379">
        <w:rPr>
          <w:b/>
          <w:sz w:val="24"/>
          <w:szCs w:val="24"/>
        </w:rPr>
        <w:t>20</w:t>
      </w:r>
      <w:r>
        <w:rPr>
          <w:b/>
          <w:sz w:val="24"/>
          <w:szCs w:val="24"/>
        </w:rPr>
        <w:t xml:space="preserve">13?  </w:t>
      </w:r>
    </w:p>
    <w:p w:rsidR="005E79EF" w:rsidRDefault="00B708E5" w:rsidP="005E79EF">
      <w:pPr>
        <w:rPr>
          <w:sz w:val="24"/>
          <w:szCs w:val="24"/>
        </w:rPr>
      </w:pPr>
      <w:r w:rsidRPr="00B708E5">
        <w:rPr>
          <w:sz w:val="24"/>
          <w:szCs w:val="24"/>
        </w:rPr>
        <w:t xml:space="preserve">For </w:t>
      </w:r>
      <w:r w:rsidR="00362106">
        <w:rPr>
          <w:sz w:val="24"/>
          <w:szCs w:val="24"/>
        </w:rPr>
        <w:t xml:space="preserve">SY </w:t>
      </w:r>
      <w:r w:rsidRPr="00B708E5">
        <w:rPr>
          <w:sz w:val="24"/>
          <w:szCs w:val="24"/>
        </w:rPr>
        <w:t>2012-</w:t>
      </w:r>
      <w:r w:rsidR="006C2379">
        <w:rPr>
          <w:sz w:val="24"/>
          <w:szCs w:val="24"/>
        </w:rPr>
        <w:t>20</w:t>
      </w:r>
      <w:r w:rsidRPr="00B708E5">
        <w:rPr>
          <w:sz w:val="24"/>
          <w:szCs w:val="24"/>
        </w:rPr>
        <w:t xml:space="preserve">13, State agencies must conduct on-site validation reviews of </w:t>
      </w:r>
      <w:r w:rsidR="00362106">
        <w:rPr>
          <w:sz w:val="24"/>
          <w:szCs w:val="24"/>
        </w:rPr>
        <w:t xml:space="preserve">25 percent of </w:t>
      </w:r>
      <w:r w:rsidRPr="00B708E5">
        <w:rPr>
          <w:sz w:val="24"/>
          <w:szCs w:val="24"/>
        </w:rPr>
        <w:t>certified SFAs.</w:t>
      </w:r>
      <w:r w:rsidR="009B7231">
        <w:rPr>
          <w:sz w:val="24"/>
          <w:szCs w:val="24"/>
        </w:rPr>
        <w:t xml:space="preserve">  There is no validation review requirement beyond S</w:t>
      </w:r>
      <w:r w:rsidR="00994F11">
        <w:rPr>
          <w:sz w:val="24"/>
          <w:szCs w:val="24"/>
        </w:rPr>
        <w:t xml:space="preserve">Y </w:t>
      </w:r>
      <w:r w:rsidR="009B7231">
        <w:rPr>
          <w:sz w:val="24"/>
          <w:szCs w:val="24"/>
        </w:rPr>
        <w:t>2012-</w:t>
      </w:r>
      <w:r w:rsidR="006C2379">
        <w:rPr>
          <w:sz w:val="24"/>
          <w:szCs w:val="24"/>
        </w:rPr>
        <w:t>20</w:t>
      </w:r>
      <w:r w:rsidR="009B7231">
        <w:rPr>
          <w:sz w:val="24"/>
          <w:szCs w:val="24"/>
        </w:rPr>
        <w:t xml:space="preserve">13 because the new </w:t>
      </w:r>
      <w:r w:rsidR="006C2379">
        <w:rPr>
          <w:sz w:val="24"/>
          <w:szCs w:val="24"/>
        </w:rPr>
        <w:t>three</w:t>
      </w:r>
      <w:r w:rsidR="009B7231">
        <w:rPr>
          <w:sz w:val="24"/>
          <w:szCs w:val="24"/>
        </w:rPr>
        <w:t xml:space="preserve">-year administrative review cycle begins on July 1, 2013.  </w:t>
      </w:r>
    </w:p>
    <w:p w:rsidR="00D309D7" w:rsidRPr="00B708E5" w:rsidRDefault="00D309D7" w:rsidP="00412649">
      <w:pPr>
        <w:rPr>
          <w:sz w:val="24"/>
          <w:szCs w:val="24"/>
        </w:rPr>
      </w:pPr>
    </w:p>
    <w:p w:rsidR="00D309D7" w:rsidRDefault="00330E57" w:rsidP="00412649">
      <w:pPr>
        <w:rPr>
          <w:b/>
          <w:sz w:val="24"/>
          <w:szCs w:val="24"/>
        </w:rPr>
      </w:pPr>
      <w:r>
        <w:rPr>
          <w:b/>
          <w:sz w:val="24"/>
          <w:szCs w:val="24"/>
        </w:rPr>
        <w:t>Q2</w:t>
      </w:r>
      <w:r w:rsidR="00237279">
        <w:rPr>
          <w:b/>
          <w:sz w:val="24"/>
          <w:szCs w:val="24"/>
        </w:rPr>
        <w:t>3</w:t>
      </w:r>
      <w:r w:rsidR="00D309D7">
        <w:rPr>
          <w:b/>
          <w:sz w:val="24"/>
          <w:szCs w:val="24"/>
        </w:rPr>
        <w:t>.</w:t>
      </w:r>
      <w:r w:rsidR="009D732B">
        <w:rPr>
          <w:b/>
          <w:sz w:val="24"/>
          <w:szCs w:val="24"/>
        </w:rPr>
        <w:t xml:space="preserve"> </w:t>
      </w:r>
      <w:r w:rsidR="00D309D7">
        <w:rPr>
          <w:b/>
          <w:sz w:val="24"/>
          <w:szCs w:val="24"/>
        </w:rPr>
        <w:t xml:space="preserve"> What is the purpose of the SY 2012-</w:t>
      </w:r>
      <w:r w:rsidR="006C2379">
        <w:rPr>
          <w:b/>
          <w:sz w:val="24"/>
          <w:szCs w:val="24"/>
        </w:rPr>
        <w:t>20</w:t>
      </w:r>
      <w:r w:rsidR="00D309D7">
        <w:rPr>
          <w:b/>
          <w:sz w:val="24"/>
          <w:szCs w:val="24"/>
        </w:rPr>
        <w:t>13 validation reviews?</w:t>
      </w:r>
    </w:p>
    <w:p w:rsidR="00D309D7" w:rsidRPr="00D309D7" w:rsidRDefault="008172BE" w:rsidP="00412649">
      <w:pPr>
        <w:rPr>
          <w:sz w:val="24"/>
          <w:szCs w:val="24"/>
        </w:rPr>
      </w:pPr>
      <w:r>
        <w:rPr>
          <w:sz w:val="24"/>
          <w:szCs w:val="24"/>
        </w:rPr>
        <w:t xml:space="preserve">The purpose of the validation review is to affirm that a certified SFA has been and continues to meet the updated meal patterns from the beginning of the certification and </w:t>
      </w:r>
      <w:r w:rsidR="00D309D7">
        <w:rPr>
          <w:sz w:val="24"/>
          <w:szCs w:val="24"/>
        </w:rPr>
        <w:t xml:space="preserve">to ensure that the meal service at the time of the validation review </w:t>
      </w:r>
      <w:r w:rsidR="00EF5DF5">
        <w:rPr>
          <w:sz w:val="24"/>
          <w:szCs w:val="24"/>
        </w:rPr>
        <w:t xml:space="preserve">is consistent with </w:t>
      </w:r>
      <w:r w:rsidR="00D309D7">
        <w:rPr>
          <w:sz w:val="24"/>
          <w:szCs w:val="24"/>
        </w:rPr>
        <w:t>the certification documentation submitted by the SFA</w:t>
      </w:r>
      <w:r>
        <w:rPr>
          <w:sz w:val="24"/>
          <w:szCs w:val="24"/>
        </w:rPr>
        <w:t>.</w:t>
      </w:r>
    </w:p>
    <w:p w:rsidR="009701CF" w:rsidRDefault="009701CF" w:rsidP="00412649">
      <w:pPr>
        <w:rPr>
          <w:b/>
          <w:sz w:val="28"/>
          <w:szCs w:val="28"/>
        </w:rPr>
      </w:pPr>
    </w:p>
    <w:p w:rsidR="006A6B9A" w:rsidRDefault="00330E57" w:rsidP="00D80C60">
      <w:pPr>
        <w:rPr>
          <w:b/>
          <w:sz w:val="24"/>
          <w:szCs w:val="24"/>
        </w:rPr>
      </w:pPr>
      <w:r w:rsidRPr="009701CF">
        <w:rPr>
          <w:b/>
          <w:sz w:val="24"/>
          <w:szCs w:val="24"/>
        </w:rPr>
        <w:t>Q</w:t>
      </w:r>
      <w:r>
        <w:rPr>
          <w:b/>
          <w:sz w:val="24"/>
          <w:szCs w:val="24"/>
        </w:rPr>
        <w:t>2</w:t>
      </w:r>
      <w:r w:rsidR="00237279">
        <w:rPr>
          <w:b/>
          <w:sz w:val="24"/>
          <w:szCs w:val="24"/>
        </w:rPr>
        <w:t>4</w:t>
      </w:r>
      <w:r w:rsidR="009701CF" w:rsidRPr="009701CF">
        <w:rPr>
          <w:b/>
          <w:sz w:val="24"/>
          <w:szCs w:val="24"/>
        </w:rPr>
        <w:t xml:space="preserve">. </w:t>
      </w:r>
      <w:r w:rsidR="009D732B">
        <w:rPr>
          <w:b/>
          <w:sz w:val="24"/>
          <w:szCs w:val="24"/>
        </w:rPr>
        <w:t xml:space="preserve"> </w:t>
      </w:r>
      <w:r w:rsidR="009701CF" w:rsidRPr="009701CF">
        <w:rPr>
          <w:b/>
          <w:sz w:val="24"/>
          <w:szCs w:val="24"/>
        </w:rPr>
        <w:t>What is required of a State agency during a validation review?</w:t>
      </w:r>
    </w:p>
    <w:p w:rsidR="00D80C60" w:rsidRDefault="004E0718" w:rsidP="00D80C60">
      <w:pPr>
        <w:rPr>
          <w:sz w:val="24"/>
          <w:szCs w:val="24"/>
        </w:rPr>
      </w:pPr>
      <w:r>
        <w:rPr>
          <w:sz w:val="24"/>
          <w:szCs w:val="24"/>
        </w:rPr>
        <w:t xml:space="preserve">State agencies must observe </w:t>
      </w:r>
      <w:r w:rsidR="00447E53">
        <w:rPr>
          <w:sz w:val="24"/>
          <w:szCs w:val="24"/>
        </w:rPr>
        <w:t>a meal service for each type of certified menu (</w:t>
      </w:r>
      <w:r w:rsidR="00DD54B0">
        <w:rPr>
          <w:sz w:val="24"/>
          <w:szCs w:val="24"/>
        </w:rPr>
        <w:t>i.e., each distinct menu by</w:t>
      </w:r>
      <w:r w:rsidR="00197C69">
        <w:rPr>
          <w:sz w:val="24"/>
          <w:szCs w:val="24"/>
        </w:rPr>
        <w:t xml:space="preserve"> </w:t>
      </w:r>
      <w:r w:rsidR="00447E53">
        <w:rPr>
          <w:sz w:val="24"/>
          <w:szCs w:val="24"/>
        </w:rPr>
        <w:t>age grade grouping)</w:t>
      </w:r>
      <w:r w:rsidR="004B7790">
        <w:rPr>
          <w:sz w:val="24"/>
          <w:szCs w:val="24"/>
        </w:rPr>
        <w:t xml:space="preserve"> and </w:t>
      </w:r>
      <w:r>
        <w:rPr>
          <w:sz w:val="24"/>
          <w:szCs w:val="24"/>
        </w:rPr>
        <w:t>re</w:t>
      </w:r>
      <w:r w:rsidR="00165BD8">
        <w:rPr>
          <w:sz w:val="24"/>
          <w:szCs w:val="24"/>
        </w:rPr>
        <w:t xml:space="preserve">view the production records for observed meals to ensure </w:t>
      </w:r>
      <w:r w:rsidR="004B7790">
        <w:rPr>
          <w:sz w:val="24"/>
          <w:szCs w:val="24"/>
        </w:rPr>
        <w:t xml:space="preserve">the meal service meets the updated meal pattern requirements and </w:t>
      </w:r>
      <w:r w:rsidR="00100FCA">
        <w:rPr>
          <w:sz w:val="24"/>
          <w:szCs w:val="24"/>
        </w:rPr>
        <w:t xml:space="preserve">is </w:t>
      </w:r>
      <w:r w:rsidR="00165BD8">
        <w:rPr>
          <w:sz w:val="24"/>
          <w:szCs w:val="24"/>
        </w:rPr>
        <w:t>consistent with</w:t>
      </w:r>
      <w:r w:rsidR="00165BD8" w:rsidRPr="00CD7564">
        <w:rPr>
          <w:sz w:val="24"/>
          <w:szCs w:val="24"/>
        </w:rPr>
        <w:t xml:space="preserve"> the menus</w:t>
      </w:r>
      <w:r w:rsidR="00100FCA">
        <w:rPr>
          <w:sz w:val="24"/>
          <w:szCs w:val="24"/>
        </w:rPr>
        <w:t>/documentation</w:t>
      </w:r>
      <w:r w:rsidR="00165BD8" w:rsidRPr="00CD7564">
        <w:rPr>
          <w:sz w:val="24"/>
          <w:szCs w:val="24"/>
        </w:rPr>
        <w:t xml:space="preserve"> on which certification was based</w:t>
      </w:r>
      <w:r w:rsidR="00100FCA">
        <w:rPr>
          <w:sz w:val="24"/>
          <w:szCs w:val="24"/>
        </w:rPr>
        <w:t xml:space="preserve">. </w:t>
      </w:r>
      <w:r w:rsidR="00E95D1D">
        <w:rPr>
          <w:sz w:val="24"/>
          <w:szCs w:val="24"/>
        </w:rPr>
        <w:t xml:space="preserve"> </w:t>
      </w:r>
      <w:r w:rsidR="00100FCA">
        <w:rPr>
          <w:sz w:val="24"/>
          <w:szCs w:val="24"/>
        </w:rPr>
        <w:t>In addition, State agencies must</w:t>
      </w:r>
      <w:r w:rsidR="00165BD8" w:rsidRPr="00CD7564">
        <w:rPr>
          <w:sz w:val="24"/>
          <w:szCs w:val="24"/>
        </w:rPr>
        <w:t xml:space="preserve"> review documentation submitted for c</w:t>
      </w:r>
      <w:r w:rsidR="00165BD8">
        <w:rPr>
          <w:sz w:val="24"/>
          <w:szCs w:val="24"/>
        </w:rPr>
        <w:t xml:space="preserve">ertification to ensure that ongoing meal </w:t>
      </w:r>
      <w:r w:rsidR="00DD54B0">
        <w:rPr>
          <w:sz w:val="24"/>
          <w:szCs w:val="24"/>
        </w:rPr>
        <w:t xml:space="preserve">service </w:t>
      </w:r>
      <w:r w:rsidR="00165BD8">
        <w:rPr>
          <w:sz w:val="24"/>
          <w:szCs w:val="24"/>
        </w:rPr>
        <w:t xml:space="preserve">operations are </w:t>
      </w:r>
      <w:r w:rsidR="00165BD8" w:rsidRPr="00CD7564">
        <w:rPr>
          <w:sz w:val="24"/>
          <w:szCs w:val="24"/>
        </w:rPr>
        <w:t>consistent with certification documentation.</w:t>
      </w:r>
    </w:p>
    <w:p w:rsidR="00DD658F" w:rsidRDefault="00DD658F" w:rsidP="00412649">
      <w:pPr>
        <w:rPr>
          <w:sz w:val="24"/>
          <w:szCs w:val="24"/>
        </w:rPr>
      </w:pPr>
    </w:p>
    <w:p w:rsidR="00705DB5" w:rsidRDefault="00705DB5" w:rsidP="00412649">
      <w:pPr>
        <w:rPr>
          <w:sz w:val="24"/>
          <w:szCs w:val="24"/>
        </w:rPr>
      </w:pPr>
      <w:r>
        <w:rPr>
          <w:sz w:val="24"/>
          <w:szCs w:val="24"/>
        </w:rPr>
        <w:t xml:space="preserve">State agencies are not required to conduct a nutrient analysis during a validation review.  </w:t>
      </w:r>
    </w:p>
    <w:p w:rsidR="00EC65A7" w:rsidRDefault="00EC65A7" w:rsidP="00412649">
      <w:pPr>
        <w:rPr>
          <w:sz w:val="24"/>
          <w:szCs w:val="24"/>
        </w:rPr>
      </w:pPr>
    </w:p>
    <w:p w:rsidR="00EC65A7" w:rsidRPr="009B6B8A" w:rsidRDefault="00EC65A7" w:rsidP="00412649">
      <w:pPr>
        <w:rPr>
          <w:b/>
          <w:sz w:val="24"/>
          <w:szCs w:val="24"/>
        </w:rPr>
      </w:pPr>
      <w:r w:rsidRPr="009B6B8A">
        <w:rPr>
          <w:b/>
          <w:sz w:val="24"/>
          <w:szCs w:val="24"/>
        </w:rPr>
        <w:t>Q</w:t>
      </w:r>
      <w:r w:rsidR="00330E57">
        <w:rPr>
          <w:b/>
          <w:sz w:val="24"/>
          <w:szCs w:val="24"/>
        </w:rPr>
        <w:t>2</w:t>
      </w:r>
      <w:r w:rsidR="00237279">
        <w:rPr>
          <w:b/>
          <w:sz w:val="24"/>
          <w:szCs w:val="24"/>
        </w:rPr>
        <w:t>5</w:t>
      </w:r>
      <w:r w:rsidRPr="009B6B8A">
        <w:rPr>
          <w:b/>
          <w:sz w:val="24"/>
          <w:szCs w:val="24"/>
        </w:rPr>
        <w:t xml:space="preserve">. </w:t>
      </w:r>
      <w:r w:rsidR="009D732B">
        <w:rPr>
          <w:b/>
          <w:sz w:val="24"/>
          <w:szCs w:val="24"/>
        </w:rPr>
        <w:t xml:space="preserve"> </w:t>
      </w:r>
      <w:r w:rsidRPr="009B6B8A">
        <w:rPr>
          <w:b/>
          <w:sz w:val="24"/>
          <w:szCs w:val="24"/>
        </w:rPr>
        <w:t>What action(s) must the State agency take if it is unable to validate the certification documentation?</w:t>
      </w:r>
    </w:p>
    <w:p w:rsidR="004F394B" w:rsidRDefault="00DA1ECE" w:rsidP="00C1669F">
      <w:pPr>
        <w:rPr>
          <w:sz w:val="24"/>
          <w:szCs w:val="24"/>
        </w:rPr>
      </w:pPr>
      <w:r>
        <w:rPr>
          <w:sz w:val="24"/>
          <w:szCs w:val="24"/>
        </w:rPr>
        <w:t>If the State agency is unable to validate the certification documentation, the State agency must assess:</w:t>
      </w:r>
    </w:p>
    <w:p w:rsidR="00134CB2" w:rsidRDefault="002D57C4" w:rsidP="00DA1ECE">
      <w:pPr>
        <w:numPr>
          <w:ilvl w:val="0"/>
          <w:numId w:val="36"/>
        </w:numPr>
        <w:rPr>
          <w:sz w:val="24"/>
          <w:szCs w:val="24"/>
        </w:rPr>
        <w:sectPr w:rsidR="00134CB2" w:rsidSect="007F350C">
          <w:footerReference w:type="default" r:id="rId18"/>
          <w:pgSz w:w="12240" w:h="15840"/>
          <w:pgMar w:top="1440" w:right="1440" w:bottom="1440" w:left="1440" w:header="720" w:footer="720" w:gutter="0"/>
          <w:pgNumType w:start="1"/>
          <w:cols w:space="720"/>
          <w:noEndnote/>
          <w:docGrid w:linePitch="272"/>
        </w:sectPr>
      </w:pPr>
      <w:r>
        <w:rPr>
          <w:sz w:val="24"/>
          <w:szCs w:val="24"/>
        </w:rPr>
        <w:t>Whether c</w:t>
      </w:r>
      <w:r w:rsidR="00DA1ECE">
        <w:rPr>
          <w:sz w:val="24"/>
          <w:szCs w:val="24"/>
        </w:rPr>
        <w:t>orrective action can occur immediately</w:t>
      </w:r>
      <w:r>
        <w:rPr>
          <w:sz w:val="24"/>
          <w:szCs w:val="24"/>
        </w:rPr>
        <w:t>; and</w:t>
      </w:r>
    </w:p>
    <w:p w:rsidR="00CB7237" w:rsidRDefault="002D57C4" w:rsidP="00C1669F">
      <w:pPr>
        <w:numPr>
          <w:ilvl w:val="0"/>
          <w:numId w:val="36"/>
        </w:numPr>
        <w:rPr>
          <w:sz w:val="24"/>
          <w:szCs w:val="24"/>
        </w:rPr>
      </w:pPr>
      <w:r>
        <w:rPr>
          <w:sz w:val="24"/>
          <w:szCs w:val="24"/>
        </w:rPr>
        <w:t>The longevity and severity of the problems.</w:t>
      </w:r>
      <w:r w:rsidR="00DA1ECE" w:rsidRPr="00DA1ECE">
        <w:rPr>
          <w:sz w:val="24"/>
          <w:szCs w:val="24"/>
        </w:rPr>
        <w:t xml:space="preserve">  </w:t>
      </w:r>
    </w:p>
    <w:p w:rsidR="00DA1ECE" w:rsidRDefault="00DA1ECE" w:rsidP="00DA1ECE">
      <w:pPr>
        <w:rPr>
          <w:sz w:val="24"/>
          <w:szCs w:val="24"/>
        </w:rPr>
      </w:pPr>
    </w:p>
    <w:p w:rsidR="002D57C4" w:rsidRDefault="002D57C4" w:rsidP="00DA1ECE">
      <w:pPr>
        <w:rPr>
          <w:sz w:val="24"/>
          <w:szCs w:val="24"/>
        </w:rPr>
      </w:pPr>
      <w:r>
        <w:rPr>
          <w:sz w:val="24"/>
          <w:szCs w:val="24"/>
        </w:rPr>
        <w:t xml:space="preserve">If corrective action occurs immediately, the SFA may continue to earn the 6 cents.  However, the State agency must recover any improperly paid </w:t>
      </w:r>
      <w:r w:rsidR="00490D2A" w:rsidRPr="002C0E15">
        <w:rPr>
          <w:sz w:val="24"/>
          <w:szCs w:val="24"/>
        </w:rPr>
        <w:t>6 cents</w:t>
      </w:r>
      <w:r w:rsidR="00490D2A">
        <w:rPr>
          <w:sz w:val="24"/>
          <w:szCs w:val="24"/>
        </w:rPr>
        <w:t xml:space="preserve"> </w:t>
      </w:r>
      <w:r>
        <w:rPr>
          <w:sz w:val="24"/>
          <w:szCs w:val="24"/>
        </w:rPr>
        <w:t xml:space="preserve">funds.  The period of recovery depends on the longevity and severity of the problems discovered.  </w:t>
      </w:r>
    </w:p>
    <w:p w:rsidR="002D57C4" w:rsidRDefault="002D57C4" w:rsidP="00DA1ECE">
      <w:pPr>
        <w:rPr>
          <w:sz w:val="24"/>
          <w:szCs w:val="24"/>
        </w:rPr>
      </w:pPr>
    </w:p>
    <w:p w:rsidR="00DA1ECE" w:rsidRDefault="00DA1ECE" w:rsidP="00DA1ECE">
      <w:pPr>
        <w:rPr>
          <w:sz w:val="24"/>
          <w:szCs w:val="24"/>
        </w:rPr>
      </w:pPr>
      <w:r>
        <w:rPr>
          <w:sz w:val="24"/>
          <w:szCs w:val="24"/>
        </w:rPr>
        <w:t xml:space="preserve">SFAs </w:t>
      </w:r>
      <w:r w:rsidR="002D57C4">
        <w:rPr>
          <w:sz w:val="24"/>
          <w:szCs w:val="24"/>
        </w:rPr>
        <w:t xml:space="preserve">whose 6 cents is turned off as a result of the validation review </w:t>
      </w:r>
      <w:r>
        <w:rPr>
          <w:sz w:val="24"/>
          <w:szCs w:val="24"/>
        </w:rPr>
        <w:t xml:space="preserve">must re-apply for certification and </w:t>
      </w:r>
      <w:r w:rsidR="00B6733C">
        <w:rPr>
          <w:sz w:val="24"/>
          <w:szCs w:val="24"/>
        </w:rPr>
        <w:t xml:space="preserve">if they are not re-certified, </w:t>
      </w:r>
      <w:r>
        <w:rPr>
          <w:sz w:val="24"/>
          <w:szCs w:val="24"/>
        </w:rPr>
        <w:t>will be subject to an administrative review early in the SY 2013-2014 administrative review cycle.</w:t>
      </w:r>
    </w:p>
    <w:p w:rsidR="00F862C8" w:rsidRDefault="00F862C8" w:rsidP="00DA1ECE">
      <w:pPr>
        <w:rPr>
          <w:sz w:val="24"/>
          <w:szCs w:val="24"/>
        </w:rPr>
      </w:pPr>
    </w:p>
    <w:p w:rsidR="00F862C8" w:rsidRDefault="00F862C8" w:rsidP="00DA1ECE">
      <w:pPr>
        <w:rPr>
          <w:sz w:val="24"/>
          <w:szCs w:val="24"/>
        </w:rPr>
      </w:pPr>
      <w:r>
        <w:rPr>
          <w:sz w:val="24"/>
          <w:szCs w:val="24"/>
        </w:rPr>
        <w:t xml:space="preserve">All the same certification process requirements apply when an SFA re-applies for certification.  </w:t>
      </w:r>
    </w:p>
    <w:p w:rsidR="00DA1ECE" w:rsidRPr="00DA1ECE" w:rsidRDefault="00DA1ECE" w:rsidP="00DA1ECE">
      <w:pPr>
        <w:rPr>
          <w:sz w:val="24"/>
          <w:szCs w:val="24"/>
        </w:rPr>
      </w:pPr>
    </w:p>
    <w:p w:rsidR="00E8041A" w:rsidRPr="00F722C3" w:rsidRDefault="00E8041A" w:rsidP="00E8041A">
      <w:pPr>
        <w:rPr>
          <w:b/>
          <w:sz w:val="24"/>
          <w:szCs w:val="24"/>
        </w:rPr>
      </w:pPr>
      <w:r w:rsidRPr="00F722C3">
        <w:rPr>
          <w:b/>
          <w:sz w:val="24"/>
          <w:szCs w:val="24"/>
        </w:rPr>
        <w:t>Q</w:t>
      </w:r>
      <w:r w:rsidR="00330E57">
        <w:rPr>
          <w:b/>
          <w:sz w:val="24"/>
          <w:szCs w:val="24"/>
        </w:rPr>
        <w:t>2</w:t>
      </w:r>
      <w:r w:rsidR="00237279">
        <w:rPr>
          <w:b/>
          <w:sz w:val="24"/>
          <w:szCs w:val="24"/>
        </w:rPr>
        <w:t>6</w:t>
      </w:r>
      <w:r w:rsidRPr="00F722C3">
        <w:rPr>
          <w:b/>
          <w:sz w:val="24"/>
          <w:szCs w:val="24"/>
        </w:rPr>
        <w:t xml:space="preserve">. </w:t>
      </w:r>
      <w:r w:rsidR="009D732B">
        <w:rPr>
          <w:b/>
          <w:sz w:val="24"/>
          <w:szCs w:val="24"/>
        </w:rPr>
        <w:t xml:space="preserve"> </w:t>
      </w:r>
      <w:r w:rsidRPr="00F722C3">
        <w:rPr>
          <w:b/>
          <w:sz w:val="24"/>
          <w:szCs w:val="24"/>
        </w:rPr>
        <w:t>When must the State agency conduct a validation review?</w:t>
      </w:r>
    </w:p>
    <w:p w:rsidR="00E8041A" w:rsidRPr="00D309D7" w:rsidRDefault="004F6BA9" w:rsidP="00E8041A">
      <w:pPr>
        <w:rPr>
          <w:sz w:val="24"/>
          <w:szCs w:val="24"/>
        </w:rPr>
      </w:pPr>
      <w:r>
        <w:rPr>
          <w:sz w:val="24"/>
          <w:szCs w:val="24"/>
        </w:rPr>
        <w:t>State agencies have discretion in scheduling validation reviews for the sample of certified SFAs.  However, s</w:t>
      </w:r>
      <w:r w:rsidR="00E8041A">
        <w:rPr>
          <w:sz w:val="24"/>
          <w:szCs w:val="24"/>
        </w:rPr>
        <w:t>ince an erroneous certification c</w:t>
      </w:r>
      <w:r w:rsidR="00E541A1">
        <w:rPr>
          <w:sz w:val="24"/>
          <w:szCs w:val="24"/>
        </w:rPr>
        <w:t xml:space="preserve">ould </w:t>
      </w:r>
      <w:r w:rsidR="00E8041A">
        <w:rPr>
          <w:sz w:val="24"/>
          <w:szCs w:val="24"/>
        </w:rPr>
        <w:t xml:space="preserve">lead to the recovery of improperly paid funds, State agencies are </w:t>
      </w:r>
      <w:r w:rsidR="00DD658F">
        <w:rPr>
          <w:sz w:val="24"/>
          <w:szCs w:val="24"/>
        </w:rPr>
        <w:t xml:space="preserve">strongly </w:t>
      </w:r>
      <w:r w:rsidR="00E8041A" w:rsidRPr="00EB1927">
        <w:rPr>
          <w:sz w:val="24"/>
          <w:szCs w:val="24"/>
        </w:rPr>
        <w:t>encouraged</w:t>
      </w:r>
      <w:r w:rsidR="00E8041A">
        <w:rPr>
          <w:sz w:val="24"/>
          <w:szCs w:val="24"/>
        </w:rPr>
        <w:t xml:space="preserve"> to conduct </w:t>
      </w:r>
      <w:r w:rsidR="00F722C3">
        <w:rPr>
          <w:sz w:val="24"/>
          <w:szCs w:val="24"/>
        </w:rPr>
        <w:t xml:space="preserve">validation reviews </w:t>
      </w:r>
      <w:r w:rsidR="00DD658F">
        <w:rPr>
          <w:sz w:val="24"/>
          <w:szCs w:val="24"/>
        </w:rPr>
        <w:t xml:space="preserve">prior to the </w:t>
      </w:r>
      <w:r>
        <w:rPr>
          <w:sz w:val="24"/>
          <w:szCs w:val="24"/>
        </w:rPr>
        <w:t xml:space="preserve">SFA’s </w:t>
      </w:r>
      <w:r w:rsidR="00B6733C">
        <w:rPr>
          <w:sz w:val="24"/>
          <w:szCs w:val="24"/>
        </w:rPr>
        <w:t>submission of first Claim for Reimbursement including the 6 cents, if possible</w:t>
      </w:r>
      <w:r>
        <w:rPr>
          <w:sz w:val="24"/>
          <w:szCs w:val="24"/>
        </w:rPr>
        <w:t xml:space="preserve">.  State agencies could conduct the validation review </w:t>
      </w:r>
      <w:r w:rsidR="00F722C3">
        <w:rPr>
          <w:sz w:val="24"/>
          <w:szCs w:val="24"/>
        </w:rPr>
        <w:t xml:space="preserve">prior to </w:t>
      </w:r>
      <w:r>
        <w:rPr>
          <w:sz w:val="24"/>
          <w:szCs w:val="24"/>
        </w:rPr>
        <w:t xml:space="preserve">notifying the SFA of certification, as long as it is completed within the 60-day timeframe for certification.  </w:t>
      </w:r>
      <w:r w:rsidR="00F722C3">
        <w:rPr>
          <w:sz w:val="24"/>
          <w:szCs w:val="24"/>
        </w:rPr>
        <w:t xml:space="preserve">This approach assures proper stewardship of </w:t>
      </w:r>
      <w:r w:rsidR="005D470C">
        <w:rPr>
          <w:sz w:val="24"/>
          <w:szCs w:val="24"/>
        </w:rPr>
        <w:t>F</w:t>
      </w:r>
      <w:r w:rsidR="00F722C3">
        <w:rPr>
          <w:sz w:val="24"/>
          <w:szCs w:val="24"/>
        </w:rPr>
        <w:t xml:space="preserve">ederal funds. </w:t>
      </w:r>
    </w:p>
    <w:p w:rsidR="00A93B62" w:rsidRDefault="00A93B62" w:rsidP="00412649">
      <w:pPr>
        <w:rPr>
          <w:b/>
          <w:sz w:val="28"/>
          <w:szCs w:val="28"/>
        </w:rPr>
      </w:pPr>
    </w:p>
    <w:p w:rsidR="00A93B62" w:rsidRDefault="00330E57" w:rsidP="00412649">
      <w:pPr>
        <w:rPr>
          <w:b/>
          <w:sz w:val="24"/>
          <w:szCs w:val="24"/>
        </w:rPr>
      </w:pPr>
      <w:r>
        <w:rPr>
          <w:b/>
          <w:sz w:val="24"/>
          <w:szCs w:val="24"/>
        </w:rPr>
        <w:t>Q2</w:t>
      </w:r>
      <w:r w:rsidR="00237279">
        <w:rPr>
          <w:b/>
          <w:sz w:val="24"/>
          <w:szCs w:val="24"/>
        </w:rPr>
        <w:t>7</w:t>
      </w:r>
      <w:r w:rsidR="00A93B62">
        <w:rPr>
          <w:b/>
          <w:sz w:val="24"/>
          <w:szCs w:val="24"/>
        </w:rPr>
        <w:t>.</w:t>
      </w:r>
      <w:r w:rsidR="009D732B">
        <w:rPr>
          <w:b/>
          <w:sz w:val="24"/>
          <w:szCs w:val="24"/>
        </w:rPr>
        <w:t xml:space="preserve"> </w:t>
      </w:r>
      <w:r w:rsidR="00A93B62">
        <w:rPr>
          <w:b/>
          <w:sz w:val="24"/>
          <w:szCs w:val="24"/>
        </w:rPr>
        <w:t xml:space="preserve"> </w:t>
      </w:r>
      <w:r w:rsidR="00DD54B0">
        <w:rPr>
          <w:b/>
          <w:sz w:val="24"/>
          <w:szCs w:val="24"/>
        </w:rPr>
        <w:t>Are</w:t>
      </w:r>
      <w:r w:rsidR="007379F4">
        <w:rPr>
          <w:b/>
          <w:sz w:val="24"/>
          <w:szCs w:val="24"/>
        </w:rPr>
        <w:t xml:space="preserve"> </w:t>
      </w:r>
      <w:r w:rsidR="00A93B62">
        <w:rPr>
          <w:b/>
          <w:sz w:val="24"/>
          <w:szCs w:val="24"/>
        </w:rPr>
        <w:t>SF</w:t>
      </w:r>
      <w:r w:rsidR="00D8019D">
        <w:rPr>
          <w:b/>
          <w:sz w:val="24"/>
          <w:szCs w:val="24"/>
        </w:rPr>
        <w:t xml:space="preserve">As </w:t>
      </w:r>
      <w:r w:rsidR="00DD54B0">
        <w:rPr>
          <w:b/>
          <w:sz w:val="24"/>
          <w:szCs w:val="24"/>
        </w:rPr>
        <w:t xml:space="preserve">that </w:t>
      </w:r>
      <w:r w:rsidR="00D8019D">
        <w:rPr>
          <w:b/>
          <w:sz w:val="24"/>
          <w:szCs w:val="24"/>
        </w:rPr>
        <w:t>are certified through a State agency</w:t>
      </w:r>
      <w:r w:rsidR="00DD658F">
        <w:rPr>
          <w:b/>
          <w:sz w:val="24"/>
          <w:szCs w:val="24"/>
        </w:rPr>
        <w:t>-</w:t>
      </w:r>
      <w:r w:rsidR="00D8019D">
        <w:rPr>
          <w:b/>
          <w:sz w:val="24"/>
          <w:szCs w:val="24"/>
        </w:rPr>
        <w:t xml:space="preserve">conducted </w:t>
      </w:r>
      <w:r w:rsidR="00A93B62">
        <w:rPr>
          <w:b/>
          <w:sz w:val="24"/>
          <w:szCs w:val="24"/>
        </w:rPr>
        <w:t xml:space="preserve">on-site review </w:t>
      </w:r>
      <w:r w:rsidR="007379F4">
        <w:rPr>
          <w:b/>
          <w:sz w:val="24"/>
          <w:szCs w:val="24"/>
        </w:rPr>
        <w:t xml:space="preserve">subject to a </w:t>
      </w:r>
      <w:r w:rsidR="00A93B62">
        <w:rPr>
          <w:b/>
          <w:sz w:val="24"/>
          <w:szCs w:val="24"/>
        </w:rPr>
        <w:t>validation review?</w:t>
      </w:r>
    </w:p>
    <w:p w:rsidR="00A93B62" w:rsidRDefault="007379F4" w:rsidP="00412649">
      <w:pPr>
        <w:rPr>
          <w:sz w:val="24"/>
          <w:szCs w:val="24"/>
        </w:rPr>
      </w:pPr>
      <w:r>
        <w:rPr>
          <w:sz w:val="24"/>
          <w:szCs w:val="24"/>
        </w:rPr>
        <w:t>No</w:t>
      </w:r>
      <w:r w:rsidR="005D470C">
        <w:rPr>
          <w:sz w:val="24"/>
          <w:szCs w:val="24"/>
        </w:rPr>
        <w:t>,</w:t>
      </w:r>
      <w:r>
        <w:rPr>
          <w:sz w:val="24"/>
          <w:szCs w:val="24"/>
        </w:rPr>
        <w:t xml:space="preserve"> </w:t>
      </w:r>
      <w:r w:rsidR="00A93B62">
        <w:rPr>
          <w:sz w:val="24"/>
          <w:szCs w:val="24"/>
        </w:rPr>
        <w:t xml:space="preserve">SFAs </w:t>
      </w:r>
      <w:r w:rsidR="00DD54B0">
        <w:rPr>
          <w:sz w:val="24"/>
          <w:szCs w:val="24"/>
        </w:rPr>
        <w:t xml:space="preserve">that </w:t>
      </w:r>
      <w:r w:rsidR="00A93B62">
        <w:rPr>
          <w:sz w:val="24"/>
          <w:szCs w:val="24"/>
        </w:rPr>
        <w:t xml:space="preserve">are certified </w:t>
      </w:r>
      <w:r w:rsidR="004656C8">
        <w:rPr>
          <w:sz w:val="24"/>
          <w:szCs w:val="24"/>
        </w:rPr>
        <w:t xml:space="preserve">by the State agency </w:t>
      </w:r>
      <w:r w:rsidR="00A93B62">
        <w:rPr>
          <w:sz w:val="24"/>
          <w:szCs w:val="24"/>
        </w:rPr>
        <w:t>during an on-site review are exempt from a validation review in SY 2012-</w:t>
      </w:r>
      <w:r w:rsidR="005D470C">
        <w:rPr>
          <w:sz w:val="24"/>
          <w:szCs w:val="24"/>
        </w:rPr>
        <w:t>20</w:t>
      </w:r>
      <w:r w:rsidR="00A93B62">
        <w:rPr>
          <w:sz w:val="24"/>
          <w:szCs w:val="24"/>
        </w:rPr>
        <w:t>13.</w:t>
      </w:r>
      <w:r w:rsidR="00D8019D">
        <w:rPr>
          <w:sz w:val="24"/>
          <w:szCs w:val="24"/>
        </w:rPr>
        <w:t xml:space="preserve">  Since the State agency-conducted review provides an independent validation of the menus</w:t>
      </w:r>
      <w:r w:rsidR="00DD54B0">
        <w:rPr>
          <w:sz w:val="24"/>
          <w:szCs w:val="24"/>
        </w:rPr>
        <w:t xml:space="preserve"> </w:t>
      </w:r>
      <w:r w:rsidR="00D8019D">
        <w:rPr>
          <w:sz w:val="24"/>
          <w:szCs w:val="24"/>
        </w:rPr>
        <w:t xml:space="preserve">and includes a nutrient analysis, there is no further need for a validation review. </w:t>
      </w:r>
    </w:p>
    <w:p w:rsidR="00EC65A7" w:rsidRDefault="00EC65A7" w:rsidP="00412649">
      <w:pPr>
        <w:rPr>
          <w:sz w:val="24"/>
          <w:szCs w:val="24"/>
        </w:rPr>
      </w:pPr>
    </w:p>
    <w:p w:rsidR="00705DB5" w:rsidRPr="00705DB5" w:rsidRDefault="00330E57" w:rsidP="00412649">
      <w:pPr>
        <w:rPr>
          <w:b/>
          <w:sz w:val="24"/>
          <w:szCs w:val="24"/>
        </w:rPr>
      </w:pPr>
      <w:r w:rsidRPr="00705DB5">
        <w:rPr>
          <w:b/>
          <w:sz w:val="24"/>
          <w:szCs w:val="24"/>
        </w:rPr>
        <w:t>Q</w:t>
      </w:r>
      <w:r>
        <w:rPr>
          <w:b/>
          <w:sz w:val="24"/>
          <w:szCs w:val="24"/>
        </w:rPr>
        <w:t>2</w:t>
      </w:r>
      <w:r w:rsidR="00237279">
        <w:rPr>
          <w:b/>
          <w:sz w:val="24"/>
          <w:szCs w:val="24"/>
        </w:rPr>
        <w:t>8</w:t>
      </w:r>
      <w:r w:rsidR="00705DB5" w:rsidRPr="00705DB5">
        <w:rPr>
          <w:b/>
          <w:sz w:val="24"/>
          <w:szCs w:val="24"/>
        </w:rPr>
        <w:t>.  How many SFAs must a State agency select for a validation review?</w:t>
      </w:r>
    </w:p>
    <w:p w:rsidR="00705DB5" w:rsidRDefault="00705DB5" w:rsidP="00412649">
      <w:pPr>
        <w:rPr>
          <w:sz w:val="24"/>
          <w:szCs w:val="24"/>
        </w:rPr>
      </w:pPr>
      <w:r>
        <w:rPr>
          <w:sz w:val="24"/>
          <w:szCs w:val="24"/>
        </w:rPr>
        <w:t xml:space="preserve">State agencies must randomly select </w:t>
      </w:r>
      <w:r w:rsidR="00EC65A7">
        <w:rPr>
          <w:sz w:val="24"/>
          <w:szCs w:val="24"/>
        </w:rPr>
        <w:t xml:space="preserve">at least </w:t>
      </w:r>
      <w:r>
        <w:rPr>
          <w:sz w:val="24"/>
          <w:szCs w:val="24"/>
        </w:rPr>
        <w:t xml:space="preserve">25 percent of </w:t>
      </w:r>
      <w:r w:rsidR="009B3F2D">
        <w:rPr>
          <w:sz w:val="24"/>
          <w:szCs w:val="24"/>
        </w:rPr>
        <w:t xml:space="preserve">all </w:t>
      </w:r>
      <w:r>
        <w:rPr>
          <w:sz w:val="24"/>
          <w:szCs w:val="24"/>
        </w:rPr>
        <w:t xml:space="preserve">SFAs </w:t>
      </w:r>
      <w:r w:rsidR="009B3F2D">
        <w:rPr>
          <w:sz w:val="24"/>
          <w:szCs w:val="24"/>
        </w:rPr>
        <w:t>certified in SY 2012-</w:t>
      </w:r>
      <w:r w:rsidR="005D470C">
        <w:rPr>
          <w:sz w:val="24"/>
          <w:szCs w:val="24"/>
        </w:rPr>
        <w:t>20</w:t>
      </w:r>
      <w:r w:rsidR="009B3F2D">
        <w:rPr>
          <w:sz w:val="24"/>
          <w:szCs w:val="24"/>
        </w:rPr>
        <w:t xml:space="preserve">13 </w:t>
      </w:r>
      <w:r>
        <w:rPr>
          <w:sz w:val="24"/>
          <w:szCs w:val="24"/>
        </w:rPr>
        <w:t>for validation reviews</w:t>
      </w:r>
      <w:r w:rsidR="00EC65A7">
        <w:rPr>
          <w:sz w:val="24"/>
          <w:szCs w:val="24"/>
        </w:rPr>
        <w:t>, except that all large SFAs must be included in the selected sample</w:t>
      </w:r>
      <w:r>
        <w:rPr>
          <w:sz w:val="24"/>
          <w:szCs w:val="24"/>
        </w:rPr>
        <w:t>.</w:t>
      </w:r>
      <w:r w:rsidR="00100FCA">
        <w:rPr>
          <w:sz w:val="24"/>
          <w:szCs w:val="24"/>
        </w:rPr>
        <w:t xml:space="preserve">  Note, since State agency conducted on-site reviews are not subject to validation reviews, they may not be included as part of the validation review sample.</w:t>
      </w:r>
      <w:r>
        <w:rPr>
          <w:sz w:val="24"/>
          <w:szCs w:val="24"/>
        </w:rPr>
        <w:t xml:space="preserve">  </w:t>
      </w:r>
    </w:p>
    <w:p w:rsidR="00FC38C0" w:rsidRDefault="00FC38C0" w:rsidP="00412649">
      <w:pPr>
        <w:rPr>
          <w:sz w:val="24"/>
          <w:szCs w:val="24"/>
        </w:rPr>
      </w:pPr>
    </w:p>
    <w:p w:rsidR="00FC38C0" w:rsidRDefault="00330E57" w:rsidP="00FC38C0">
      <w:pPr>
        <w:rPr>
          <w:b/>
          <w:sz w:val="24"/>
          <w:szCs w:val="24"/>
        </w:rPr>
      </w:pPr>
      <w:r>
        <w:rPr>
          <w:b/>
          <w:sz w:val="24"/>
          <w:szCs w:val="24"/>
        </w:rPr>
        <w:t>Q2</w:t>
      </w:r>
      <w:r w:rsidR="00237279">
        <w:rPr>
          <w:b/>
          <w:sz w:val="24"/>
          <w:szCs w:val="24"/>
        </w:rPr>
        <w:t>9</w:t>
      </w:r>
      <w:r w:rsidR="00FC38C0">
        <w:rPr>
          <w:b/>
          <w:sz w:val="24"/>
          <w:szCs w:val="24"/>
        </w:rPr>
        <w:t xml:space="preserve">. </w:t>
      </w:r>
      <w:r w:rsidR="009D732B">
        <w:rPr>
          <w:b/>
          <w:sz w:val="24"/>
          <w:szCs w:val="24"/>
        </w:rPr>
        <w:t xml:space="preserve"> </w:t>
      </w:r>
      <w:r w:rsidR="00FC38C0">
        <w:rPr>
          <w:b/>
          <w:sz w:val="24"/>
          <w:szCs w:val="24"/>
        </w:rPr>
        <w:t>State agencies must include all certified large SFAs in their SY 2012-</w:t>
      </w:r>
      <w:r w:rsidR="005D470C">
        <w:rPr>
          <w:b/>
          <w:sz w:val="24"/>
          <w:szCs w:val="24"/>
        </w:rPr>
        <w:t>20</w:t>
      </w:r>
      <w:r w:rsidR="00FC38C0">
        <w:rPr>
          <w:b/>
          <w:sz w:val="24"/>
          <w:szCs w:val="24"/>
        </w:rPr>
        <w:t>13 validation reviews.  What is considered a large SFA?</w:t>
      </w:r>
    </w:p>
    <w:p w:rsidR="009B58B0" w:rsidRDefault="00FC38C0" w:rsidP="00FC38C0">
      <w:pPr>
        <w:rPr>
          <w:sz w:val="24"/>
          <w:szCs w:val="24"/>
        </w:rPr>
      </w:pPr>
      <w:r>
        <w:rPr>
          <w:sz w:val="24"/>
          <w:szCs w:val="24"/>
        </w:rPr>
        <w:t>A l</w:t>
      </w:r>
      <w:r w:rsidRPr="00A2559E">
        <w:rPr>
          <w:sz w:val="24"/>
          <w:szCs w:val="24"/>
        </w:rPr>
        <w:t>arge SFA</w:t>
      </w:r>
      <w:r>
        <w:rPr>
          <w:sz w:val="24"/>
          <w:szCs w:val="24"/>
        </w:rPr>
        <w:t xml:space="preserve">, as </w:t>
      </w:r>
      <w:r w:rsidR="008F3B77">
        <w:rPr>
          <w:sz w:val="24"/>
          <w:szCs w:val="24"/>
        </w:rPr>
        <w:t xml:space="preserve">currently </w:t>
      </w:r>
      <w:r>
        <w:rPr>
          <w:sz w:val="24"/>
          <w:szCs w:val="24"/>
        </w:rPr>
        <w:t>defined in §210.18</w:t>
      </w:r>
      <w:r w:rsidR="008F3B77">
        <w:rPr>
          <w:sz w:val="24"/>
          <w:szCs w:val="24"/>
        </w:rPr>
        <w:t xml:space="preserve"> for purposes of the administrative review</w:t>
      </w:r>
      <w:r>
        <w:rPr>
          <w:sz w:val="24"/>
          <w:szCs w:val="24"/>
        </w:rPr>
        <w:t>,</w:t>
      </w:r>
      <w:r w:rsidRPr="00A2559E">
        <w:rPr>
          <w:sz w:val="24"/>
          <w:szCs w:val="24"/>
        </w:rPr>
        <w:t xml:space="preserve"> include</w:t>
      </w:r>
      <w:r>
        <w:rPr>
          <w:sz w:val="24"/>
          <w:szCs w:val="24"/>
        </w:rPr>
        <w:t>s</w:t>
      </w:r>
      <w:r w:rsidRPr="00A2559E">
        <w:rPr>
          <w:sz w:val="24"/>
          <w:szCs w:val="24"/>
        </w:rPr>
        <w:t>:</w:t>
      </w:r>
    </w:p>
    <w:p w:rsidR="00FC38C0" w:rsidRDefault="009B58B0" w:rsidP="009B58B0">
      <w:pPr>
        <w:numPr>
          <w:ilvl w:val="0"/>
          <w:numId w:val="26"/>
        </w:numPr>
        <w:rPr>
          <w:sz w:val="24"/>
          <w:szCs w:val="24"/>
        </w:rPr>
      </w:pPr>
      <w:r w:rsidRPr="00A2559E">
        <w:rPr>
          <w:sz w:val="24"/>
          <w:szCs w:val="24"/>
        </w:rPr>
        <w:t>All SFAs with 40,000 or more children</w:t>
      </w:r>
    </w:p>
    <w:p w:rsidR="009B58B0" w:rsidRDefault="009B58B0" w:rsidP="009B58B0">
      <w:pPr>
        <w:numPr>
          <w:ilvl w:val="0"/>
          <w:numId w:val="26"/>
        </w:numPr>
        <w:rPr>
          <w:sz w:val="24"/>
          <w:szCs w:val="24"/>
        </w:rPr>
      </w:pPr>
      <w:r w:rsidRPr="00A2559E">
        <w:rPr>
          <w:sz w:val="24"/>
          <w:szCs w:val="24"/>
        </w:rPr>
        <w:t xml:space="preserve">If there are less </w:t>
      </w:r>
      <w:r w:rsidR="00043582">
        <w:rPr>
          <w:sz w:val="24"/>
          <w:szCs w:val="24"/>
        </w:rPr>
        <w:t xml:space="preserve">than </w:t>
      </w:r>
      <w:r w:rsidR="00E23490">
        <w:rPr>
          <w:sz w:val="24"/>
          <w:szCs w:val="24"/>
        </w:rPr>
        <w:t>two</w:t>
      </w:r>
      <w:r w:rsidRPr="00A2559E">
        <w:rPr>
          <w:sz w:val="24"/>
          <w:szCs w:val="24"/>
        </w:rPr>
        <w:t xml:space="preserve"> SFAs with 40,000 or more children, the </w:t>
      </w:r>
      <w:r w:rsidR="005D470C">
        <w:rPr>
          <w:sz w:val="24"/>
          <w:szCs w:val="24"/>
        </w:rPr>
        <w:t>two</w:t>
      </w:r>
      <w:r w:rsidRPr="00A2559E">
        <w:rPr>
          <w:sz w:val="24"/>
          <w:szCs w:val="24"/>
        </w:rPr>
        <w:t xml:space="preserve"> largest SFAs with at least </w:t>
      </w:r>
      <w:r>
        <w:rPr>
          <w:sz w:val="24"/>
          <w:szCs w:val="24"/>
        </w:rPr>
        <w:t>2</w:t>
      </w:r>
      <w:r w:rsidRPr="00A2559E">
        <w:rPr>
          <w:sz w:val="24"/>
          <w:szCs w:val="24"/>
        </w:rPr>
        <w:t>,000 children</w:t>
      </w:r>
      <w:r w:rsidR="009B3F2D">
        <w:rPr>
          <w:sz w:val="24"/>
          <w:szCs w:val="24"/>
        </w:rPr>
        <w:t>.</w:t>
      </w:r>
    </w:p>
    <w:p w:rsidR="00FC38C0" w:rsidRPr="00A2559E" w:rsidRDefault="00FC38C0" w:rsidP="00FC38C0">
      <w:pPr>
        <w:rPr>
          <w:sz w:val="24"/>
          <w:szCs w:val="24"/>
        </w:rPr>
      </w:pPr>
    </w:p>
    <w:p w:rsidR="006165B9" w:rsidRDefault="00330E57" w:rsidP="00412649">
      <w:pPr>
        <w:rPr>
          <w:b/>
          <w:sz w:val="24"/>
          <w:szCs w:val="24"/>
        </w:rPr>
      </w:pPr>
      <w:r>
        <w:rPr>
          <w:b/>
          <w:sz w:val="24"/>
          <w:szCs w:val="24"/>
        </w:rPr>
        <w:t>Q</w:t>
      </w:r>
      <w:r w:rsidR="00237279">
        <w:rPr>
          <w:b/>
          <w:sz w:val="24"/>
          <w:szCs w:val="24"/>
        </w:rPr>
        <w:t>30</w:t>
      </w:r>
      <w:r w:rsidR="006165B9">
        <w:rPr>
          <w:b/>
          <w:sz w:val="24"/>
          <w:szCs w:val="24"/>
        </w:rPr>
        <w:t xml:space="preserve">. </w:t>
      </w:r>
      <w:r w:rsidR="009D732B">
        <w:rPr>
          <w:b/>
          <w:sz w:val="24"/>
          <w:szCs w:val="24"/>
        </w:rPr>
        <w:t xml:space="preserve"> </w:t>
      </w:r>
      <w:r w:rsidR="006165B9">
        <w:rPr>
          <w:b/>
          <w:sz w:val="24"/>
          <w:szCs w:val="24"/>
        </w:rPr>
        <w:t xml:space="preserve">At what point in the school year should State agencies select the random 25 percent of </w:t>
      </w:r>
      <w:r w:rsidR="003250CE">
        <w:rPr>
          <w:b/>
          <w:sz w:val="24"/>
          <w:szCs w:val="24"/>
        </w:rPr>
        <w:t xml:space="preserve">total </w:t>
      </w:r>
      <w:r w:rsidR="006165B9">
        <w:rPr>
          <w:b/>
          <w:sz w:val="24"/>
          <w:szCs w:val="24"/>
        </w:rPr>
        <w:t>certified SFAs that they will visit for a validation review?</w:t>
      </w:r>
    </w:p>
    <w:p w:rsidR="00134CB2" w:rsidRDefault="00FC38C0" w:rsidP="00412649">
      <w:pPr>
        <w:rPr>
          <w:sz w:val="24"/>
          <w:szCs w:val="24"/>
        </w:rPr>
        <w:sectPr w:rsidR="00134CB2" w:rsidSect="007F350C">
          <w:footerReference w:type="default" r:id="rId19"/>
          <w:pgSz w:w="12240" w:h="15840"/>
          <w:pgMar w:top="1440" w:right="1440" w:bottom="1440" w:left="1440" w:header="720" w:footer="720" w:gutter="0"/>
          <w:pgNumType w:start="1"/>
          <w:cols w:space="720"/>
          <w:noEndnote/>
          <w:docGrid w:linePitch="272"/>
        </w:sectPr>
      </w:pPr>
      <w:r w:rsidRPr="008B60C8">
        <w:rPr>
          <w:sz w:val="24"/>
          <w:szCs w:val="24"/>
        </w:rPr>
        <w:t>State agencies should select certified SFAs for validation reviews throughout the school year because certification is a rolling process.</w:t>
      </w:r>
      <w:r w:rsidR="00043582" w:rsidRPr="008B60C8">
        <w:rPr>
          <w:sz w:val="24"/>
          <w:szCs w:val="24"/>
        </w:rPr>
        <w:t xml:space="preserve">  We strongly encourage State agencies to select </w:t>
      </w:r>
      <w:r w:rsidR="003250CE">
        <w:rPr>
          <w:sz w:val="24"/>
          <w:szCs w:val="24"/>
        </w:rPr>
        <w:t xml:space="preserve">certified </w:t>
      </w:r>
      <w:r w:rsidR="00043582" w:rsidRPr="008B60C8">
        <w:rPr>
          <w:sz w:val="24"/>
          <w:szCs w:val="24"/>
        </w:rPr>
        <w:t xml:space="preserve">SFAs during the periods October-December, January-March, </w:t>
      </w:r>
      <w:r w:rsidR="00B837C7" w:rsidRPr="008B60C8">
        <w:rPr>
          <w:sz w:val="24"/>
          <w:szCs w:val="24"/>
        </w:rPr>
        <w:t xml:space="preserve">and </w:t>
      </w:r>
      <w:r w:rsidR="00043582" w:rsidRPr="008B60C8">
        <w:rPr>
          <w:sz w:val="24"/>
          <w:szCs w:val="24"/>
        </w:rPr>
        <w:t xml:space="preserve">April-June.  </w:t>
      </w:r>
      <w:r w:rsidR="00134CB2">
        <w:rPr>
          <w:sz w:val="24"/>
          <w:szCs w:val="24"/>
        </w:rPr>
        <w:t>The tota</w:t>
      </w:r>
    </w:p>
    <w:p w:rsidR="00EC65A7" w:rsidRDefault="003250CE" w:rsidP="00412649">
      <w:pPr>
        <w:rPr>
          <w:sz w:val="24"/>
          <w:szCs w:val="24"/>
        </w:rPr>
      </w:pPr>
      <w:r>
        <w:rPr>
          <w:sz w:val="24"/>
          <w:szCs w:val="24"/>
        </w:rPr>
        <w:t>number of certified SFAs selected for a validation review in SY 2012-</w:t>
      </w:r>
      <w:r w:rsidR="009D732B">
        <w:rPr>
          <w:sz w:val="24"/>
          <w:szCs w:val="24"/>
        </w:rPr>
        <w:t>20</w:t>
      </w:r>
      <w:r>
        <w:rPr>
          <w:sz w:val="24"/>
          <w:szCs w:val="24"/>
        </w:rPr>
        <w:t xml:space="preserve">13 must be at least 25 percent.  All validation reviews must be completed by June 30, 2013.  </w:t>
      </w:r>
    </w:p>
    <w:p w:rsidR="006A6B9A" w:rsidRDefault="006A6B9A" w:rsidP="00412649">
      <w:pPr>
        <w:rPr>
          <w:sz w:val="24"/>
          <w:szCs w:val="24"/>
        </w:rPr>
      </w:pPr>
    </w:p>
    <w:p w:rsidR="00FC38C0" w:rsidRPr="00FC38C0" w:rsidRDefault="004A5D08" w:rsidP="00412649">
      <w:pPr>
        <w:rPr>
          <w:sz w:val="24"/>
          <w:szCs w:val="24"/>
        </w:rPr>
      </w:pPr>
      <w:r w:rsidRPr="008B60C8">
        <w:rPr>
          <w:sz w:val="24"/>
          <w:szCs w:val="24"/>
        </w:rPr>
        <w:t xml:space="preserve">Any SFA not selected for a validation review during one period is automatically in the “pool” for possible selection during the next time period.  </w:t>
      </w:r>
      <w:r w:rsidR="00043582" w:rsidRPr="008B60C8">
        <w:rPr>
          <w:sz w:val="24"/>
          <w:szCs w:val="24"/>
        </w:rPr>
        <w:t>Validation reviews must occur during periods when meal service is in operation so State agencies can confirm the documentation submitted reflects actual program operation.</w:t>
      </w:r>
    </w:p>
    <w:p w:rsidR="006165B9" w:rsidRDefault="006165B9" w:rsidP="00412649">
      <w:pPr>
        <w:rPr>
          <w:b/>
          <w:sz w:val="28"/>
          <w:szCs w:val="28"/>
        </w:rPr>
      </w:pPr>
    </w:p>
    <w:p w:rsidR="00705DB5" w:rsidRDefault="00330E57" w:rsidP="00705DB5">
      <w:pPr>
        <w:rPr>
          <w:b/>
          <w:sz w:val="24"/>
          <w:szCs w:val="24"/>
        </w:rPr>
      </w:pPr>
      <w:r>
        <w:rPr>
          <w:b/>
          <w:sz w:val="24"/>
          <w:szCs w:val="24"/>
        </w:rPr>
        <w:t>Q</w:t>
      </w:r>
      <w:r w:rsidR="009B7231">
        <w:rPr>
          <w:b/>
          <w:sz w:val="24"/>
          <w:szCs w:val="24"/>
        </w:rPr>
        <w:t>3</w:t>
      </w:r>
      <w:r w:rsidR="00237279">
        <w:rPr>
          <w:b/>
          <w:sz w:val="24"/>
          <w:szCs w:val="24"/>
        </w:rPr>
        <w:t>1</w:t>
      </w:r>
      <w:r w:rsidR="00705DB5">
        <w:rPr>
          <w:b/>
          <w:sz w:val="24"/>
          <w:szCs w:val="24"/>
        </w:rPr>
        <w:t>.</w:t>
      </w:r>
      <w:r w:rsidR="009D732B">
        <w:rPr>
          <w:b/>
          <w:sz w:val="24"/>
          <w:szCs w:val="24"/>
        </w:rPr>
        <w:t xml:space="preserve"> </w:t>
      </w:r>
      <w:r w:rsidR="00705DB5">
        <w:rPr>
          <w:b/>
          <w:sz w:val="24"/>
          <w:szCs w:val="24"/>
        </w:rPr>
        <w:t xml:space="preserve"> How many</w:t>
      </w:r>
      <w:r w:rsidR="00705DB5" w:rsidRPr="00617CD9">
        <w:rPr>
          <w:b/>
          <w:sz w:val="24"/>
          <w:szCs w:val="24"/>
        </w:rPr>
        <w:t xml:space="preserve"> indivi</w:t>
      </w:r>
      <w:r w:rsidR="00705DB5">
        <w:rPr>
          <w:b/>
          <w:sz w:val="24"/>
          <w:szCs w:val="24"/>
        </w:rPr>
        <w:t>dual schools within a</w:t>
      </w:r>
      <w:r w:rsidR="00186701">
        <w:rPr>
          <w:b/>
          <w:sz w:val="24"/>
          <w:szCs w:val="24"/>
        </w:rPr>
        <w:t>n</w:t>
      </w:r>
      <w:r w:rsidR="00705DB5">
        <w:rPr>
          <w:b/>
          <w:sz w:val="24"/>
          <w:szCs w:val="24"/>
        </w:rPr>
        <w:t xml:space="preserve"> SFA </w:t>
      </w:r>
      <w:r w:rsidR="009B3F2D">
        <w:rPr>
          <w:b/>
          <w:sz w:val="24"/>
          <w:szCs w:val="24"/>
        </w:rPr>
        <w:t xml:space="preserve">must be visited during </w:t>
      </w:r>
      <w:r w:rsidR="00705DB5" w:rsidRPr="00617CD9">
        <w:rPr>
          <w:b/>
          <w:sz w:val="24"/>
          <w:szCs w:val="24"/>
        </w:rPr>
        <w:t>a validation review?</w:t>
      </w:r>
    </w:p>
    <w:p w:rsidR="00705DB5" w:rsidRDefault="00705DB5" w:rsidP="00705DB5">
      <w:pPr>
        <w:rPr>
          <w:sz w:val="24"/>
          <w:szCs w:val="24"/>
        </w:rPr>
      </w:pPr>
      <w:r>
        <w:rPr>
          <w:sz w:val="24"/>
          <w:szCs w:val="24"/>
        </w:rPr>
        <w:t xml:space="preserve">One school representing each </w:t>
      </w:r>
      <w:r w:rsidR="00F7407B">
        <w:rPr>
          <w:sz w:val="24"/>
          <w:szCs w:val="24"/>
        </w:rPr>
        <w:t xml:space="preserve">type of certified </w:t>
      </w:r>
      <w:r>
        <w:rPr>
          <w:sz w:val="24"/>
          <w:szCs w:val="24"/>
        </w:rPr>
        <w:t xml:space="preserve">menu submitted by the SFA should be randomly selected for a validation review by the State agency. </w:t>
      </w:r>
      <w:r w:rsidR="009B3F2D">
        <w:rPr>
          <w:sz w:val="24"/>
          <w:szCs w:val="24"/>
        </w:rPr>
        <w:t xml:space="preserve"> Therefore, if a</w:t>
      </w:r>
      <w:r w:rsidR="00186701">
        <w:rPr>
          <w:sz w:val="24"/>
          <w:szCs w:val="24"/>
        </w:rPr>
        <w:t>n</w:t>
      </w:r>
      <w:r w:rsidR="009B3F2D">
        <w:rPr>
          <w:sz w:val="24"/>
          <w:szCs w:val="24"/>
        </w:rPr>
        <w:t xml:space="preserve"> SFA has </w:t>
      </w:r>
      <w:r w:rsidR="009D732B">
        <w:rPr>
          <w:sz w:val="24"/>
          <w:szCs w:val="24"/>
        </w:rPr>
        <w:t>three</w:t>
      </w:r>
      <w:r w:rsidR="009B3F2D">
        <w:rPr>
          <w:sz w:val="24"/>
          <w:szCs w:val="24"/>
        </w:rPr>
        <w:t xml:space="preserve"> menus—one for each age grade group—the State agency would randomly select </w:t>
      </w:r>
      <w:r w:rsidR="009D732B">
        <w:rPr>
          <w:sz w:val="24"/>
          <w:szCs w:val="24"/>
        </w:rPr>
        <w:t>three</w:t>
      </w:r>
      <w:r w:rsidR="009B3F2D">
        <w:rPr>
          <w:sz w:val="24"/>
          <w:szCs w:val="24"/>
        </w:rPr>
        <w:t xml:space="preserve"> schools to visit during the validation review</w:t>
      </w:r>
      <w:r w:rsidR="00857D62">
        <w:rPr>
          <w:sz w:val="24"/>
          <w:szCs w:val="24"/>
        </w:rPr>
        <w:t>, one from each age grade group</w:t>
      </w:r>
      <w:r w:rsidR="009B3F2D">
        <w:rPr>
          <w:sz w:val="24"/>
          <w:szCs w:val="24"/>
        </w:rPr>
        <w:t>.</w:t>
      </w:r>
      <w:r>
        <w:rPr>
          <w:sz w:val="24"/>
          <w:szCs w:val="24"/>
        </w:rPr>
        <w:t xml:space="preserve"> </w:t>
      </w:r>
      <w:r w:rsidR="008F3B77">
        <w:rPr>
          <w:sz w:val="24"/>
          <w:szCs w:val="24"/>
        </w:rPr>
        <w:t xml:space="preserve"> If the SFA serves breakfast, this must be observed as well.</w:t>
      </w:r>
      <w:r>
        <w:rPr>
          <w:sz w:val="24"/>
          <w:szCs w:val="24"/>
        </w:rPr>
        <w:t xml:space="preserve">  </w:t>
      </w:r>
    </w:p>
    <w:p w:rsidR="00705DB5" w:rsidRDefault="00705DB5" w:rsidP="00705DB5">
      <w:pPr>
        <w:rPr>
          <w:sz w:val="24"/>
          <w:szCs w:val="24"/>
        </w:rPr>
      </w:pPr>
    </w:p>
    <w:p w:rsidR="0006638B" w:rsidRDefault="0006638B" w:rsidP="00412649">
      <w:pPr>
        <w:rPr>
          <w:b/>
          <w:sz w:val="28"/>
          <w:szCs w:val="28"/>
        </w:rPr>
      </w:pPr>
      <w:r>
        <w:rPr>
          <w:b/>
          <w:sz w:val="28"/>
          <w:szCs w:val="28"/>
        </w:rPr>
        <w:t>Administrative Reviews</w:t>
      </w:r>
    </w:p>
    <w:p w:rsidR="0006638B" w:rsidRDefault="0006638B" w:rsidP="00412649">
      <w:pPr>
        <w:rPr>
          <w:b/>
          <w:sz w:val="28"/>
          <w:szCs w:val="28"/>
        </w:rPr>
      </w:pPr>
    </w:p>
    <w:p w:rsidR="00021768" w:rsidRDefault="00330E57" w:rsidP="00412649">
      <w:pPr>
        <w:rPr>
          <w:b/>
          <w:sz w:val="24"/>
          <w:szCs w:val="24"/>
        </w:rPr>
      </w:pPr>
      <w:r>
        <w:rPr>
          <w:b/>
          <w:sz w:val="24"/>
          <w:szCs w:val="24"/>
        </w:rPr>
        <w:t>Q3</w:t>
      </w:r>
      <w:r w:rsidR="00237279">
        <w:rPr>
          <w:b/>
          <w:sz w:val="24"/>
          <w:szCs w:val="24"/>
        </w:rPr>
        <w:t>2</w:t>
      </w:r>
      <w:r w:rsidR="0006638B">
        <w:rPr>
          <w:b/>
          <w:sz w:val="24"/>
          <w:szCs w:val="24"/>
        </w:rPr>
        <w:t>.</w:t>
      </w:r>
      <w:r w:rsidR="00AC083F">
        <w:rPr>
          <w:b/>
          <w:sz w:val="24"/>
          <w:szCs w:val="24"/>
        </w:rPr>
        <w:t xml:space="preserve"> </w:t>
      </w:r>
      <w:r w:rsidR="009D732B">
        <w:rPr>
          <w:b/>
          <w:sz w:val="24"/>
          <w:szCs w:val="24"/>
        </w:rPr>
        <w:t xml:space="preserve"> </w:t>
      </w:r>
      <w:r w:rsidR="00021768">
        <w:rPr>
          <w:b/>
          <w:sz w:val="24"/>
          <w:szCs w:val="24"/>
        </w:rPr>
        <w:t xml:space="preserve">Are State agencies </w:t>
      </w:r>
      <w:r w:rsidR="00043582">
        <w:rPr>
          <w:b/>
          <w:sz w:val="24"/>
          <w:szCs w:val="24"/>
        </w:rPr>
        <w:t xml:space="preserve">required to </w:t>
      </w:r>
      <w:r w:rsidR="00021768">
        <w:rPr>
          <w:b/>
          <w:sz w:val="24"/>
          <w:szCs w:val="24"/>
        </w:rPr>
        <w:t>conduct administrative reviews in SY 2012-</w:t>
      </w:r>
      <w:r w:rsidR="009D732B">
        <w:rPr>
          <w:b/>
          <w:sz w:val="24"/>
          <w:szCs w:val="24"/>
        </w:rPr>
        <w:t>20</w:t>
      </w:r>
      <w:r w:rsidR="00021768">
        <w:rPr>
          <w:b/>
          <w:sz w:val="24"/>
          <w:szCs w:val="24"/>
        </w:rPr>
        <w:t>13</w:t>
      </w:r>
      <w:r w:rsidR="0091557D">
        <w:rPr>
          <w:b/>
          <w:sz w:val="24"/>
          <w:szCs w:val="24"/>
        </w:rPr>
        <w:t>?</w:t>
      </w:r>
    </w:p>
    <w:p w:rsidR="00043582" w:rsidRDefault="0091557D" w:rsidP="00412649">
      <w:pPr>
        <w:rPr>
          <w:sz w:val="24"/>
          <w:szCs w:val="24"/>
        </w:rPr>
      </w:pPr>
      <w:r>
        <w:rPr>
          <w:sz w:val="24"/>
          <w:szCs w:val="24"/>
        </w:rPr>
        <w:t>Gener</w:t>
      </w:r>
      <w:r w:rsidR="00043582">
        <w:rPr>
          <w:sz w:val="24"/>
          <w:szCs w:val="24"/>
        </w:rPr>
        <w:t>a</w:t>
      </w:r>
      <w:r>
        <w:rPr>
          <w:sz w:val="24"/>
          <w:szCs w:val="24"/>
        </w:rPr>
        <w:t xml:space="preserve">lly </w:t>
      </w:r>
      <w:r w:rsidR="00043582">
        <w:rPr>
          <w:sz w:val="24"/>
          <w:szCs w:val="24"/>
        </w:rPr>
        <w:t>no</w:t>
      </w:r>
      <w:r w:rsidR="009D732B">
        <w:rPr>
          <w:sz w:val="24"/>
          <w:szCs w:val="24"/>
        </w:rPr>
        <w:t>,</w:t>
      </w:r>
      <w:r w:rsidR="00043582">
        <w:rPr>
          <w:sz w:val="24"/>
          <w:szCs w:val="24"/>
        </w:rPr>
        <w:t xml:space="preserve"> St</w:t>
      </w:r>
      <w:r w:rsidR="00BF0BF6">
        <w:rPr>
          <w:sz w:val="24"/>
          <w:szCs w:val="24"/>
        </w:rPr>
        <w:t>ate agency administrative reviews scheduled for SY 2012-</w:t>
      </w:r>
      <w:r w:rsidR="009D732B">
        <w:rPr>
          <w:sz w:val="24"/>
          <w:szCs w:val="24"/>
        </w:rPr>
        <w:t>20</w:t>
      </w:r>
      <w:r w:rsidR="00BF0BF6">
        <w:rPr>
          <w:sz w:val="24"/>
          <w:szCs w:val="24"/>
        </w:rPr>
        <w:t>13 may be postponed until SY 2013-</w:t>
      </w:r>
      <w:r w:rsidR="009D732B">
        <w:rPr>
          <w:sz w:val="24"/>
          <w:szCs w:val="24"/>
        </w:rPr>
        <w:t>20</w:t>
      </w:r>
      <w:r w:rsidR="00BF0BF6">
        <w:rPr>
          <w:sz w:val="24"/>
          <w:szCs w:val="24"/>
        </w:rPr>
        <w:t xml:space="preserve">14, the first year of the new </w:t>
      </w:r>
      <w:r w:rsidR="009D732B">
        <w:rPr>
          <w:sz w:val="24"/>
          <w:szCs w:val="24"/>
        </w:rPr>
        <w:t>three</w:t>
      </w:r>
      <w:r w:rsidR="008F3B77">
        <w:rPr>
          <w:sz w:val="24"/>
          <w:szCs w:val="24"/>
        </w:rPr>
        <w:t xml:space="preserve">-year </w:t>
      </w:r>
      <w:r w:rsidR="004A5D08">
        <w:rPr>
          <w:sz w:val="24"/>
          <w:szCs w:val="24"/>
        </w:rPr>
        <w:t xml:space="preserve">administrative </w:t>
      </w:r>
      <w:r w:rsidR="00BF0BF6">
        <w:rPr>
          <w:sz w:val="24"/>
          <w:szCs w:val="24"/>
        </w:rPr>
        <w:t>review cycle.  Postponing administrative reviews is expected to allow State agencies to focus on the implementation o</w:t>
      </w:r>
      <w:r w:rsidR="0020648A">
        <w:rPr>
          <w:sz w:val="24"/>
          <w:szCs w:val="24"/>
        </w:rPr>
        <w:t>f the updated meal pattern</w:t>
      </w:r>
      <w:r w:rsidR="008F3B77">
        <w:rPr>
          <w:sz w:val="24"/>
          <w:szCs w:val="24"/>
        </w:rPr>
        <w:t>s</w:t>
      </w:r>
      <w:r w:rsidR="0020648A">
        <w:rPr>
          <w:sz w:val="24"/>
          <w:szCs w:val="24"/>
        </w:rPr>
        <w:t xml:space="preserve"> and </w:t>
      </w:r>
      <w:r w:rsidR="008F3B77">
        <w:rPr>
          <w:sz w:val="24"/>
          <w:szCs w:val="24"/>
        </w:rPr>
        <w:t xml:space="preserve">certification activities. </w:t>
      </w:r>
      <w:r w:rsidR="00731438">
        <w:rPr>
          <w:sz w:val="24"/>
          <w:szCs w:val="24"/>
        </w:rPr>
        <w:t xml:space="preserve"> However, </w:t>
      </w:r>
      <w:r w:rsidR="009B3F2D">
        <w:rPr>
          <w:sz w:val="24"/>
          <w:szCs w:val="24"/>
        </w:rPr>
        <w:t>State agencies must continue to conduct Additional Administrative Reviews (AARs) in SY 2012-</w:t>
      </w:r>
      <w:r w:rsidR="009D732B">
        <w:rPr>
          <w:sz w:val="24"/>
          <w:szCs w:val="24"/>
        </w:rPr>
        <w:t>20</w:t>
      </w:r>
      <w:r w:rsidR="009B3F2D">
        <w:rPr>
          <w:sz w:val="24"/>
          <w:szCs w:val="24"/>
        </w:rPr>
        <w:t xml:space="preserve">13 since these SFAs </w:t>
      </w:r>
      <w:r w:rsidR="00397F2C">
        <w:rPr>
          <w:sz w:val="24"/>
          <w:szCs w:val="24"/>
        </w:rPr>
        <w:t>are high risk.</w:t>
      </w:r>
      <w:r w:rsidR="00CF7A03">
        <w:rPr>
          <w:sz w:val="24"/>
          <w:szCs w:val="24"/>
        </w:rPr>
        <w:t xml:space="preserve">  In addition, State agencies must conduct administrative reviews for other SFAs that are considered at-risk for improper payments.   </w:t>
      </w:r>
    </w:p>
    <w:p w:rsidR="00043582" w:rsidRDefault="00043582" w:rsidP="00412649">
      <w:pPr>
        <w:rPr>
          <w:sz w:val="24"/>
          <w:szCs w:val="24"/>
        </w:rPr>
      </w:pPr>
    </w:p>
    <w:p w:rsidR="00F568BD" w:rsidRPr="00F568BD" w:rsidRDefault="005E79EF" w:rsidP="00412649">
      <w:pPr>
        <w:rPr>
          <w:b/>
          <w:sz w:val="24"/>
          <w:szCs w:val="24"/>
        </w:rPr>
      </w:pPr>
      <w:r w:rsidRPr="00F568BD">
        <w:rPr>
          <w:b/>
          <w:sz w:val="24"/>
          <w:szCs w:val="24"/>
        </w:rPr>
        <w:t>Q</w:t>
      </w:r>
      <w:r>
        <w:rPr>
          <w:b/>
          <w:sz w:val="24"/>
          <w:szCs w:val="24"/>
        </w:rPr>
        <w:t>3</w:t>
      </w:r>
      <w:r w:rsidR="00237279">
        <w:rPr>
          <w:b/>
          <w:sz w:val="24"/>
          <w:szCs w:val="24"/>
        </w:rPr>
        <w:t>3</w:t>
      </w:r>
      <w:r w:rsidR="00F568BD" w:rsidRPr="00F568BD">
        <w:rPr>
          <w:b/>
          <w:sz w:val="24"/>
          <w:szCs w:val="24"/>
        </w:rPr>
        <w:t xml:space="preserve">. </w:t>
      </w:r>
      <w:r w:rsidR="009D732B">
        <w:rPr>
          <w:b/>
          <w:sz w:val="24"/>
          <w:szCs w:val="24"/>
        </w:rPr>
        <w:t xml:space="preserve"> </w:t>
      </w:r>
      <w:r w:rsidR="00F568BD" w:rsidRPr="00F568BD">
        <w:rPr>
          <w:b/>
          <w:sz w:val="24"/>
          <w:szCs w:val="24"/>
        </w:rPr>
        <w:t xml:space="preserve">Which SFAs must the State agency review in </w:t>
      </w:r>
      <w:r w:rsidR="0091557D">
        <w:rPr>
          <w:b/>
          <w:sz w:val="24"/>
          <w:szCs w:val="24"/>
        </w:rPr>
        <w:t xml:space="preserve">SY </w:t>
      </w:r>
      <w:r w:rsidR="00BF0BF6">
        <w:rPr>
          <w:b/>
          <w:sz w:val="24"/>
          <w:szCs w:val="24"/>
        </w:rPr>
        <w:t>2013-</w:t>
      </w:r>
      <w:r w:rsidR="009D732B">
        <w:rPr>
          <w:b/>
          <w:sz w:val="24"/>
          <w:szCs w:val="24"/>
        </w:rPr>
        <w:t>20</w:t>
      </w:r>
      <w:r w:rsidR="00BF0BF6">
        <w:rPr>
          <w:b/>
          <w:sz w:val="24"/>
          <w:szCs w:val="24"/>
        </w:rPr>
        <w:t xml:space="preserve">14, </w:t>
      </w:r>
      <w:r w:rsidR="009D732B">
        <w:rPr>
          <w:b/>
          <w:sz w:val="24"/>
          <w:szCs w:val="24"/>
        </w:rPr>
        <w:t>the first year of the new three</w:t>
      </w:r>
      <w:r w:rsidR="00F568BD" w:rsidRPr="00F568BD">
        <w:rPr>
          <w:b/>
          <w:sz w:val="24"/>
          <w:szCs w:val="24"/>
        </w:rPr>
        <w:t>-year administrative review cycle?</w:t>
      </w:r>
    </w:p>
    <w:p w:rsidR="00F568BD" w:rsidRDefault="00BF0BF6" w:rsidP="00917D13">
      <w:pPr>
        <w:rPr>
          <w:sz w:val="24"/>
          <w:szCs w:val="24"/>
        </w:rPr>
      </w:pPr>
      <w:r>
        <w:rPr>
          <w:sz w:val="24"/>
          <w:szCs w:val="24"/>
        </w:rPr>
        <w:t xml:space="preserve">The first year </w:t>
      </w:r>
      <w:r w:rsidR="00330E57">
        <w:rPr>
          <w:sz w:val="24"/>
          <w:szCs w:val="24"/>
        </w:rPr>
        <w:t xml:space="preserve">of the </w:t>
      </w:r>
      <w:r w:rsidR="008F3B77">
        <w:rPr>
          <w:sz w:val="24"/>
          <w:szCs w:val="24"/>
        </w:rPr>
        <w:t xml:space="preserve">new </w:t>
      </w:r>
      <w:r w:rsidR="00330E57">
        <w:rPr>
          <w:sz w:val="24"/>
          <w:szCs w:val="24"/>
        </w:rPr>
        <w:t xml:space="preserve">review cycle </w:t>
      </w:r>
      <w:r w:rsidR="008F3B77">
        <w:rPr>
          <w:sz w:val="24"/>
          <w:szCs w:val="24"/>
        </w:rPr>
        <w:t>(SY 2013-</w:t>
      </w:r>
      <w:r w:rsidR="009D732B">
        <w:rPr>
          <w:sz w:val="24"/>
          <w:szCs w:val="24"/>
        </w:rPr>
        <w:t>20</w:t>
      </w:r>
      <w:r w:rsidR="008F3B77">
        <w:rPr>
          <w:sz w:val="24"/>
          <w:szCs w:val="24"/>
        </w:rPr>
        <w:t xml:space="preserve">14) </w:t>
      </w:r>
      <w:r>
        <w:rPr>
          <w:sz w:val="24"/>
          <w:szCs w:val="24"/>
        </w:rPr>
        <w:t xml:space="preserve">must include </w:t>
      </w:r>
      <w:r w:rsidR="00917D13">
        <w:rPr>
          <w:sz w:val="24"/>
          <w:szCs w:val="24"/>
        </w:rPr>
        <w:t>a</w:t>
      </w:r>
      <w:r w:rsidRPr="00BF0BF6">
        <w:rPr>
          <w:sz w:val="24"/>
          <w:szCs w:val="24"/>
        </w:rPr>
        <w:t>ny SFA scheduled for review in SY 2012-</w:t>
      </w:r>
      <w:r w:rsidR="009D732B">
        <w:rPr>
          <w:sz w:val="24"/>
          <w:szCs w:val="24"/>
        </w:rPr>
        <w:t>20</w:t>
      </w:r>
      <w:r w:rsidRPr="00BF0BF6">
        <w:rPr>
          <w:sz w:val="24"/>
          <w:szCs w:val="24"/>
        </w:rPr>
        <w:t>13 whose review was postponed</w:t>
      </w:r>
      <w:r w:rsidR="00917D13">
        <w:rPr>
          <w:sz w:val="24"/>
          <w:szCs w:val="24"/>
        </w:rPr>
        <w:t>.  In addition, State agencies are required to conduct an administrative review of non-compliant SFAs earl</w:t>
      </w:r>
      <w:r w:rsidR="005E79EF">
        <w:rPr>
          <w:sz w:val="24"/>
          <w:szCs w:val="24"/>
        </w:rPr>
        <w:t>y</w:t>
      </w:r>
      <w:r w:rsidR="00917D13">
        <w:rPr>
          <w:sz w:val="24"/>
          <w:szCs w:val="24"/>
        </w:rPr>
        <w:t xml:space="preserve"> in the review cycle</w:t>
      </w:r>
      <w:r w:rsidR="005E79EF">
        <w:rPr>
          <w:sz w:val="24"/>
          <w:szCs w:val="24"/>
        </w:rPr>
        <w:t xml:space="preserve">, i.e., any SFA whose certification request was denied </w:t>
      </w:r>
      <w:r w:rsidR="008F3B77">
        <w:rPr>
          <w:sz w:val="24"/>
          <w:szCs w:val="24"/>
        </w:rPr>
        <w:t xml:space="preserve">during the </w:t>
      </w:r>
      <w:r w:rsidR="005E79EF">
        <w:rPr>
          <w:sz w:val="24"/>
          <w:szCs w:val="24"/>
        </w:rPr>
        <w:t xml:space="preserve">certification </w:t>
      </w:r>
      <w:r w:rsidR="008F3B77">
        <w:rPr>
          <w:sz w:val="24"/>
          <w:szCs w:val="24"/>
        </w:rPr>
        <w:t xml:space="preserve">process </w:t>
      </w:r>
      <w:r w:rsidR="005E79EF">
        <w:rPr>
          <w:sz w:val="24"/>
          <w:szCs w:val="24"/>
        </w:rPr>
        <w:t>or upon a validation review for significant meal pattern violations</w:t>
      </w:r>
      <w:r w:rsidR="00E541A1">
        <w:rPr>
          <w:sz w:val="24"/>
          <w:szCs w:val="24"/>
        </w:rPr>
        <w:t xml:space="preserve"> or any SFA that has not applied for certification</w:t>
      </w:r>
      <w:r w:rsidR="005E79EF">
        <w:rPr>
          <w:sz w:val="24"/>
          <w:szCs w:val="24"/>
        </w:rPr>
        <w:t xml:space="preserve">.  </w:t>
      </w:r>
    </w:p>
    <w:p w:rsidR="00FC54B9" w:rsidRPr="00F568BD" w:rsidRDefault="00FC54B9" w:rsidP="00FC54B9">
      <w:pPr>
        <w:ind w:left="360"/>
        <w:rPr>
          <w:sz w:val="24"/>
          <w:szCs w:val="24"/>
        </w:rPr>
      </w:pPr>
    </w:p>
    <w:p w:rsidR="006165B9" w:rsidRDefault="005E79EF" w:rsidP="00412649">
      <w:pPr>
        <w:rPr>
          <w:b/>
          <w:sz w:val="24"/>
          <w:szCs w:val="24"/>
        </w:rPr>
      </w:pPr>
      <w:r>
        <w:rPr>
          <w:b/>
          <w:sz w:val="24"/>
          <w:szCs w:val="24"/>
        </w:rPr>
        <w:t>Q3</w:t>
      </w:r>
      <w:r w:rsidR="00237279">
        <w:rPr>
          <w:b/>
          <w:sz w:val="24"/>
          <w:szCs w:val="24"/>
        </w:rPr>
        <w:t>4</w:t>
      </w:r>
      <w:r w:rsidR="006165B9">
        <w:rPr>
          <w:b/>
          <w:sz w:val="24"/>
          <w:szCs w:val="24"/>
        </w:rPr>
        <w:t xml:space="preserve">. </w:t>
      </w:r>
      <w:r w:rsidR="009D732B">
        <w:rPr>
          <w:b/>
          <w:sz w:val="24"/>
          <w:szCs w:val="24"/>
        </w:rPr>
        <w:t xml:space="preserve"> </w:t>
      </w:r>
      <w:r w:rsidR="006165B9">
        <w:rPr>
          <w:b/>
          <w:sz w:val="24"/>
          <w:szCs w:val="24"/>
        </w:rPr>
        <w:t xml:space="preserve">How </w:t>
      </w:r>
      <w:r w:rsidR="008F3B77">
        <w:rPr>
          <w:b/>
          <w:sz w:val="24"/>
          <w:szCs w:val="24"/>
        </w:rPr>
        <w:t xml:space="preserve">should </w:t>
      </w:r>
      <w:r w:rsidR="006165B9">
        <w:rPr>
          <w:b/>
          <w:sz w:val="24"/>
          <w:szCs w:val="24"/>
        </w:rPr>
        <w:t xml:space="preserve">State agencies </w:t>
      </w:r>
      <w:r w:rsidR="008F3B77">
        <w:rPr>
          <w:b/>
          <w:sz w:val="24"/>
          <w:szCs w:val="24"/>
        </w:rPr>
        <w:t xml:space="preserve">handle </w:t>
      </w:r>
      <w:r w:rsidR="006165B9">
        <w:rPr>
          <w:b/>
          <w:sz w:val="24"/>
          <w:szCs w:val="24"/>
        </w:rPr>
        <w:t xml:space="preserve">SFAs </w:t>
      </w:r>
      <w:r w:rsidR="00397F2C">
        <w:rPr>
          <w:b/>
          <w:sz w:val="24"/>
          <w:szCs w:val="24"/>
        </w:rPr>
        <w:t xml:space="preserve">that </w:t>
      </w:r>
      <w:r w:rsidR="006165B9">
        <w:rPr>
          <w:b/>
          <w:sz w:val="24"/>
          <w:szCs w:val="24"/>
        </w:rPr>
        <w:t>fail to apply for certification?</w:t>
      </w:r>
    </w:p>
    <w:p w:rsidR="006165B9" w:rsidRDefault="006165B9" w:rsidP="00412649">
      <w:pPr>
        <w:rPr>
          <w:sz w:val="24"/>
          <w:szCs w:val="24"/>
        </w:rPr>
      </w:pPr>
      <w:r>
        <w:rPr>
          <w:sz w:val="24"/>
          <w:szCs w:val="24"/>
        </w:rPr>
        <w:t xml:space="preserve">SFAs </w:t>
      </w:r>
      <w:r w:rsidR="00397F2C">
        <w:rPr>
          <w:sz w:val="24"/>
          <w:szCs w:val="24"/>
        </w:rPr>
        <w:t xml:space="preserve">that </w:t>
      </w:r>
      <w:r>
        <w:rPr>
          <w:sz w:val="24"/>
          <w:szCs w:val="24"/>
        </w:rPr>
        <w:t xml:space="preserve">do not apply for certification </w:t>
      </w:r>
      <w:r w:rsidR="00CA2596">
        <w:rPr>
          <w:sz w:val="24"/>
          <w:szCs w:val="24"/>
        </w:rPr>
        <w:t>will not be eligible to receive the 6 cents</w:t>
      </w:r>
      <w:r w:rsidR="009D4BE0">
        <w:rPr>
          <w:sz w:val="24"/>
          <w:szCs w:val="24"/>
        </w:rPr>
        <w:t xml:space="preserve"> and must be </w:t>
      </w:r>
      <w:r w:rsidR="00130A0F">
        <w:rPr>
          <w:sz w:val="24"/>
          <w:szCs w:val="24"/>
        </w:rPr>
        <w:t>reviewed</w:t>
      </w:r>
      <w:r>
        <w:rPr>
          <w:sz w:val="24"/>
          <w:szCs w:val="24"/>
        </w:rPr>
        <w:t xml:space="preserve"> </w:t>
      </w:r>
      <w:r w:rsidR="009D4BE0">
        <w:rPr>
          <w:sz w:val="24"/>
          <w:szCs w:val="24"/>
        </w:rPr>
        <w:t>early in the</w:t>
      </w:r>
      <w:r>
        <w:rPr>
          <w:sz w:val="24"/>
          <w:szCs w:val="24"/>
        </w:rPr>
        <w:t xml:space="preserve"> new </w:t>
      </w:r>
      <w:r w:rsidR="009D732B">
        <w:rPr>
          <w:sz w:val="24"/>
          <w:szCs w:val="24"/>
        </w:rPr>
        <w:t>three</w:t>
      </w:r>
      <w:r>
        <w:rPr>
          <w:sz w:val="24"/>
          <w:szCs w:val="24"/>
        </w:rPr>
        <w:t xml:space="preserve">-year administrative review process.  </w:t>
      </w:r>
      <w:r w:rsidR="00130A0F">
        <w:rPr>
          <w:sz w:val="24"/>
          <w:szCs w:val="24"/>
        </w:rPr>
        <w:t xml:space="preserve">If the SFA is not in compliance with the </w:t>
      </w:r>
      <w:r w:rsidR="0020648A">
        <w:rPr>
          <w:sz w:val="24"/>
          <w:szCs w:val="24"/>
        </w:rPr>
        <w:t xml:space="preserve">updated </w:t>
      </w:r>
      <w:r w:rsidR="00130A0F">
        <w:rPr>
          <w:sz w:val="24"/>
          <w:szCs w:val="24"/>
        </w:rPr>
        <w:t>meal patterns</w:t>
      </w:r>
      <w:r w:rsidR="0020648A">
        <w:rPr>
          <w:sz w:val="24"/>
          <w:szCs w:val="24"/>
        </w:rPr>
        <w:t xml:space="preserve"> for breakfasts and lunches</w:t>
      </w:r>
      <w:r w:rsidR="00397F2C">
        <w:rPr>
          <w:sz w:val="24"/>
          <w:szCs w:val="24"/>
        </w:rPr>
        <w:t xml:space="preserve"> at that time</w:t>
      </w:r>
      <w:r w:rsidR="00130A0F">
        <w:rPr>
          <w:sz w:val="24"/>
          <w:szCs w:val="24"/>
        </w:rPr>
        <w:t xml:space="preserve">, all </w:t>
      </w:r>
      <w:r w:rsidR="00FC54B9">
        <w:rPr>
          <w:sz w:val="24"/>
          <w:szCs w:val="24"/>
        </w:rPr>
        <w:t xml:space="preserve">standard </w:t>
      </w:r>
      <w:r w:rsidR="00130A0F">
        <w:rPr>
          <w:sz w:val="24"/>
          <w:szCs w:val="24"/>
        </w:rPr>
        <w:t>corrective action</w:t>
      </w:r>
      <w:r w:rsidR="00FC54B9">
        <w:rPr>
          <w:sz w:val="24"/>
          <w:szCs w:val="24"/>
        </w:rPr>
        <w:t>, follow-up review</w:t>
      </w:r>
      <w:r w:rsidR="00130A0F">
        <w:rPr>
          <w:sz w:val="24"/>
          <w:szCs w:val="24"/>
        </w:rPr>
        <w:t xml:space="preserve"> and f</w:t>
      </w:r>
      <w:r w:rsidR="00FC54B9">
        <w:rPr>
          <w:sz w:val="24"/>
          <w:szCs w:val="24"/>
        </w:rPr>
        <w:t>iscal action requirements apply.  In addition, these SFAs remain ineligible fo</w:t>
      </w:r>
      <w:r w:rsidR="00F03D39">
        <w:rPr>
          <w:sz w:val="24"/>
          <w:szCs w:val="24"/>
        </w:rPr>
        <w:t xml:space="preserve">r the </w:t>
      </w:r>
      <w:r w:rsidR="0020648A" w:rsidRPr="001B295D">
        <w:rPr>
          <w:sz w:val="24"/>
          <w:szCs w:val="24"/>
        </w:rPr>
        <w:t>6 cent</w:t>
      </w:r>
      <w:r w:rsidR="00186701">
        <w:rPr>
          <w:sz w:val="24"/>
          <w:szCs w:val="24"/>
        </w:rPr>
        <w:t>s</w:t>
      </w:r>
      <w:r w:rsidR="0020648A" w:rsidRPr="001B295D">
        <w:rPr>
          <w:sz w:val="24"/>
          <w:szCs w:val="24"/>
        </w:rPr>
        <w:t xml:space="preserve"> per lunch reimbursement</w:t>
      </w:r>
      <w:r w:rsidR="00F03D39">
        <w:rPr>
          <w:sz w:val="24"/>
          <w:szCs w:val="24"/>
        </w:rPr>
        <w:t xml:space="preserve">. </w:t>
      </w:r>
    </w:p>
    <w:p w:rsidR="001D14F7" w:rsidRDefault="001D14F7" w:rsidP="00412649">
      <w:pPr>
        <w:rPr>
          <w:sz w:val="24"/>
          <w:szCs w:val="24"/>
        </w:rPr>
      </w:pPr>
    </w:p>
    <w:p w:rsidR="00705DB5" w:rsidRDefault="005E79EF" w:rsidP="00705DB5">
      <w:pPr>
        <w:rPr>
          <w:b/>
          <w:sz w:val="24"/>
          <w:szCs w:val="24"/>
        </w:rPr>
      </w:pPr>
      <w:r>
        <w:rPr>
          <w:b/>
          <w:sz w:val="24"/>
          <w:szCs w:val="24"/>
        </w:rPr>
        <w:t>Q3</w:t>
      </w:r>
      <w:r w:rsidR="00237279">
        <w:rPr>
          <w:b/>
          <w:sz w:val="24"/>
          <w:szCs w:val="24"/>
        </w:rPr>
        <w:t>5</w:t>
      </w:r>
      <w:r w:rsidR="00705DB5">
        <w:rPr>
          <w:b/>
          <w:sz w:val="24"/>
          <w:szCs w:val="24"/>
        </w:rPr>
        <w:t>.</w:t>
      </w:r>
      <w:r w:rsidR="009D732B">
        <w:rPr>
          <w:b/>
          <w:sz w:val="24"/>
          <w:szCs w:val="24"/>
        </w:rPr>
        <w:t xml:space="preserve"> </w:t>
      </w:r>
      <w:r w:rsidR="00705DB5">
        <w:rPr>
          <w:b/>
          <w:sz w:val="24"/>
          <w:szCs w:val="24"/>
        </w:rPr>
        <w:t xml:space="preserve"> How should State agencies handle SFAs who </w:t>
      </w:r>
      <w:r w:rsidR="00B16055">
        <w:rPr>
          <w:b/>
          <w:sz w:val="24"/>
          <w:szCs w:val="24"/>
        </w:rPr>
        <w:t xml:space="preserve">apply for certification but </w:t>
      </w:r>
      <w:r w:rsidR="00705DB5">
        <w:rPr>
          <w:b/>
          <w:sz w:val="24"/>
          <w:szCs w:val="24"/>
        </w:rPr>
        <w:t>repeatedly fail to meet the new meal pattern requirements?</w:t>
      </w:r>
    </w:p>
    <w:p w:rsidR="00134CB2" w:rsidRDefault="00705DB5" w:rsidP="00705DB5">
      <w:pPr>
        <w:rPr>
          <w:sz w:val="24"/>
          <w:szCs w:val="24"/>
        </w:rPr>
        <w:sectPr w:rsidR="00134CB2" w:rsidSect="007F350C">
          <w:footerReference w:type="default" r:id="rId20"/>
          <w:pgSz w:w="12240" w:h="15840"/>
          <w:pgMar w:top="1440" w:right="1440" w:bottom="1440" w:left="1440" w:header="720" w:footer="720" w:gutter="0"/>
          <w:pgNumType w:start="1"/>
          <w:cols w:space="720"/>
          <w:noEndnote/>
          <w:docGrid w:linePitch="272"/>
        </w:sectPr>
      </w:pPr>
      <w:r>
        <w:rPr>
          <w:sz w:val="24"/>
          <w:szCs w:val="24"/>
        </w:rPr>
        <w:t xml:space="preserve">The </w:t>
      </w:r>
      <w:r w:rsidRPr="00CA4C77">
        <w:rPr>
          <w:sz w:val="24"/>
          <w:szCs w:val="24"/>
        </w:rPr>
        <w:t xml:space="preserve">State agency </w:t>
      </w:r>
      <w:r>
        <w:rPr>
          <w:sz w:val="24"/>
          <w:szCs w:val="24"/>
        </w:rPr>
        <w:t xml:space="preserve">should </w:t>
      </w:r>
      <w:r w:rsidRPr="00CA4C77">
        <w:rPr>
          <w:sz w:val="24"/>
          <w:szCs w:val="24"/>
        </w:rPr>
        <w:t>assess the reasons for non-compliance on a case by case basis.  State agencies have a number of tools to deal with non-compliance ranging from technical assistance</w:t>
      </w:r>
      <w:r w:rsidR="00397F2C">
        <w:rPr>
          <w:sz w:val="24"/>
          <w:szCs w:val="24"/>
        </w:rPr>
        <w:t>,</w:t>
      </w:r>
    </w:p>
    <w:p w:rsidR="00705DB5" w:rsidRPr="00CA4C77" w:rsidRDefault="00705DB5" w:rsidP="00705DB5">
      <w:pPr>
        <w:rPr>
          <w:sz w:val="24"/>
          <w:szCs w:val="24"/>
        </w:rPr>
      </w:pPr>
      <w:r w:rsidRPr="00CA4C77">
        <w:rPr>
          <w:sz w:val="24"/>
          <w:szCs w:val="24"/>
        </w:rPr>
        <w:t xml:space="preserve">corrective action, follow up reviews, and fiscal action resulting from administrative review activity, to withholding reimbursement and ultimately termination.  </w:t>
      </w:r>
    </w:p>
    <w:p w:rsidR="00705DB5" w:rsidRPr="00705DB5" w:rsidRDefault="00705DB5" w:rsidP="00412649">
      <w:pPr>
        <w:rPr>
          <w:b/>
          <w:sz w:val="28"/>
          <w:szCs w:val="28"/>
        </w:rPr>
      </w:pPr>
    </w:p>
    <w:p w:rsidR="001D14F7" w:rsidRPr="00D8567C" w:rsidRDefault="008172BE" w:rsidP="001D14F7">
      <w:pPr>
        <w:rPr>
          <w:b/>
          <w:sz w:val="24"/>
          <w:szCs w:val="24"/>
        </w:rPr>
      </w:pPr>
      <w:r w:rsidRPr="00D8567C">
        <w:rPr>
          <w:b/>
          <w:sz w:val="24"/>
          <w:szCs w:val="24"/>
        </w:rPr>
        <w:t>Q</w:t>
      </w:r>
      <w:r>
        <w:rPr>
          <w:b/>
          <w:sz w:val="24"/>
          <w:szCs w:val="24"/>
        </w:rPr>
        <w:t>3</w:t>
      </w:r>
      <w:r w:rsidR="00237279">
        <w:rPr>
          <w:b/>
          <w:sz w:val="24"/>
          <w:szCs w:val="24"/>
        </w:rPr>
        <w:t>6</w:t>
      </w:r>
      <w:r w:rsidR="001D14F7" w:rsidRPr="00D8567C">
        <w:rPr>
          <w:b/>
          <w:sz w:val="24"/>
          <w:szCs w:val="24"/>
        </w:rPr>
        <w:t>.  If during a</w:t>
      </w:r>
      <w:r w:rsidR="001D14F7">
        <w:rPr>
          <w:b/>
          <w:sz w:val="24"/>
          <w:szCs w:val="24"/>
        </w:rPr>
        <w:t xml:space="preserve">n </w:t>
      </w:r>
      <w:r w:rsidR="001D14F7" w:rsidRPr="0013557D">
        <w:rPr>
          <w:b/>
          <w:i/>
          <w:sz w:val="24"/>
          <w:szCs w:val="24"/>
        </w:rPr>
        <w:t>administrative review</w:t>
      </w:r>
      <w:r w:rsidR="001D14F7" w:rsidRPr="00D8567C">
        <w:rPr>
          <w:b/>
          <w:sz w:val="24"/>
          <w:szCs w:val="24"/>
        </w:rPr>
        <w:t xml:space="preserve"> a certified SFA is found to be out of compliance with </w:t>
      </w:r>
      <w:r w:rsidR="0013557D">
        <w:rPr>
          <w:b/>
          <w:sz w:val="24"/>
          <w:szCs w:val="24"/>
        </w:rPr>
        <w:t xml:space="preserve">either lunch or breakfast </w:t>
      </w:r>
      <w:r w:rsidR="001D14F7" w:rsidRPr="008B60C8">
        <w:rPr>
          <w:b/>
          <w:sz w:val="24"/>
          <w:szCs w:val="24"/>
        </w:rPr>
        <w:t>requirements</w:t>
      </w:r>
      <w:r w:rsidR="001D14F7" w:rsidRPr="00D8567C">
        <w:rPr>
          <w:b/>
          <w:sz w:val="24"/>
          <w:szCs w:val="24"/>
        </w:rPr>
        <w:t>, will the 6 cent</w:t>
      </w:r>
      <w:r w:rsidR="00B16055">
        <w:rPr>
          <w:b/>
          <w:sz w:val="24"/>
          <w:szCs w:val="24"/>
        </w:rPr>
        <w:t>s</w:t>
      </w:r>
      <w:r w:rsidR="001D14F7" w:rsidRPr="00D8567C">
        <w:rPr>
          <w:b/>
          <w:sz w:val="24"/>
          <w:szCs w:val="24"/>
        </w:rPr>
        <w:t xml:space="preserve"> </w:t>
      </w:r>
      <w:r w:rsidR="0020648A">
        <w:rPr>
          <w:b/>
          <w:sz w:val="24"/>
          <w:szCs w:val="24"/>
        </w:rPr>
        <w:t xml:space="preserve">per lunch </w:t>
      </w:r>
      <w:r w:rsidR="001D14F7" w:rsidRPr="00D8567C">
        <w:rPr>
          <w:b/>
          <w:sz w:val="24"/>
          <w:szCs w:val="24"/>
        </w:rPr>
        <w:t xml:space="preserve">be </w:t>
      </w:r>
      <w:r w:rsidR="002C0E15">
        <w:rPr>
          <w:b/>
          <w:sz w:val="24"/>
          <w:szCs w:val="24"/>
        </w:rPr>
        <w:t>“turned off”</w:t>
      </w:r>
      <w:r w:rsidR="001D14F7" w:rsidRPr="00D8567C">
        <w:rPr>
          <w:b/>
          <w:sz w:val="24"/>
          <w:szCs w:val="24"/>
        </w:rPr>
        <w:t>?</w:t>
      </w:r>
    </w:p>
    <w:p w:rsidR="009C3A84" w:rsidRDefault="009C3A84" w:rsidP="001D14F7">
      <w:pPr>
        <w:rPr>
          <w:sz w:val="24"/>
          <w:szCs w:val="24"/>
        </w:rPr>
      </w:pPr>
      <w:r>
        <w:rPr>
          <w:sz w:val="24"/>
          <w:szCs w:val="24"/>
        </w:rPr>
        <w:t>If the SFA does not meet the lunch requirements, the 6 cent</w:t>
      </w:r>
      <w:r w:rsidR="00B16055">
        <w:rPr>
          <w:sz w:val="24"/>
          <w:szCs w:val="24"/>
        </w:rPr>
        <w:t>s</w:t>
      </w:r>
      <w:r>
        <w:rPr>
          <w:sz w:val="24"/>
          <w:szCs w:val="24"/>
        </w:rPr>
        <w:t xml:space="preserve"> per lunch will be terminated and the State agency would pursue corrective action, follow up review activity</w:t>
      </w:r>
      <w:r w:rsidR="009D732B">
        <w:rPr>
          <w:sz w:val="24"/>
          <w:szCs w:val="24"/>
        </w:rPr>
        <w:t>,</w:t>
      </w:r>
      <w:r>
        <w:rPr>
          <w:sz w:val="24"/>
          <w:szCs w:val="24"/>
        </w:rPr>
        <w:t xml:space="preserve"> and fiscal action as required under 7 CFR 210.18. </w:t>
      </w:r>
    </w:p>
    <w:p w:rsidR="00A82CB6" w:rsidRDefault="00A82CB6" w:rsidP="001D14F7">
      <w:pPr>
        <w:rPr>
          <w:sz w:val="24"/>
          <w:szCs w:val="24"/>
        </w:rPr>
      </w:pPr>
    </w:p>
    <w:p w:rsidR="001D14F7" w:rsidRPr="00D8567C" w:rsidRDefault="009C3A84" w:rsidP="001D14F7">
      <w:pPr>
        <w:rPr>
          <w:sz w:val="24"/>
          <w:szCs w:val="24"/>
        </w:rPr>
      </w:pPr>
      <w:r>
        <w:rPr>
          <w:sz w:val="24"/>
          <w:szCs w:val="24"/>
        </w:rPr>
        <w:t>I</w:t>
      </w:r>
      <w:r w:rsidR="001D14F7" w:rsidRPr="008B60C8">
        <w:rPr>
          <w:sz w:val="24"/>
          <w:szCs w:val="24"/>
        </w:rPr>
        <w:t xml:space="preserve">f an SFA is found out of compliance with </w:t>
      </w:r>
      <w:r>
        <w:rPr>
          <w:sz w:val="24"/>
          <w:szCs w:val="24"/>
        </w:rPr>
        <w:t xml:space="preserve">only </w:t>
      </w:r>
      <w:r w:rsidR="001D14F7" w:rsidRPr="008B60C8">
        <w:rPr>
          <w:sz w:val="24"/>
          <w:szCs w:val="24"/>
        </w:rPr>
        <w:t>the breakfast requirements during a</w:t>
      </w:r>
      <w:r w:rsidR="001B295D" w:rsidRPr="008B60C8">
        <w:rPr>
          <w:sz w:val="24"/>
          <w:szCs w:val="24"/>
        </w:rPr>
        <w:t xml:space="preserve">n administrative review, the State agency would pursue corrective action, follow-up review activity, and fiscal action as required under 7 CFR 210.18; however, </w:t>
      </w:r>
      <w:r w:rsidR="00B16055">
        <w:rPr>
          <w:sz w:val="24"/>
          <w:szCs w:val="24"/>
        </w:rPr>
        <w:t xml:space="preserve">in this case </w:t>
      </w:r>
      <w:r w:rsidR="001B295D" w:rsidRPr="008B60C8">
        <w:rPr>
          <w:sz w:val="24"/>
          <w:szCs w:val="24"/>
        </w:rPr>
        <w:t>the SFA remains eligible for the 6 cents per lunch reimbursement.</w:t>
      </w:r>
      <w:r w:rsidR="001B295D">
        <w:rPr>
          <w:sz w:val="24"/>
          <w:szCs w:val="24"/>
        </w:rPr>
        <w:t xml:space="preserve"> </w:t>
      </w:r>
    </w:p>
    <w:p w:rsidR="00D23C1F" w:rsidRDefault="00D23C1F" w:rsidP="00412649">
      <w:pPr>
        <w:rPr>
          <w:sz w:val="24"/>
          <w:szCs w:val="24"/>
        </w:rPr>
      </w:pPr>
    </w:p>
    <w:p w:rsidR="00D23C1F" w:rsidRDefault="008172BE" w:rsidP="00412649">
      <w:pPr>
        <w:rPr>
          <w:b/>
          <w:sz w:val="24"/>
          <w:szCs w:val="24"/>
        </w:rPr>
      </w:pPr>
      <w:r w:rsidRPr="00D23C1F">
        <w:rPr>
          <w:b/>
          <w:sz w:val="24"/>
          <w:szCs w:val="24"/>
        </w:rPr>
        <w:t>Q</w:t>
      </w:r>
      <w:r>
        <w:rPr>
          <w:b/>
          <w:sz w:val="24"/>
          <w:szCs w:val="24"/>
        </w:rPr>
        <w:t>3</w:t>
      </w:r>
      <w:r w:rsidR="00237279">
        <w:rPr>
          <w:b/>
          <w:sz w:val="24"/>
          <w:szCs w:val="24"/>
        </w:rPr>
        <w:t>7</w:t>
      </w:r>
      <w:r w:rsidR="00D23C1F" w:rsidRPr="00D23C1F">
        <w:rPr>
          <w:b/>
          <w:sz w:val="24"/>
          <w:szCs w:val="24"/>
        </w:rPr>
        <w:t xml:space="preserve">. </w:t>
      </w:r>
      <w:r w:rsidR="0091557D">
        <w:rPr>
          <w:b/>
          <w:sz w:val="24"/>
          <w:szCs w:val="24"/>
        </w:rPr>
        <w:t>When</w:t>
      </w:r>
      <w:r w:rsidR="0091557D" w:rsidRPr="00D23C1F">
        <w:rPr>
          <w:b/>
          <w:sz w:val="24"/>
          <w:szCs w:val="24"/>
        </w:rPr>
        <w:t xml:space="preserve"> </w:t>
      </w:r>
      <w:r w:rsidR="00D23C1F" w:rsidRPr="00D23C1F">
        <w:rPr>
          <w:b/>
          <w:sz w:val="24"/>
          <w:szCs w:val="24"/>
        </w:rPr>
        <w:t>is the 6 cent</w:t>
      </w:r>
      <w:r w:rsidR="00B16055">
        <w:rPr>
          <w:b/>
          <w:sz w:val="24"/>
          <w:szCs w:val="24"/>
        </w:rPr>
        <w:t>s</w:t>
      </w:r>
      <w:r w:rsidR="00D23C1F" w:rsidRPr="00D23C1F">
        <w:rPr>
          <w:b/>
          <w:sz w:val="24"/>
          <w:szCs w:val="24"/>
        </w:rPr>
        <w:t xml:space="preserve"> </w:t>
      </w:r>
      <w:r w:rsidR="00F03D39">
        <w:rPr>
          <w:b/>
          <w:sz w:val="24"/>
          <w:szCs w:val="24"/>
        </w:rPr>
        <w:t xml:space="preserve">per </w:t>
      </w:r>
      <w:r w:rsidR="0020648A">
        <w:rPr>
          <w:b/>
          <w:sz w:val="24"/>
          <w:szCs w:val="24"/>
        </w:rPr>
        <w:t>lunch</w:t>
      </w:r>
      <w:r w:rsidR="00F03D39">
        <w:rPr>
          <w:b/>
          <w:sz w:val="24"/>
          <w:szCs w:val="24"/>
        </w:rPr>
        <w:t xml:space="preserve"> </w:t>
      </w:r>
      <w:r w:rsidR="00D23C1F" w:rsidRPr="00D23C1F">
        <w:rPr>
          <w:b/>
          <w:sz w:val="24"/>
          <w:szCs w:val="24"/>
        </w:rPr>
        <w:t xml:space="preserve">reimbursement </w:t>
      </w:r>
      <w:r w:rsidR="000C0901">
        <w:rPr>
          <w:b/>
          <w:sz w:val="24"/>
          <w:szCs w:val="24"/>
        </w:rPr>
        <w:t>for lunch</w:t>
      </w:r>
      <w:r w:rsidR="00F03D39">
        <w:rPr>
          <w:b/>
          <w:sz w:val="24"/>
          <w:szCs w:val="24"/>
        </w:rPr>
        <w:t xml:space="preserve"> </w:t>
      </w:r>
      <w:r w:rsidR="002C0E15">
        <w:rPr>
          <w:b/>
          <w:sz w:val="24"/>
          <w:szCs w:val="24"/>
        </w:rPr>
        <w:t>turned off</w:t>
      </w:r>
      <w:r w:rsidR="00D23C1F" w:rsidRPr="00D23C1F">
        <w:rPr>
          <w:b/>
          <w:sz w:val="24"/>
          <w:szCs w:val="24"/>
        </w:rPr>
        <w:t>?</w:t>
      </w:r>
    </w:p>
    <w:p w:rsidR="00091711" w:rsidRDefault="00091711" w:rsidP="00091711">
      <w:pPr>
        <w:rPr>
          <w:sz w:val="24"/>
          <w:szCs w:val="24"/>
        </w:rPr>
      </w:pPr>
      <w:r>
        <w:rPr>
          <w:sz w:val="24"/>
          <w:szCs w:val="24"/>
        </w:rPr>
        <w:t>If the State agency finds during an administrative review that the certified SFA has violated any requirement of Performance Standard 2 for lunch, the State agency must assess:</w:t>
      </w:r>
    </w:p>
    <w:p w:rsidR="00091711" w:rsidRDefault="00091711" w:rsidP="00091711">
      <w:pPr>
        <w:numPr>
          <w:ilvl w:val="0"/>
          <w:numId w:val="36"/>
        </w:numPr>
        <w:rPr>
          <w:sz w:val="24"/>
          <w:szCs w:val="24"/>
        </w:rPr>
      </w:pPr>
      <w:r>
        <w:rPr>
          <w:sz w:val="24"/>
          <w:szCs w:val="24"/>
        </w:rPr>
        <w:t>Whether corrective action can occur immediately; and</w:t>
      </w:r>
    </w:p>
    <w:p w:rsidR="00091711" w:rsidRDefault="00091711" w:rsidP="00091711">
      <w:pPr>
        <w:numPr>
          <w:ilvl w:val="0"/>
          <w:numId w:val="36"/>
        </w:numPr>
        <w:rPr>
          <w:sz w:val="24"/>
          <w:szCs w:val="24"/>
        </w:rPr>
      </w:pPr>
      <w:r>
        <w:rPr>
          <w:sz w:val="24"/>
          <w:szCs w:val="24"/>
        </w:rPr>
        <w:t>The longevity and severity of the problems.</w:t>
      </w:r>
      <w:r w:rsidRPr="00DA1ECE">
        <w:rPr>
          <w:sz w:val="24"/>
          <w:szCs w:val="24"/>
        </w:rPr>
        <w:t xml:space="preserve">  </w:t>
      </w:r>
    </w:p>
    <w:p w:rsidR="00091711" w:rsidRDefault="00091711" w:rsidP="00091711">
      <w:pPr>
        <w:rPr>
          <w:sz w:val="24"/>
          <w:szCs w:val="24"/>
        </w:rPr>
      </w:pPr>
    </w:p>
    <w:p w:rsidR="00091711" w:rsidRDefault="00091711" w:rsidP="00091711">
      <w:pPr>
        <w:rPr>
          <w:sz w:val="24"/>
          <w:szCs w:val="24"/>
        </w:rPr>
      </w:pPr>
      <w:r>
        <w:rPr>
          <w:sz w:val="24"/>
          <w:szCs w:val="24"/>
        </w:rPr>
        <w:t xml:space="preserve">If corrective action occurs immediately, the SFA may continue to earn the 6 cents.  However, the State agency must recover any improperly paid funds.  The period of recovery depends on the longevity and severity of the problems discovered.  </w:t>
      </w:r>
    </w:p>
    <w:p w:rsidR="00091711" w:rsidRDefault="00091711" w:rsidP="00412649">
      <w:pPr>
        <w:rPr>
          <w:sz w:val="24"/>
          <w:szCs w:val="24"/>
        </w:rPr>
      </w:pPr>
    </w:p>
    <w:p w:rsidR="008172BE" w:rsidRPr="000E6BED" w:rsidRDefault="008172BE" w:rsidP="008172BE">
      <w:pPr>
        <w:rPr>
          <w:b/>
          <w:sz w:val="24"/>
          <w:szCs w:val="24"/>
        </w:rPr>
      </w:pPr>
      <w:r w:rsidRPr="000E6BED">
        <w:rPr>
          <w:b/>
          <w:sz w:val="24"/>
          <w:szCs w:val="24"/>
        </w:rPr>
        <w:t>Q</w:t>
      </w:r>
      <w:r>
        <w:rPr>
          <w:b/>
          <w:sz w:val="24"/>
          <w:szCs w:val="24"/>
        </w:rPr>
        <w:t>3</w:t>
      </w:r>
      <w:r w:rsidR="00237279">
        <w:rPr>
          <w:b/>
          <w:sz w:val="24"/>
          <w:szCs w:val="24"/>
        </w:rPr>
        <w:t>8</w:t>
      </w:r>
      <w:r w:rsidRPr="000E6BED">
        <w:rPr>
          <w:b/>
          <w:sz w:val="24"/>
          <w:szCs w:val="24"/>
        </w:rPr>
        <w:t>.  If during a</w:t>
      </w:r>
      <w:r>
        <w:rPr>
          <w:b/>
          <w:sz w:val="24"/>
          <w:szCs w:val="24"/>
        </w:rPr>
        <w:t>n</w:t>
      </w:r>
      <w:r w:rsidRPr="000E6BED">
        <w:rPr>
          <w:b/>
          <w:sz w:val="24"/>
          <w:szCs w:val="24"/>
        </w:rPr>
        <w:t xml:space="preserve"> administrative review the State agency finds a problem that is able to be corrected</w:t>
      </w:r>
      <w:r>
        <w:rPr>
          <w:b/>
          <w:sz w:val="24"/>
          <w:szCs w:val="24"/>
        </w:rPr>
        <w:t xml:space="preserve"> immediately</w:t>
      </w:r>
      <w:r w:rsidRPr="000E6BED">
        <w:rPr>
          <w:b/>
          <w:sz w:val="24"/>
          <w:szCs w:val="24"/>
        </w:rPr>
        <w:t>, must the 6 cents be turned off?</w:t>
      </w:r>
    </w:p>
    <w:p w:rsidR="008172BE" w:rsidRDefault="008172BE" w:rsidP="008172BE">
      <w:pPr>
        <w:rPr>
          <w:sz w:val="24"/>
          <w:szCs w:val="24"/>
        </w:rPr>
      </w:pPr>
      <w:r>
        <w:rPr>
          <w:sz w:val="24"/>
          <w:szCs w:val="24"/>
        </w:rPr>
        <w:t xml:space="preserve">No, if the SFA is able to correct the identified problem by the end of the week in which the review is conducted, the State agency need not turn off the 6 cents reimbursement.  For example, if the school is missing a vegetable subgroup during the review </w:t>
      </w:r>
      <w:r w:rsidR="005D683B">
        <w:rPr>
          <w:sz w:val="24"/>
          <w:szCs w:val="24"/>
        </w:rPr>
        <w:t xml:space="preserve">week </w:t>
      </w:r>
      <w:r>
        <w:rPr>
          <w:sz w:val="24"/>
          <w:szCs w:val="24"/>
        </w:rPr>
        <w:t xml:space="preserve">and is able to change its food order to include the missing vegetable subgroup </w:t>
      </w:r>
      <w:r w:rsidR="00964F5B">
        <w:rPr>
          <w:sz w:val="24"/>
          <w:szCs w:val="24"/>
        </w:rPr>
        <w:t>so the component is included on menus for that week or the next week</w:t>
      </w:r>
      <w:r>
        <w:rPr>
          <w:sz w:val="24"/>
          <w:szCs w:val="24"/>
        </w:rPr>
        <w:t>, then the SFA would not lose the 6 cents reimbursement</w:t>
      </w:r>
      <w:r w:rsidR="00537EEE">
        <w:rPr>
          <w:sz w:val="24"/>
          <w:szCs w:val="24"/>
        </w:rPr>
        <w:t xml:space="preserve"> in the following month</w:t>
      </w:r>
      <w:r>
        <w:rPr>
          <w:sz w:val="24"/>
          <w:szCs w:val="24"/>
        </w:rPr>
        <w:t xml:space="preserve">.   </w:t>
      </w:r>
    </w:p>
    <w:p w:rsidR="00CF7A03" w:rsidRDefault="00CF7A03" w:rsidP="008172BE">
      <w:pPr>
        <w:rPr>
          <w:sz w:val="24"/>
          <w:szCs w:val="24"/>
        </w:rPr>
      </w:pPr>
    </w:p>
    <w:p w:rsidR="0006638B" w:rsidRPr="0006638B" w:rsidRDefault="008172BE" w:rsidP="00412649">
      <w:pPr>
        <w:rPr>
          <w:b/>
          <w:sz w:val="24"/>
          <w:szCs w:val="24"/>
        </w:rPr>
      </w:pPr>
      <w:r w:rsidRPr="0006638B">
        <w:rPr>
          <w:b/>
          <w:sz w:val="24"/>
          <w:szCs w:val="24"/>
        </w:rPr>
        <w:t>Q</w:t>
      </w:r>
      <w:r>
        <w:rPr>
          <w:b/>
          <w:sz w:val="24"/>
          <w:szCs w:val="24"/>
        </w:rPr>
        <w:t>3</w:t>
      </w:r>
      <w:r w:rsidR="00237279">
        <w:rPr>
          <w:b/>
          <w:sz w:val="24"/>
          <w:szCs w:val="24"/>
        </w:rPr>
        <w:t>9</w:t>
      </w:r>
      <w:r w:rsidR="0006638B" w:rsidRPr="0006638B">
        <w:rPr>
          <w:b/>
          <w:sz w:val="24"/>
          <w:szCs w:val="24"/>
        </w:rPr>
        <w:t xml:space="preserve">. </w:t>
      </w:r>
      <w:r w:rsidR="0091557D">
        <w:rPr>
          <w:b/>
          <w:sz w:val="24"/>
          <w:szCs w:val="24"/>
        </w:rPr>
        <w:t>When</w:t>
      </w:r>
      <w:r w:rsidR="0091557D" w:rsidRPr="0006638B">
        <w:rPr>
          <w:b/>
          <w:sz w:val="24"/>
          <w:szCs w:val="24"/>
        </w:rPr>
        <w:t xml:space="preserve"> </w:t>
      </w:r>
      <w:r w:rsidR="0006638B" w:rsidRPr="0006638B">
        <w:rPr>
          <w:b/>
          <w:sz w:val="24"/>
          <w:szCs w:val="24"/>
        </w:rPr>
        <w:t>is the 6 cent</w:t>
      </w:r>
      <w:r w:rsidR="00186701">
        <w:rPr>
          <w:b/>
          <w:sz w:val="24"/>
          <w:szCs w:val="24"/>
        </w:rPr>
        <w:t>s</w:t>
      </w:r>
      <w:r w:rsidR="0006638B" w:rsidRPr="0006638B">
        <w:rPr>
          <w:b/>
          <w:sz w:val="24"/>
          <w:szCs w:val="24"/>
        </w:rPr>
        <w:t xml:space="preserve"> </w:t>
      </w:r>
      <w:r w:rsidR="00F03D39">
        <w:rPr>
          <w:b/>
          <w:sz w:val="24"/>
          <w:szCs w:val="24"/>
        </w:rPr>
        <w:t xml:space="preserve">per </w:t>
      </w:r>
      <w:r w:rsidR="0020648A">
        <w:rPr>
          <w:b/>
          <w:sz w:val="24"/>
          <w:szCs w:val="24"/>
        </w:rPr>
        <w:t>lunch</w:t>
      </w:r>
      <w:r w:rsidR="00F03D39">
        <w:rPr>
          <w:b/>
          <w:sz w:val="24"/>
          <w:szCs w:val="24"/>
        </w:rPr>
        <w:t xml:space="preserve"> </w:t>
      </w:r>
      <w:r w:rsidR="0006638B" w:rsidRPr="0006638B">
        <w:rPr>
          <w:b/>
          <w:sz w:val="24"/>
          <w:szCs w:val="24"/>
        </w:rPr>
        <w:t>reimbursement “turned back on”?</w:t>
      </w:r>
    </w:p>
    <w:p w:rsidR="00D23C1F" w:rsidRDefault="0006638B" w:rsidP="00412649">
      <w:pPr>
        <w:rPr>
          <w:sz w:val="24"/>
          <w:szCs w:val="24"/>
        </w:rPr>
      </w:pPr>
      <w:r>
        <w:rPr>
          <w:sz w:val="24"/>
          <w:szCs w:val="24"/>
        </w:rPr>
        <w:t xml:space="preserve">The </w:t>
      </w:r>
      <w:r w:rsidR="00F03D39">
        <w:rPr>
          <w:sz w:val="24"/>
          <w:szCs w:val="24"/>
        </w:rPr>
        <w:t xml:space="preserve">State agency may re-start the </w:t>
      </w:r>
      <w:r>
        <w:rPr>
          <w:sz w:val="24"/>
          <w:szCs w:val="24"/>
        </w:rPr>
        <w:t>6 cent</w:t>
      </w:r>
      <w:r w:rsidR="005D683B">
        <w:rPr>
          <w:sz w:val="24"/>
          <w:szCs w:val="24"/>
        </w:rPr>
        <w:t>s</w:t>
      </w:r>
      <w:r w:rsidR="00F03D39">
        <w:rPr>
          <w:sz w:val="24"/>
          <w:szCs w:val="24"/>
        </w:rPr>
        <w:t xml:space="preserve"> per </w:t>
      </w:r>
      <w:r w:rsidR="0020648A">
        <w:rPr>
          <w:sz w:val="24"/>
          <w:szCs w:val="24"/>
        </w:rPr>
        <w:t>lunch</w:t>
      </w:r>
      <w:r w:rsidR="00F03D39">
        <w:rPr>
          <w:sz w:val="24"/>
          <w:szCs w:val="24"/>
        </w:rPr>
        <w:t xml:space="preserve"> </w:t>
      </w:r>
      <w:r>
        <w:rPr>
          <w:sz w:val="24"/>
          <w:szCs w:val="24"/>
        </w:rPr>
        <w:t xml:space="preserve">reimbursement </w:t>
      </w:r>
      <w:r w:rsidR="0091557D">
        <w:rPr>
          <w:sz w:val="24"/>
          <w:szCs w:val="24"/>
        </w:rPr>
        <w:t xml:space="preserve">beginning with the first full month </w:t>
      </w:r>
      <w:r>
        <w:rPr>
          <w:sz w:val="24"/>
          <w:szCs w:val="24"/>
        </w:rPr>
        <w:t>the SFA de</w:t>
      </w:r>
      <w:r w:rsidR="00E31871">
        <w:rPr>
          <w:sz w:val="24"/>
          <w:szCs w:val="24"/>
        </w:rPr>
        <w:t xml:space="preserve">monstrates </w:t>
      </w:r>
      <w:r w:rsidR="00F03D39">
        <w:rPr>
          <w:sz w:val="24"/>
          <w:szCs w:val="24"/>
        </w:rPr>
        <w:t xml:space="preserve">to the satisfaction of the State agency </w:t>
      </w:r>
      <w:r w:rsidR="00E31871">
        <w:rPr>
          <w:sz w:val="24"/>
          <w:szCs w:val="24"/>
        </w:rPr>
        <w:t xml:space="preserve">that </w:t>
      </w:r>
      <w:r w:rsidR="005D683B">
        <w:rPr>
          <w:sz w:val="24"/>
          <w:szCs w:val="24"/>
        </w:rPr>
        <w:t xml:space="preserve">it has </w:t>
      </w:r>
      <w:r w:rsidR="00E31871">
        <w:rPr>
          <w:sz w:val="24"/>
          <w:szCs w:val="24"/>
        </w:rPr>
        <w:t>corrected the violation identified during the administrative review</w:t>
      </w:r>
      <w:r>
        <w:rPr>
          <w:sz w:val="24"/>
          <w:szCs w:val="24"/>
        </w:rPr>
        <w:t xml:space="preserve">.  </w:t>
      </w:r>
    </w:p>
    <w:p w:rsidR="0006638B" w:rsidRDefault="0006638B" w:rsidP="00412649">
      <w:pPr>
        <w:rPr>
          <w:sz w:val="24"/>
          <w:szCs w:val="24"/>
        </w:rPr>
      </w:pPr>
    </w:p>
    <w:p w:rsidR="00D23C1F" w:rsidRDefault="008172BE" w:rsidP="00412649">
      <w:pPr>
        <w:rPr>
          <w:b/>
          <w:sz w:val="24"/>
          <w:szCs w:val="24"/>
        </w:rPr>
      </w:pPr>
      <w:r w:rsidRPr="00D23C1F">
        <w:rPr>
          <w:b/>
          <w:sz w:val="24"/>
          <w:szCs w:val="24"/>
        </w:rPr>
        <w:t>Q</w:t>
      </w:r>
      <w:r w:rsidR="00237279">
        <w:rPr>
          <w:b/>
          <w:sz w:val="24"/>
          <w:szCs w:val="24"/>
        </w:rPr>
        <w:t>40</w:t>
      </w:r>
      <w:r w:rsidR="00D23C1F" w:rsidRPr="00D23C1F">
        <w:rPr>
          <w:b/>
          <w:sz w:val="24"/>
          <w:szCs w:val="24"/>
        </w:rPr>
        <w:t xml:space="preserve">. Will </w:t>
      </w:r>
      <w:r w:rsidR="00E31871">
        <w:rPr>
          <w:b/>
          <w:sz w:val="24"/>
          <w:szCs w:val="24"/>
        </w:rPr>
        <w:t xml:space="preserve">the </w:t>
      </w:r>
      <w:r w:rsidR="00D23C1F" w:rsidRPr="00D23C1F">
        <w:rPr>
          <w:b/>
          <w:sz w:val="24"/>
          <w:szCs w:val="24"/>
        </w:rPr>
        <w:t xml:space="preserve">“turn on” of 6 cents </w:t>
      </w:r>
      <w:r w:rsidR="005D683B">
        <w:rPr>
          <w:b/>
          <w:sz w:val="24"/>
          <w:szCs w:val="24"/>
        </w:rPr>
        <w:t>after non</w:t>
      </w:r>
      <w:r w:rsidR="009D4BE0">
        <w:rPr>
          <w:b/>
          <w:sz w:val="24"/>
          <w:szCs w:val="24"/>
        </w:rPr>
        <w:t>-</w:t>
      </w:r>
      <w:r w:rsidR="005D683B">
        <w:rPr>
          <w:b/>
          <w:sz w:val="24"/>
          <w:szCs w:val="24"/>
        </w:rPr>
        <w:t xml:space="preserve">compliance has been corrected </w:t>
      </w:r>
      <w:r w:rsidR="00D23C1F" w:rsidRPr="00D23C1F">
        <w:rPr>
          <w:b/>
          <w:sz w:val="24"/>
          <w:szCs w:val="24"/>
        </w:rPr>
        <w:t>require a State agency on-site review</w:t>
      </w:r>
      <w:r w:rsidR="00D23C1F">
        <w:rPr>
          <w:b/>
          <w:sz w:val="24"/>
          <w:szCs w:val="24"/>
        </w:rPr>
        <w:t>?</w:t>
      </w:r>
    </w:p>
    <w:p w:rsidR="00D23C1F" w:rsidRPr="00D23C1F" w:rsidRDefault="00D23C1F" w:rsidP="00412649">
      <w:pPr>
        <w:rPr>
          <w:sz w:val="24"/>
          <w:szCs w:val="24"/>
        </w:rPr>
      </w:pPr>
      <w:r>
        <w:rPr>
          <w:sz w:val="24"/>
          <w:szCs w:val="24"/>
        </w:rPr>
        <w:t>No</w:t>
      </w:r>
      <w:r w:rsidR="009D4BE0">
        <w:rPr>
          <w:sz w:val="24"/>
          <w:szCs w:val="24"/>
        </w:rPr>
        <w:t>,</w:t>
      </w:r>
      <w:r w:rsidR="00CC4D9E">
        <w:rPr>
          <w:sz w:val="24"/>
          <w:szCs w:val="24"/>
        </w:rPr>
        <w:t xml:space="preserve"> an onsite review is not required,</w:t>
      </w:r>
      <w:r>
        <w:rPr>
          <w:sz w:val="24"/>
          <w:szCs w:val="24"/>
        </w:rPr>
        <w:t xml:space="preserve"> as long as the State agency </w:t>
      </w:r>
      <w:r w:rsidR="0091557D">
        <w:rPr>
          <w:sz w:val="24"/>
          <w:szCs w:val="24"/>
        </w:rPr>
        <w:t xml:space="preserve">has sufficient documentation </w:t>
      </w:r>
      <w:r>
        <w:rPr>
          <w:sz w:val="24"/>
          <w:szCs w:val="24"/>
        </w:rPr>
        <w:t xml:space="preserve">that the SFA is compliant with the new meal pattern requirements.  </w:t>
      </w:r>
      <w:r w:rsidR="00D52FBE">
        <w:rPr>
          <w:sz w:val="24"/>
          <w:szCs w:val="24"/>
        </w:rPr>
        <w:t xml:space="preserve">As always, State agencies have discretion to </w:t>
      </w:r>
      <w:r w:rsidR="00CC4D9E">
        <w:rPr>
          <w:sz w:val="24"/>
          <w:szCs w:val="24"/>
        </w:rPr>
        <w:t>do onsite reviews</w:t>
      </w:r>
      <w:r w:rsidR="00D52FBE">
        <w:rPr>
          <w:sz w:val="24"/>
          <w:szCs w:val="24"/>
        </w:rPr>
        <w:t xml:space="preserve"> if they wish.</w:t>
      </w:r>
    </w:p>
    <w:p w:rsidR="00134CB2" w:rsidRDefault="00134CB2" w:rsidP="00412649">
      <w:pPr>
        <w:rPr>
          <w:b/>
          <w:sz w:val="28"/>
          <w:szCs w:val="28"/>
        </w:rPr>
        <w:sectPr w:rsidR="00134CB2" w:rsidSect="007F350C">
          <w:footerReference w:type="default" r:id="rId21"/>
          <w:pgSz w:w="12240" w:h="15840"/>
          <w:pgMar w:top="1440" w:right="1440" w:bottom="1440" w:left="1440" w:header="720" w:footer="720" w:gutter="0"/>
          <w:pgNumType w:start="1"/>
          <w:cols w:space="720"/>
          <w:noEndnote/>
          <w:docGrid w:linePitch="272"/>
        </w:sectPr>
      </w:pPr>
    </w:p>
    <w:p w:rsidR="00893C2F" w:rsidRPr="00893C2F" w:rsidRDefault="00893C2F" w:rsidP="00412649">
      <w:pPr>
        <w:rPr>
          <w:b/>
          <w:sz w:val="28"/>
          <w:szCs w:val="28"/>
        </w:rPr>
      </w:pPr>
      <w:r w:rsidRPr="00893C2F">
        <w:rPr>
          <w:b/>
          <w:sz w:val="28"/>
          <w:szCs w:val="28"/>
        </w:rPr>
        <w:t>Reporting</w:t>
      </w:r>
    </w:p>
    <w:p w:rsidR="00893C2F" w:rsidRDefault="00893C2F" w:rsidP="00412649">
      <w:pPr>
        <w:rPr>
          <w:b/>
          <w:sz w:val="24"/>
          <w:szCs w:val="24"/>
        </w:rPr>
      </w:pPr>
    </w:p>
    <w:p w:rsidR="006A0073" w:rsidRDefault="008172BE" w:rsidP="00412649">
      <w:pPr>
        <w:rPr>
          <w:b/>
          <w:sz w:val="24"/>
          <w:szCs w:val="24"/>
        </w:rPr>
      </w:pPr>
      <w:r>
        <w:rPr>
          <w:b/>
          <w:sz w:val="24"/>
          <w:szCs w:val="24"/>
        </w:rPr>
        <w:t>Q</w:t>
      </w:r>
      <w:r w:rsidR="009B7231">
        <w:rPr>
          <w:b/>
          <w:sz w:val="24"/>
          <w:szCs w:val="24"/>
        </w:rPr>
        <w:t>4</w:t>
      </w:r>
      <w:r w:rsidR="00237279">
        <w:rPr>
          <w:b/>
          <w:sz w:val="24"/>
          <w:szCs w:val="24"/>
        </w:rPr>
        <w:t>1</w:t>
      </w:r>
      <w:r w:rsidR="0020648A">
        <w:rPr>
          <w:b/>
          <w:sz w:val="24"/>
          <w:szCs w:val="24"/>
        </w:rPr>
        <w:t xml:space="preserve">. </w:t>
      </w:r>
      <w:r w:rsidR="00B4606D">
        <w:rPr>
          <w:b/>
          <w:sz w:val="24"/>
          <w:szCs w:val="24"/>
        </w:rPr>
        <w:t xml:space="preserve"> </w:t>
      </w:r>
      <w:r w:rsidR="00AB3E99">
        <w:rPr>
          <w:b/>
          <w:sz w:val="24"/>
          <w:szCs w:val="24"/>
        </w:rPr>
        <w:t>What are the reporting requirements associated with the 6 cent</w:t>
      </w:r>
      <w:r w:rsidR="00F5375C">
        <w:rPr>
          <w:b/>
          <w:sz w:val="24"/>
          <w:szCs w:val="24"/>
        </w:rPr>
        <w:t>s</w:t>
      </w:r>
      <w:r w:rsidR="00AB3E99">
        <w:rPr>
          <w:b/>
          <w:sz w:val="24"/>
          <w:szCs w:val="24"/>
        </w:rPr>
        <w:t xml:space="preserve"> </w:t>
      </w:r>
      <w:r w:rsidR="001B295D">
        <w:rPr>
          <w:b/>
          <w:sz w:val="24"/>
          <w:szCs w:val="24"/>
        </w:rPr>
        <w:t xml:space="preserve">per lunch </w:t>
      </w:r>
      <w:r w:rsidR="00AB3E99">
        <w:rPr>
          <w:b/>
          <w:sz w:val="24"/>
          <w:szCs w:val="24"/>
        </w:rPr>
        <w:t>reimbursement?</w:t>
      </w:r>
    </w:p>
    <w:p w:rsidR="00CA4C77" w:rsidRDefault="00267C4B" w:rsidP="00267C4B">
      <w:pPr>
        <w:rPr>
          <w:sz w:val="24"/>
          <w:szCs w:val="24"/>
        </w:rPr>
      </w:pPr>
      <w:r>
        <w:rPr>
          <w:sz w:val="24"/>
          <w:szCs w:val="24"/>
        </w:rPr>
        <w:t xml:space="preserve">State agencies </w:t>
      </w:r>
      <w:r w:rsidRPr="001B295D">
        <w:rPr>
          <w:sz w:val="24"/>
          <w:szCs w:val="24"/>
        </w:rPr>
        <w:t xml:space="preserve">must include </w:t>
      </w:r>
      <w:r w:rsidR="00917D13">
        <w:rPr>
          <w:sz w:val="24"/>
          <w:szCs w:val="24"/>
        </w:rPr>
        <w:t xml:space="preserve">the </w:t>
      </w:r>
      <w:r w:rsidR="00142C4E">
        <w:rPr>
          <w:sz w:val="24"/>
          <w:szCs w:val="24"/>
        </w:rPr>
        <w:t>meal counts earning performance-</w:t>
      </w:r>
      <w:r w:rsidR="00917D13">
        <w:rPr>
          <w:sz w:val="24"/>
          <w:szCs w:val="24"/>
        </w:rPr>
        <w:t xml:space="preserve">based reimbursement on the FNS-10 and </w:t>
      </w:r>
      <w:r w:rsidR="00F85E1A">
        <w:rPr>
          <w:sz w:val="24"/>
          <w:szCs w:val="24"/>
        </w:rPr>
        <w:t xml:space="preserve">the funds </w:t>
      </w:r>
      <w:r>
        <w:rPr>
          <w:sz w:val="24"/>
          <w:szCs w:val="24"/>
        </w:rPr>
        <w:t xml:space="preserve">on </w:t>
      </w:r>
      <w:r w:rsidR="00F57F8C">
        <w:rPr>
          <w:sz w:val="24"/>
          <w:szCs w:val="24"/>
        </w:rPr>
        <w:t xml:space="preserve">the </w:t>
      </w:r>
      <w:r>
        <w:rPr>
          <w:sz w:val="24"/>
          <w:szCs w:val="24"/>
        </w:rPr>
        <w:t xml:space="preserve">FNS-777 quarterly report.  </w:t>
      </w:r>
    </w:p>
    <w:p w:rsidR="00CA4C77" w:rsidRDefault="00CA4C77" w:rsidP="00267C4B">
      <w:pPr>
        <w:rPr>
          <w:sz w:val="24"/>
          <w:szCs w:val="24"/>
        </w:rPr>
      </w:pPr>
    </w:p>
    <w:p w:rsidR="00B4606D" w:rsidRDefault="00267C4B" w:rsidP="00267C4B">
      <w:pPr>
        <w:rPr>
          <w:sz w:val="24"/>
          <w:szCs w:val="24"/>
        </w:rPr>
      </w:pPr>
      <w:r>
        <w:rPr>
          <w:sz w:val="24"/>
          <w:szCs w:val="24"/>
        </w:rPr>
        <w:t xml:space="preserve">State agencies must also submit an additional quarterly report </w:t>
      </w:r>
      <w:r w:rsidR="00452CC5" w:rsidRPr="00267C4B">
        <w:rPr>
          <w:sz w:val="24"/>
          <w:szCs w:val="24"/>
        </w:rPr>
        <w:t xml:space="preserve">detailing the disbursement of </w:t>
      </w:r>
    </w:p>
    <w:p w:rsidR="00452CC5" w:rsidRPr="00267C4B" w:rsidRDefault="001B295D" w:rsidP="00267C4B">
      <w:pPr>
        <w:rPr>
          <w:sz w:val="24"/>
          <w:szCs w:val="24"/>
        </w:rPr>
      </w:pPr>
      <w:r w:rsidRPr="001B295D">
        <w:rPr>
          <w:sz w:val="24"/>
          <w:szCs w:val="24"/>
        </w:rPr>
        <w:t>6 cent</w:t>
      </w:r>
      <w:r w:rsidR="00F5375C">
        <w:rPr>
          <w:sz w:val="24"/>
          <w:szCs w:val="24"/>
        </w:rPr>
        <w:t>s</w:t>
      </w:r>
      <w:r w:rsidRPr="001B295D">
        <w:rPr>
          <w:sz w:val="24"/>
          <w:szCs w:val="24"/>
        </w:rPr>
        <w:t xml:space="preserve"> per lunch reimbursement</w:t>
      </w:r>
      <w:r w:rsidR="00CA4C77">
        <w:rPr>
          <w:sz w:val="24"/>
          <w:szCs w:val="24"/>
        </w:rPr>
        <w:t xml:space="preserve">, </w:t>
      </w:r>
      <w:r w:rsidR="00452CC5" w:rsidRPr="00267C4B">
        <w:rPr>
          <w:sz w:val="24"/>
          <w:szCs w:val="24"/>
        </w:rPr>
        <w:t>including:</w:t>
      </w:r>
    </w:p>
    <w:p w:rsidR="00452CC5" w:rsidRPr="00267C4B" w:rsidRDefault="00452CC5" w:rsidP="00267C4B">
      <w:pPr>
        <w:numPr>
          <w:ilvl w:val="1"/>
          <w:numId w:val="27"/>
        </w:numPr>
        <w:rPr>
          <w:sz w:val="24"/>
          <w:szCs w:val="24"/>
        </w:rPr>
      </w:pPr>
      <w:r w:rsidRPr="00267C4B">
        <w:rPr>
          <w:sz w:val="24"/>
          <w:szCs w:val="24"/>
        </w:rPr>
        <w:t>Total number of SFAs in the State</w:t>
      </w:r>
      <w:r w:rsidR="00CA4C77">
        <w:rPr>
          <w:sz w:val="24"/>
          <w:szCs w:val="24"/>
        </w:rPr>
        <w:t>;</w:t>
      </w:r>
    </w:p>
    <w:p w:rsidR="00452CC5" w:rsidRPr="00267C4B" w:rsidRDefault="00452CC5" w:rsidP="00267C4B">
      <w:pPr>
        <w:numPr>
          <w:ilvl w:val="1"/>
          <w:numId w:val="27"/>
        </w:numPr>
        <w:rPr>
          <w:sz w:val="24"/>
          <w:szCs w:val="24"/>
        </w:rPr>
      </w:pPr>
      <w:r w:rsidRPr="00267C4B">
        <w:rPr>
          <w:sz w:val="24"/>
          <w:szCs w:val="24"/>
        </w:rPr>
        <w:t>Names and locations of certified SFAs</w:t>
      </w:r>
      <w:r w:rsidR="00CA4C77">
        <w:rPr>
          <w:sz w:val="24"/>
          <w:szCs w:val="24"/>
        </w:rPr>
        <w:t>; and</w:t>
      </w:r>
    </w:p>
    <w:p w:rsidR="00CA4C77" w:rsidRDefault="00917D13" w:rsidP="00267C4B">
      <w:pPr>
        <w:numPr>
          <w:ilvl w:val="1"/>
          <w:numId w:val="27"/>
        </w:numPr>
        <w:rPr>
          <w:sz w:val="24"/>
          <w:szCs w:val="24"/>
        </w:rPr>
      </w:pPr>
      <w:r>
        <w:rPr>
          <w:sz w:val="24"/>
          <w:szCs w:val="24"/>
        </w:rPr>
        <w:t>For each SFA, the t</w:t>
      </w:r>
      <w:r w:rsidR="00452CC5" w:rsidRPr="00267C4B">
        <w:rPr>
          <w:sz w:val="24"/>
          <w:szCs w:val="24"/>
        </w:rPr>
        <w:t xml:space="preserve">otal number of lunches earning the </w:t>
      </w:r>
      <w:r w:rsidR="001B295D" w:rsidRPr="001B295D">
        <w:rPr>
          <w:sz w:val="24"/>
          <w:szCs w:val="24"/>
        </w:rPr>
        <w:t>6 cent</w:t>
      </w:r>
      <w:r w:rsidR="00186701">
        <w:rPr>
          <w:sz w:val="24"/>
          <w:szCs w:val="24"/>
        </w:rPr>
        <w:t>s</w:t>
      </w:r>
      <w:r w:rsidR="001B295D" w:rsidRPr="001B295D">
        <w:rPr>
          <w:sz w:val="24"/>
          <w:szCs w:val="24"/>
        </w:rPr>
        <w:t xml:space="preserve"> per lunch reimbursement</w:t>
      </w:r>
      <w:r w:rsidR="00452CC5" w:rsidRPr="00267C4B">
        <w:rPr>
          <w:sz w:val="24"/>
          <w:szCs w:val="24"/>
        </w:rPr>
        <w:t xml:space="preserve"> for each month</w:t>
      </w:r>
      <w:r w:rsidR="00CA4C77">
        <w:rPr>
          <w:sz w:val="24"/>
          <w:szCs w:val="24"/>
        </w:rPr>
        <w:t>.</w:t>
      </w:r>
    </w:p>
    <w:p w:rsidR="00CA4C77" w:rsidRDefault="00CA4C77" w:rsidP="00CA4C77">
      <w:pPr>
        <w:rPr>
          <w:sz w:val="24"/>
          <w:szCs w:val="24"/>
        </w:rPr>
      </w:pPr>
    </w:p>
    <w:p w:rsidR="00B4606D" w:rsidRDefault="00964F5B" w:rsidP="00CA4C77">
      <w:pPr>
        <w:rPr>
          <w:sz w:val="24"/>
          <w:szCs w:val="24"/>
        </w:rPr>
      </w:pPr>
      <w:r>
        <w:rPr>
          <w:sz w:val="24"/>
          <w:szCs w:val="24"/>
        </w:rPr>
        <w:t xml:space="preserve">FNS is currently updating the FNS-10 and creating a prototype quarterly report for State agencies.  State agencies should keep in mind that because funds are not available until </w:t>
      </w:r>
    </w:p>
    <w:p w:rsidR="00964F5B" w:rsidRDefault="00964F5B" w:rsidP="00CA4C77">
      <w:pPr>
        <w:rPr>
          <w:sz w:val="24"/>
          <w:szCs w:val="24"/>
        </w:rPr>
      </w:pPr>
      <w:r>
        <w:rPr>
          <w:sz w:val="24"/>
          <w:szCs w:val="24"/>
        </w:rPr>
        <w:t xml:space="preserve">October 1, 2012, the first reporting on the FNS-10 will occur in November 2012.  The first required quarterly report would not be due until January 2013. </w:t>
      </w:r>
    </w:p>
    <w:p w:rsidR="00964F5B" w:rsidRDefault="00964F5B" w:rsidP="00CA4C77">
      <w:pPr>
        <w:rPr>
          <w:sz w:val="24"/>
          <w:szCs w:val="24"/>
        </w:rPr>
      </w:pPr>
    </w:p>
    <w:p w:rsidR="005B414D" w:rsidRDefault="008172BE" w:rsidP="00412649">
      <w:pPr>
        <w:rPr>
          <w:b/>
          <w:sz w:val="24"/>
          <w:szCs w:val="24"/>
        </w:rPr>
      </w:pPr>
      <w:r>
        <w:rPr>
          <w:b/>
          <w:sz w:val="24"/>
          <w:szCs w:val="24"/>
        </w:rPr>
        <w:t>Q4</w:t>
      </w:r>
      <w:r w:rsidR="00237279">
        <w:rPr>
          <w:b/>
          <w:sz w:val="24"/>
          <w:szCs w:val="24"/>
        </w:rPr>
        <w:t>2</w:t>
      </w:r>
      <w:r w:rsidR="005B414D" w:rsidRPr="005B414D">
        <w:rPr>
          <w:b/>
          <w:sz w:val="24"/>
          <w:szCs w:val="24"/>
        </w:rPr>
        <w:t>.  Are there any other reporting requirements?</w:t>
      </w:r>
    </w:p>
    <w:p w:rsidR="00412649" w:rsidRDefault="005B414D" w:rsidP="00994F11">
      <w:pPr>
        <w:rPr>
          <w:sz w:val="24"/>
          <w:szCs w:val="24"/>
        </w:rPr>
      </w:pPr>
      <w:r w:rsidRPr="005B414D">
        <w:rPr>
          <w:sz w:val="24"/>
          <w:szCs w:val="24"/>
        </w:rPr>
        <w:t>SFAs certified to receive the 6 cent</w:t>
      </w:r>
      <w:r w:rsidR="00F5375C">
        <w:rPr>
          <w:sz w:val="24"/>
          <w:szCs w:val="24"/>
        </w:rPr>
        <w:t>s</w:t>
      </w:r>
      <w:r w:rsidRPr="005B414D">
        <w:rPr>
          <w:sz w:val="24"/>
          <w:szCs w:val="24"/>
        </w:rPr>
        <w:t xml:space="preserve"> per lunch reimbursement are required to annually attest to compliance with the meal pattern requirements</w:t>
      </w:r>
      <w:r>
        <w:rPr>
          <w:sz w:val="24"/>
          <w:szCs w:val="24"/>
        </w:rPr>
        <w:t>,</w:t>
      </w:r>
      <w:r w:rsidRPr="005B414D">
        <w:rPr>
          <w:sz w:val="24"/>
          <w:szCs w:val="24"/>
        </w:rPr>
        <w:t xml:space="preserve"> as new requirements are phased in</w:t>
      </w:r>
      <w:r w:rsidR="00F5375C">
        <w:rPr>
          <w:sz w:val="24"/>
          <w:szCs w:val="24"/>
        </w:rPr>
        <w:t xml:space="preserve"> each year after their certification</w:t>
      </w:r>
      <w:r w:rsidRPr="005B414D">
        <w:rPr>
          <w:sz w:val="24"/>
          <w:szCs w:val="24"/>
        </w:rPr>
        <w:t xml:space="preserve">.  </w:t>
      </w:r>
      <w:r>
        <w:rPr>
          <w:sz w:val="24"/>
          <w:szCs w:val="24"/>
        </w:rPr>
        <w:t xml:space="preserve">Subsequent to the initial attestation at the time of certification, an </w:t>
      </w:r>
      <w:r w:rsidRPr="005B414D">
        <w:rPr>
          <w:sz w:val="24"/>
          <w:szCs w:val="24"/>
        </w:rPr>
        <w:t xml:space="preserve">annual attestation is </w:t>
      </w:r>
      <w:r>
        <w:rPr>
          <w:sz w:val="24"/>
          <w:szCs w:val="24"/>
        </w:rPr>
        <w:t>required for subsequent years ending after SY 2014-</w:t>
      </w:r>
      <w:r w:rsidR="00B4606D">
        <w:rPr>
          <w:sz w:val="24"/>
          <w:szCs w:val="24"/>
        </w:rPr>
        <w:t>20</w:t>
      </w:r>
      <w:r>
        <w:rPr>
          <w:sz w:val="24"/>
          <w:szCs w:val="24"/>
        </w:rPr>
        <w:t>15</w:t>
      </w:r>
      <w:r w:rsidRPr="005B414D">
        <w:rPr>
          <w:sz w:val="24"/>
          <w:szCs w:val="24"/>
        </w:rPr>
        <w:t xml:space="preserve">, </w:t>
      </w:r>
      <w:r w:rsidR="00CE790C">
        <w:rPr>
          <w:sz w:val="24"/>
          <w:szCs w:val="24"/>
        </w:rPr>
        <w:t xml:space="preserve">to acknowledge compliance with new phased in </w:t>
      </w:r>
      <w:r w:rsidRPr="005B414D">
        <w:rPr>
          <w:sz w:val="24"/>
          <w:szCs w:val="24"/>
        </w:rPr>
        <w:t>meal pattern requirements.  The attestation must be provided to the State agency as an addendum to the written agreement.</w:t>
      </w:r>
    </w:p>
    <w:p w:rsidR="00964F5B" w:rsidRDefault="00964F5B" w:rsidP="00994F11">
      <w:pPr>
        <w:rPr>
          <w:sz w:val="24"/>
          <w:szCs w:val="24"/>
        </w:rPr>
      </w:pPr>
    </w:p>
    <w:p w:rsidR="00964F5B" w:rsidRPr="0000362E" w:rsidRDefault="00964F5B" w:rsidP="00994F11">
      <w:pPr>
        <w:rPr>
          <w:b/>
          <w:sz w:val="28"/>
          <w:szCs w:val="28"/>
        </w:rPr>
      </w:pPr>
      <w:r w:rsidRPr="0000362E">
        <w:rPr>
          <w:b/>
          <w:sz w:val="28"/>
          <w:szCs w:val="28"/>
        </w:rPr>
        <w:t>Appeals</w:t>
      </w:r>
    </w:p>
    <w:p w:rsidR="00964F5B" w:rsidRDefault="00964F5B" w:rsidP="00994F11">
      <w:pPr>
        <w:rPr>
          <w:sz w:val="28"/>
          <w:szCs w:val="28"/>
        </w:rPr>
      </w:pPr>
    </w:p>
    <w:p w:rsidR="00964F5B" w:rsidRDefault="00964F5B" w:rsidP="00994F11">
      <w:pPr>
        <w:rPr>
          <w:b/>
          <w:sz w:val="24"/>
          <w:szCs w:val="24"/>
        </w:rPr>
      </w:pPr>
      <w:r w:rsidRPr="00964F5B">
        <w:rPr>
          <w:b/>
          <w:sz w:val="24"/>
          <w:szCs w:val="24"/>
        </w:rPr>
        <w:t>Q4</w:t>
      </w:r>
      <w:r w:rsidR="00237279">
        <w:rPr>
          <w:b/>
          <w:sz w:val="24"/>
          <w:szCs w:val="24"/>
        </w:rPr>
        <w:t>3</w:t>
      </w:r>
      <w:r w:rsidRPr="00964F5B">
        <w:rPr>
          <w:b/>
          <w:sz w:val="24"/>
          <w:szCs w:val="24"/>
        </w:rPr>
        <w:t xml:space="preserve">.  </w:t>
      </w:r>
      <w:r>
        <w:rPr>
          <w:b/>
          <w:sz w:val="24"/>
          <w:szCs w:val="24"/>
        </w:rPr>
        <w:t>Can a</w:t>
      </w:r>
      <w:r w:rsidR="00EB1927">
        <w:rPr>
          <w:b/>
          <w:sz w:val="24"/>
          <w:szCs w:val="24"/>
        </w:rPr>
        <w:t>n</w:t>
      </w:r>
      <w:r>
        <w:rPr>
          <w:b/>
          <w:sz w:val="24"/>
          <w:szCs w:val="24"/>
        </w:rPr>
        <w:t xml:space="preserve"> SFA appeal a State agency denial of certification?</w:t>
      </w:r>
    </w:p>
    <w:p w:rsidR="00C27A8A" w:rsidRPr="00142C4E" w:rsidRDefault="00964F5B" w:rsidP="00142C4E">
      <w:pPr>
        <w:rPr>
          <w:sz w:val="24"/>
          <w:szCs w:val="24"/>
        </w:rPr>
      </w:pPr>
      <w:r w:rsidRPr="00142C4E">
        <w:rPr>
          <w:sz w:val="24"/>
          <w:szCs w:val="24"/>
        </w:rPr>
        <w:t>No, a</w:t>
      </w:r>
      <w:r w:rsidR="00EB1927" w:rsidRPr="00142C4E">
        <w:rPr>
          <w:sz w:val="24"/>
          <w:szCs w:val="24"/>
        </w:rPr>
        <w:t>n</w:t>
      </w:r>
      <w:r w:rsidRPr="00142C4E">
        <w:rPr>
          <w:sz w:val="24"/>
          <w:szCs w:val="24"/>
        </w:rPr>
        <w:t xml:space="preserve"> SFA can</w:t>
      </w:r>
      <w:r w:rsidR="0000362E" w:rsidRPr="00142C4E">
        <w:rPr>
          <w:sz w:val="24"/>
          <w:szCs w:val="24"/>
        </w:rPr>
        <w:t>not</w:t>
      </w:r>
      <w:r w:rsidRPr="00142C4E">
        <w:rPr>
          <w:sz w:val="24"/>
          <w:szCs w:val="24"/>
        </w:rPr>
        <w:t xml:space="preserve"> appeal </w:t>
      </w:r>
      <w:r w:rsidR="0022611E" w:rsidRPr="00142C4E">
        <w:rPr>
          <w:sz w:val="24"/>
          <w:szCs w:val="24"/>
        </w:rPr>
        <w:t xml:space="preserve">a </w:t>
      </w:r>
      <w:r w:rsidRPr="00142C4E">
        <w:rPr>
          <w:sz w:val="24"/>
          <w:szCs w:val="24"/>
        </w:rPr>
        <w:t>State agency denial of certification</w:t>
      </w:r>
      <w:r w:rsidR="0022611E" w:rsidRPr="00142C4E">
        <w:rPr>
          <w:sz w:val="24"/>
          <w:szCs w:val="24"/>
        </w:rPr>
        <w:t xml:space="preserve"> since the SFA has not been deemed eligible to receive the additional reimbursement.</w:t>
      </w:r>
      <w:r w:rsidRPr="00142C4E">
        <w:rPr>
          <w:sz w:val="24"/>
          <w:szCs w:val="24"/>
        </w:rPr>
        <w:t xml:space="preserve">  </w:t>
      </w:r>
      <w:r w:rsidR="00AF2B98" w:rsidRPr="002C0E15">
        <w:rPr>
          <w:sz w:val="24"/>
          <w:szCs w:val="24"/>
        </w:rPr>
        <w:t>While the SFA does not have appeal rights in this situation, the State agency should provide technical assistance to the SFA to assist them getting certified</w:t>
      </w:r>
      <w:r w:rsidR="00142C4E" w:rsidRPr="002C0E15">
        <w:rPr>
          <w:sz w:val="24"/>
          <w:szCs w:val="24"/>
        </w:rPr>
        <w:t>.</w:t>
      </w:r>
      <w:r w:rsidR="00AF2B98" w:rsidRPr="00142C4E">
        <w:rPr>
          <w:sz w:val="24"/>
          <w:szCs w:val="24"/>
        </w:rPr>
        <w:t xml:space="preserve"> </w:t>
      </w:r>
    </w:p>
    <w:p w:rsidR="00964F5B" w:rsidRDefault="00964F5B" w:rsidP="00994F11">
      <w:pPr>
        <w:rPr>
          <w:sz w:val="24"/>
          <w:szCs w:val="24"/>
        </w:rPr>
      </w:pPr>
    </w:p>
    <w:p w:rsidR="00FD4464" w:rsidRPr="00FD4464" w:rsidRDefault="00FD4464" w:rsidP="00994F11">
      <w:pPr>
        <w:rPr>
          <w:b/>
          <w:sz w:val="24"/>
          <w:szCs w:val="24"/>
        </w:rPr>
      </w:pPr>
      <w:r w:rsidRPr="00FD4464">
        <w:rPr>
          <w:b/>
          <w:sz w:val="24"/>
          <w:szCs w:val="24"/>
        </w:rPr>
        <w:t>Q4</w:t>
      </w:r>
      <w:r w:rsidR="00237279">
        <w:rPr>
          <w:b/>
          <w:sz w:val="24"/>
          <w:szCs w:val="24"/>
        </w:rPr>
        <w:t>4</w:t>
      </w:r>
      <w:r w:rsidRPr="00FD4464">
        <w:rPr>
          <w:b/>
          <w:sz w:val="24"/>
          <w:szCs w:val="24"/>
        </w:rPr>
        <w:t>.  Can a</w:t>
      </w:r>
      <w:r w:rsidR="00EB1927">
        <w:rPr>
          <w:b/>
          <w:sz w:val="24"/>
          <w:szCs w:val="24"/>
        </w:rPr>
        <w:t>n</w:t>
      </w:r>
      <w:r w:rsidRPr="00FD4464">
        <w:rPr>
          <w:b/>
          <w:sz w:val="24"/>
          <w:szCs w:val="24"/>
        </w:rPr>
        <w:t xml:space="preserve"> SFA appeal a State agency turn off of the 6 cents reimbursement </w:t>
      </w:r>
      <w:r w:rsidR="00EB1927">
        <w:rPr>
          <w:b/>
          <w:sz w:val="24"/>
          <w:szCs w:val="24"/>
        </w:rPr>
        <w:t xml:space="preserve">as a result of </w:t>
      </w:r>
      <w:r w:rsidRPr="00FD4464">
        <w:rPr>
          <w:b/>
          <w:sz w:val="24"/>
          <w:szCs w:val="24"/>
        </w:rPr>
        <w:t>a</w:t>
      </w:r>
      <w:r w:rsidR="0022611E">
        <w:rPr>
          <w:b/>
          <w:sz w:val="24"/>
          <w:szCs w:val="24"/>
        </w:rPr>
        <w:t>n</w:t>
      </w:r>
      <w:r w:rsidRPr="00FD4464">
        <w:rPr>
          <w:b/>
          <w:sz w:val="24"/>
          <w:szCs w:val="24"/>
        </w:rPr>
        <w:t xml:space="preserve"> administrative review?</w:t>
      </w:r>
    </w:p>
    <w:p w:rsidR="00FD4464" w:rsidRPr="00964F5B" w:rsidRDefault="00FD4464" w:rsidP="00134CB2">
      <w:pPr>
        <w:rPr>
          <w:sz w:val="24"/>
          <w:szCs w:val="24"/>
        </w:rPr>
      </w:pPr>
      <w:r>
        <w:rPr>
          <w:sz w:val="24"/>
          <w:szCs w:val="24"/>
        </w:rPr>
        <w:t>Yes, a</w:t>
      </w:r>
      <w:r w:rsidR="00EB1927">
        <w:rPr>
          <w:sz w:val="24"/>
          <w:szCs w:val="24"/>
        </w:rPr>
        <w:t>n</w:t>
      </w:r>
      <w:r>
        <w:rPr>
          <w:sz w:val="24"/>
          <w:szCs w:val="24"/>
        </w:rPr>
        <w:t xml:space="preserve"> SFA can appeal the State agency turn off of the 6 cents reimbursement.  In this scenario the State agency has made payments to the SFA and therefore the SFA can appeal the decision</w:t>
      </w:r>
      <w:r w:rsidR="0022611E">
        <w:rPr>
          <w:sz w:val="24"/>
          <w:szCs w:val="24"/>
        </w:rPr>
        <w:t>.</w:t>
      </w:r>
      <w:r w:rsidR="00EB1927">
        <w:rPr>
          <w:sz w:val="24"/>
          <w:szCs w:val="24"/>
        </w:rPr>
        <w:t xml:space="preserve">  </w:t>
      </w:r>
      <w:r w:rsidR="00152ACA">
        <w:rPr>
          <w:sz w:val="24"/>
          <w:szCs w:val="24"/>
        </w:rPr>
        <w:t>Standard appeal procedures must be followed.</w:t>
      </w:r>
    </w:p>
    <w:sectPr w:rsidR="00FD4464" w:rsidRPr="00964F5B" w:rsidSect="002727A0">
      <w:footerReference w:type="default" r:id="rId22"/>
      <w:footerReference w:type="first" r:id="rId23"/>
      <w:pgSz w:w="12240" w:h="15840"/>
      <w:pgMar w:top="1440" w:right="1440" w:bottom="1440" w:left="1440" w:header="720" w:footer="720" w:gutter="0"/>
      <w:pgNumType w:start="10"/>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6B2A" w:rsidRDefault="00986B2A">
      <w:r>
        <w:separator/>
      </w:r>
    </w:p>
  </w:endnote>
  <w:endnote w:type="continuationSeparator" w:id="0">
    <w:p w:rsidR="00986B2A" w:rsidRDefault="00986B2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9B5" w:rsidRDefault="00DE0BD2">
    <w:pPr>
      <w:pStyle w:val="Footer"/>
      <w:jc w:val="center"/>
    </w:pPr>
    <w:fldSimple w:instr=" PAGE   \* MERGEFORMAT ">
      <w:r w:rsidR="00134CB2">
        <w:rPr>
          <w:noProof/>
        </w:rPr>
        <w:t>2</w:t>
      </w:r>
    </w:fldSimple>
  </w:p>
  <w:p w:rsidR="00E469B5" w:rsidRDefault="00E469B5">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CB2" w:rsidRDefault="00134CB2">
    <w:pPr>
      <w:pStyle w:val="Footer"/>
    </w:pPr>
  </w:p>
  <w:p w:rsidR="00134CB2" w:rsidRDefault="00134CB2" w:rsidP="004D0C3E">
    <w:pPr>
      <w:pStyle w:val="Footer"/>
      <w:jc w:val="center"/>
    </w:pPr>
    <w:r>
      <w:t>7</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CB2" w:rsidRDefault="00134CB2">
    <w:pPr>
      <w:pStyle w:val="Footer"/>
    </w:pPr>
  </w:p>
  <w:p w:rsidR="00134CB2" w:rsidRDefault="00134CB2" w:rsidP="004D0C3E">
    <w:pPr>
      <w:pStyle w:val="Footer"/>
      <w:jc w:val="center"/>
    </w:pPr>
    <w:r>
      <w:t>8</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CB2" w:rsidRDefault="00134CB2">
    <w:pPr>
      <w:pStyle w:val="Footer"/>
    </w:pPr>
  </w:p>
  <w:p w:rsidR="00134CB2" w:rsidRDefault="00134CB2" w:rsidP="004D0C3E">
    <w:pPr>
      <w:pStyle w:val="Footer"/>
      <w:jc w:val="center"/>
    </w:pPr>
    <w:r>
      <w:t>9</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7A0" w:rsidRDefault="002727A0" w:rsidP="002727A0">
    <w:pPr>
      <w:pStyle w:val="Footer"/>
      <w:jc w:val="center"/>
    </w:pPr>
    <w:fldSimple w:instr=" PAGE   \* MERGEFORMAT ">
      <w:r w:rsidR="00570128">
        <w:rPr>
          <w:noProof/>
        </w:rPr>
        <w:t>10</w:t>
      </w:r>
    </w:fldSimple>
  </w:p>
  <w:p w:rsidR="00134CB2" w:rsidRPr="00134CB2" w:rsidRDefault="00134CB2" w:rsidP="00134CB2">
    <w:pPr>
      <w:pStyle w:val="Foote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7A0" w:rsidRDefault="002727A0" w:rsidP="00E06DB1">
    <w:pPr>
      <w:pStyle w:val="Footer"/>
      <w:jc w:val="center"/>
    </w:pPr>
    <w:r>
      <w:rPr>
        <w:rFonts w:ascii="Univers" w:hAnsi="Univers"/>
        <w:sz w:val="16"/>
      </w:rPr>
      <w:t>AN EQUAL OPPORTUNITY EMPLOYER</w:t>
    </w:r>
  </w:p>
  <w:p w:rsidR="002727A0" w:rsidRDefault="002727A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9B5" w:rsidRDefault="00E469B5">
    <w:pPr>
      <w:pStyle w:val="Footer"/>
    </w:pPr>
  </w:p>
  <w:p w:rsidR="00E469B5" w:rsidRDefault="00E469B5" w:rsidP="004D0C3E">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DB1" w:rsidRDefault="00E06DB1" w:rsidP="00E06DB1">
    <w:pPr>
      <w:pStyle w:val="Footer"/>
      <w:jc w:val="center"/>
    </w:pPr>
    <w:r>
      <w:rPr>
        <w:rFonts w:ascii="Univers" w:hAnsi="Univers"/>
        <w:sz w:val="16"/>
      </w:rPr>
      <w:t>AN EQUAL OPPORTUNITY EMPLOYER</w:t>
    </w:r>
  </w:p>
  <w:p w:rsidR="00E06DB1" w:rsidRDefault="00E06DB1">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CB2" w:rsidRDefault="00134CB2">
    <w:pPr>
      <w:pStyle w:val="Footer"/>
    </w:pPr>
  </w:p>
  <w:p w:rsidR="00134CB2" w:rsidRDefault="00134CB2" w:rsidP="004D0C3E">
    <w:pPr>
      <w:pStyle w:val="Footer"/>
      <w:jc w:val="center"/>
    </w:pPr>
    <w:r>
      <w:t>1</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CB2" w:rsidRDefault="00134CB2">
    <w:pPr>
      <w:pStyle w:val="Footer"/>
    </w:pPr>
  </w:p>
  <w:p w:rsidR="00134CB2" w:rsidRDefault="00134CB2" w:rsidP="004D0C3E">
    <w:pPr>
      <w:pStyle w:val="Footer"/>
      <w:jc w:val="center"/>
    </w:pPr>
    <w:r>
      <w:t>2</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CB2" w:rsidRDefault="00134CB2">
    <w:pPr>
      <w:pStyle w:val="Footer"/>
    </w:pPr>
  </w:p>
  <w:p w:rsidR="00134CB2" w:rsidRDefault="00134CB2" w:rsidP="004D0C3E">
    <w:pPr>
      <w:pStyle w:val="Footer"/>
      <w:jc w:val="center"/>
    </w:pPr>
    <w:r>
      <w:t>3</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CB2" w:rsidRDefault="00134CB2">
    <w:pPr>
      <w:pStyle w:val="Footer"/>
    </w:pPr>
  </w:p>
  <w:p w:rsidR="00134CB2" w:rsidRDefault="00134CB2" w:rsidP="004D0C3E">
    <w:pPr>
      <w:pStyle w:val="Footer"/>
      <w:jc w:val="center"/>
    </w:pPr>
    <w:r>
      <w:t>4</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CB2" w:rsidRDefault="00134CB2">
    <w:pPr>
      <w:pStyle w:val="Footer"/>
    </w:pPr>
  </w:p>
  <w:p w:rsidR="00134CB2" w:rsidRDefault="00134CB2" w:rsidP="004D0C3E">
    <w:pPr>
      <w:pStyle w:val="Footer"/>
      <w:jc w:val="center"/>
    </w:pPr>
    <w:r>
      <w:t>5</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CB2" w:rsidRDefault="00134CB2">
    <w:pPr>
      <w:pStyle w:val="Footer"/>
    </w:pPr>
  </w:p>
  <w:p w:rsidR="00134CB2" w:rsidRDefault="00134CB2" w:rsidP="004D0C3E">
    <w:pPr>
      <w:pStyle w:val="Footer"/>
      <w:jc w:val="center"/>
    </w:pPr>
    <w:r>
      <w:t>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6B2A" w:rsidRDefault="00986B2A">
      <w:r>
        <w:separator/>
      </w:r>
    </w:p>
  </w:footnote>
  <w:footnote w:type="continuationSeparator" w:id="0">
    <w:p w:rsidR="00986B2A" w:rsidRDefault="00986B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BA5181A"/>
    <w:multiLevelType w:val="hybridMultilevel"/>
    <w:tmpl w:val="6CDE41D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F9B4BF7"/>
    <w:multiLevelType w:val="hybridMultilevel"/>
    <w:tmpl w:val="11207D2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3C621A3"/>
    <w:multiLevelType w:val="hybridMultilevel"/>
    <w:tmpl w:val="C302CA5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8D1E248"/>
    <w:multiLevelType w:val="hybridMultilevel"/>
    <w:tmpl w:val="D1F9E9DE"/>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FAEC27A0"/>
    <w:multiLevelType w:val="hybridMultilevel"/>
    <w:tmpl w:val="7763D548"/>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1E30CF4"/>
    <w:multiLevelType w:val="hybridMultilevel"/>
    <w:tmpl w:val="25C0A7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47D389F"/>
    <w:multiLevelType w:val="hybridMultilevel"/>
    <w:tmpl w:val="68B8794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5B10EAA"/>
    <w:multiLevelType w:val="hybridMultilevel"/>
    <w:tmpl w:val="6540AE12"/>
    <w:lvl w:ilvl="0" w:tplc="841CAECE">
      <w:start w:val="1"/>
      <w:numFmt w:val="bullet"/>
      <w:lvlText w:val=""/>
      <w:lvlJc w:val="left"/>
      <w:pPr>
        <w:tabs>
          <w:tab w:val="num" w:pos="720"/>
        </w:tabs>
        <w:ind w:left="720" w:hanging="360"/>
      </w:pPr>
      <w:rPr>
        <w:rFonts w:ascii="Wingdings 2" w:hAnsi="Wingdings 2" w:hint="default"/>
      </w:rPr>
    </w:lvl>
    <w:lvl w:ilvl="1" w:tplc="86B41568">
      <w:start w:val="874"/>
      <w:numFmt w:val="bullet"/>
      <w:lvlText w:val=""/>
      <w:lvlJc w:val="left"/>
      <w:pPr>
        <w:tabs>
          <w:tab w:val="num" w:pos="1440"/>
        </w:tabs>
        <w:ind w:left="1440" w:hanging="360"/>
      </w:pPr>
      <w:rPr>
        <w:rFonts w:ascii="Wingdings 2" w:hAnsi="Wingdings 2" w:hint="default"/>
      </w:rPr>
    </w:lvl>
    <w:lvl w:ilvl="2" w:tplc="9288102A">
      <w:start w:val="874"/>
      <w:numFmt w:val="bullet"/>
      <w:lvlText w:val=""/>
      <w:lvlJc w:val="left"/>
      <w:pPr>
        <w:tabs>
          <w:tab w:val="num" w:pos="2160"/>
        </w:tabs>
        <w:ind w:left="2160" w:hanging="360"/>
      </w:pPr>
      <w:rPr>
        <w:rFonts w:ascii="Wingdings 2" w:hAnsi="Wingdings 2" w:hint="default"/>
      </w:rPr>
    </w:lvl>
    <w:lvl w:ilvl="3" w:tplc="688AD030" w:tentative="1">
      <w:start w:val="1"/>
      <w:numFmt w:val="bullet"/>
      <w:lvlText w:val=""/>
      <w:lvlJc w:val="left"/>
      <w:pPr>
        <w:tabs>
          <w:tab w:val="num" w:pos="2880"/>
        </w:tabs>
        <w:ind w:left="2880" w:hanging="360"/>
      </w:pPr>
      <w:rPr>
        <w:rFonts w:ascii="Wingdings 2" w:hAnsi="Wingdings 2" w:hint="default"/>
      </w:rPr>
    </w:lvl>
    <w:lvl w:ilvl="4" w:tplc="596CE11C" w:tentative="1">
      <w:start w:val="1"/>
      <w:numFmt w:val="bullet"/>
      <w:lvlText w:val=""/>
      <w:lvlJc w:val="left"/>
      <w:pPr>
        <w:tabs>
          <w:tab w:val="num" w:pos="3600"/>
        </w:tabs>
        <w:ind w:left="3600" w:hanging="360"/>
      </w:pPr>
      <w:rPr>
        <w:rFonts w:ascii="Wingdings 2" w:hAnsi="Wingdings 2" w:hint="default"/>
      </w:rPr>
    </w:lvl>
    <w:lvl w:ilvl="5" w:tplc="71A06F82" w:tentative="1">
      <w:start w:val="1"/>
      <w:numFmt w:val="bullet"/>
      <w:lvlText w:val=""/>
      <w:lvlJc w:val="left"/>
      <w:pPr>
        <w:tabs>
          <w:tab w:val="num" w:pos="4320"/>
        </w:tabs>
        <w:ind w:left="4320" w:hanging="360"/>
      </w:pPr>
      <w:rPr>
        <w:rFonts w:ascii="Wingdings 2" w:hAnsi="Wingdings 2" w:hint="default"/>
      </w:rPr>
    </w:lvl>
    <w:lvl w:ilvl="6" w:tplc="6A560004" w:tentative="1">
      <w:start w:val="1"/>
      <w:numFmt w:val="bullet"/>
      <w:lvlText w:val=""/>
      <w:lvlJc w:val="left"/>
      <w:pPr>
        <w:tabs>
          <w:tab w:val="num" w:pos="5040"/>
        </w:tabs>
        <w:ind w:left="5040" w:hanging="360"/>
      </w:pPr>
      <w:rPr>
        <w:rFonts w:ascii="Wingdings 2" w:hAnsi="Wingdings 2" w:hint="default"/>
      </w:rPr>
    </w:lvl>
    <w:lvl w:ilvl="7" w:tplc="DB3C302C" w:tentative="1">
      <w:start w:val="1"/>
      <w:numFmt w:val="bullet"/>
      <w:lvlText w:val=""/>
      <w:lvlJc w:val="left"/>
      <w:pPr>
        <w:tabs>
          <w:tab w:val="num" w:pos="5760"/>
        </w:tabs>
        <w:ind w:left="5760" w:hanging="360"/>
      </w:pPr>
      <w:rPr>
        <w:rFonts w:ascii="Wingdings 2" w:hAnsi="Wingdings 2" w:hint="default"/>
      </w:rPr>
    </w:lvl>
    <w:lvl w:ilvl="8" w:tplc="713A426C" w:tentative="1">
      <w:start w:val="1"/>
      <w:numFmt w:val="bullet"/>
      <w:lvlText w:val=""/>
      <w:lvlJc w:val="left"/>
      <w:pPr>
        <w:tabs>
          <w:tab w:val="num" w:pos="6480"/>
        </w:tabs>
        <w:ind w:left="6480" w:hanging="360"/>
      </w:pPr>
      <w:rPr>
        <w:rFonts w:ascii="Wingdings 2" w:hAnsi="Wingdings 2" w:hint="default"/>
      </w:rPr>
    </w:lvl>
  </w:abstractNum>
  <w:abstractNum w:abstractNumId="8">
    <w:nsid w:val="073AF93B"/>
    <w:multiLevelType w:val="hybridMultilevel"/>
    <w:tmpl w:val="60D77A6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A3C5889"/>
    <w:multiLevelType w:val="hybridMultilevel"/>
    <w:tmpl w:val="D362DB2C"/>
    <w:lvl w:ilvl="0" w:tplc="B40845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C82B0ED"/>
    <w:multiLevelType w:val="hybridMultilevel"/>
    <w:tmpl w:val="6D6232D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113900AE"/>
    <w:multiLevelType w:val="hybridMultilevel"/>
    <w:tmpl w:val="A21EB37A"/>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114D7BFC"/>
    <w:multiLevelType w:val="hybridMultilevel"/>
    <w:tmpl w:val="91E224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14F2346B"/>
    <w:multiLevelType w:val="hybridMultilevel"/>
    <w:tmpl w:val="317020F2"/>
    <w:lvl w:ilvl="0" w:tplc="439E8D32">
      <w:start w:val="1"/>
      <w:numFmt w:val="bullet"/>
      <w:lvlText w:val="•"/>
      <w:lvlJc w:val="left"/>
      <w:pPr>
        <w:tabs>
          <w:tab w:val="num" w:pos="720"/>
        </w:tabs>
        <w:ind w:left="720" w:hanging="360"/>
      </w:pPr>
      <w:rPr>
        <w:rFonts w:ascii="Arial" w:hAnsi="Arial" w:hint="default"/>
      </w:rPr>
    </w:lvl>
    <w:lvl w:ilvl="1" w:tplc="49849FFC">
      <w:start w:val="1"/>
      <w:numFmt w:val="bullet"/>
      <w:lvlText w:val="•"/>
      <w:lvlJc w:val="left"/>
      <w:pPr>
        <w:tabs>
          <w:tab w:val="num" w:pos="1440"/>
        </w:tabs>
        <w:ind w:left="1440" w:hanging="360"/>
      </w:pPr>
      <w:rPr>
        <w:rFonts w:ascii="Arial" w:hAnsi="Arial" w:hint="default"/>
      </w:rPr>
    </w:lvl>
    <w:lvl w:ilvl="2" w:tplc="325A1E58" w:tentative="1">
      <w:start w:val="1"/>
      <w:numFmt w:val="bullet"/>
      <w:lvlText w:val="•"/>
      <w:lvlJc w:val="left"/>
      <w:pPr>
        <w:tabs>
          <w:tab w:val="num" w:pos="2160"/>
        </w:tabs>
        <w:ind w:left="2160" w:hanging="360"/>
      </w:pPr>
      <w:rPr>
        <w:rFonts w:ascii="Arial" w:hAnsi="Arial" w:hint="default"/>
      </w:rPr>
    </w:lvl>
    <w:lvl w:ilvl="3" w:tplc="58F2CFCA" w:tentative="1">
      <w:start w:val="1"/>
      <w:numFmt w:val="bullet"/>
      <w:lvlText w:val="•"/>
      <w:lvlJc w:val="left"/>
      <w:pPr>
        <w:tabs>
          <w:tab w:val="num" w:pos="2880"/>
        </w:tabs>
        <w:ind w:left="2880" w:hanging="360"/>
      </w:pPr>
      <w:rPr>
        <w:rFonts w:ascii="Arial" w:hAnsi="Arial" w:hint="default"/>
      </w:rPr>
    </w:lvl>
    <w:lvl w:ilvl="4" w:tplc="2FFC25CE" w:tentative="1">
      <w:start w:val="1"/>
      <w:numFmt w:val="bullet"/>
      <w:lvlText w:val="•"/>
      <w:lvlJc w:val="left"/>
      <w:pPr>
        <w:tabs>
          <w:tab w:val="num" w:pos="3600"/>
        </w:tabs>
        <w:ind w:left="3600" w:hanging="360"/>
      </w:pPr>
      <w:rPr>
        <w:rFonts w:ascii="Arial" w:hAnsi="Arial" w:hint="default"/>
      </w:rPr>
    </w:lvl>
    <w:lvl w:ilvl="5" w:tplc="9EC2EFBE" w:tentative="1">
      <w:start w:val="1"/>
      <w:numFmt w:val="bullet"/>
      <w:lvlText w:val="•"/>
      <w:lvlJc w:val="left"/>
      <w:pPr>
        <w:tabs>
          <w:tab w:val="num" w:pos="4320"/>
        </w:tabs>
        <w:ind w:left="4320" w:hanging="360"/>
      </w:pPr>
      <w:rPr>
        <w:rFonts w:ascii="Arial" w:hAnsi="Arial" w:hint="default"/>
      </w:rPr>
    </w:lvl>
    <w:lvl w:ilvl="6" w:tplc="0B0C1516" w:tentative="1">
      <w:start w:val="1"/>
      <w:numFmt w:val="bullet"/>
      <w:lvlText w:val="•"/>
      <w:lvlJc w:val="left"/>
      <w:pPr>
        <w:tabs>
          <w:tab w:val="num" w:pos="5040"/>
        </w:tabs>
        <w:ind w:left="5040" w:hanging="360"/>
      </w:pPr>
      <w:rPr>
        <w:rFonts w:ascii="Arial" w:hAnsi="Arial" w:hint="default"/>
      </w:rPr>
    </w:lvl>
    <w:lvl w:ilvl="7" w:tplc="3676A78E" w:tentative="1">
      <w:start w:val="1"/>
      <w:numFmt w:val="bullet"/>
      <w:lvlText w:val="•"/>
      <w:lvlJc w:val="left"/>
      <w:pPr>
        <w:tabs>
          <w:tab w:val="num" w:pos="5760"/>
        </w:tabs>
        <w:ind w:left="5760" w:hanging="360"/>
      </w:pPr>
      <w:rPr>
        <w:rFonts w:ascii="Arial" w:hAnsi="Arial" w:hint="default"/>
      </w:rPr>
    </w:lvl>
    <w:lvl w:ilvl="8" w:tplc="5C463BA2" w:tentative="1">
      <w:start w:val="1"/>
      <w:numFmt w:val="bullet"/>
      <w:lvlText w:val="•"/>
      <w:lvlJc w:val="left"/>
      <w:pPr>
        <w:tabs>
          <w:tab w:val="num" w:pos="6480"/>
        </w:tabs>
        <w:ind w:left="6480" w:hanging="360"/>
      </w:pPr>
      <w:rPr>
        <w:rFonts w:ascii="Arial" w:hAnsi="Arial" w:hint="default"/>
      </w:rPr>
    </w:lvl>
  </w:abstractNum>
  <w:abstractNum w:abstractNumId="14">
    <w:nsid w:val="15691F13"/>
    <w:multiLevelType w:val="hybridMultilevel"/>
    <w:tmpl w:val="F294B04C"/>
    <w:lvl w:ilvl="0" w:tplc="800233D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72F1CAE"/>
    <w:multiLevelType w:val="hybridMultilevel"/>
    <w:tmpl w:val="0A303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8842FDC"/>
    <w:multiLevelType w:val="hybridMultilevel"/>
    <w:tmpl w:val="A88EF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EFF4EC5"/>
    <w:multiLevelType w:val="hybridMultilevel"/>
    <w:tmpl w:val="68A874C0"/>
    <w:lvl w:ilvl="0" w:tplc="C80E55E2">
      <w:start w:val="1"/>
      <w:numFmt w:val="bullet"/>
      <w:lvlText w:val="•"/>
      <w:lvlJc w:val="left"/>
      <w:pPr>
        <w:tabs>
          <w:tab w:val="num" w:pos="720"/>
        </w:tabs>
        <w:ind w:left="720" w:hanging="360"/>
      </w:pPr>
      <w:rPr>
        <w:rFonts w:ascii="Arial" w:hAnsi="Arial" w:hint="default"/>
      </w:rPr>
    </w:lvl>
    <w:lvl w:ilvl="1" w:tplc="20DAAEB0">
      <w:start w:val="214"/>
      <w:numFmt w:val="bullet"/>
      <w:lvlText w:val="–"/>
      <w:lvlJc w:val="left"/>
      <w:pPr>
        <w:tabs>
          <w:tab w:val="num" w:pos="1440"/>
        </w:tabs>
        <w:ind w:left="1440" w:hanging="360"/>
      </w:pPr>
      <w:rPr>
        <w:rFonts w:ascii="Arial" w:hAnsi="Arial" w:hint="default"/>
      </w:rPr>
    </w:lvl>
    <w:lvl w:ilvl="2" w:tplc="0BC85F52" w:tentative="1">
      <w:start w:val="1"/>
      <w:numFmt w:val="bullet"/>
      <w:lvlText w:val="•"/>
      <w:lvlJc w:val="left"/>
      <w:pPr>
        <w:tabs>
          <w:tab w:val="num" w:pos="2160"/>
        </w:tabs>
        <w:ind w:left="2160" w:hanging="360"/>
      </w:pPr>
      <w:rPr>
        <w:rFonts w:ascii="Arial" w:hAnsi="Arial" w:hint="default"/>
      </w:rPr>
    </w:lvl>
    <w:lvl w:ilvl="3" w:tplc="6106A85E" w:tentative="1">
      <w:start w:val="1"/>
      <w:numFmt w:val="bullet"/>
      <w:lvlText w:val="•"/>
      <w:lvlJc w:val="left"/>
      <w:pPr>
        <w:tabs>
          <w:tab w:val="num" w:pos="2880"/>
        </w:tabs>
        <w:ind w:left="2880" w:hanging="360"/>
      </w:pPr>
      <w:rPr>
        <w:rFonts w:ascii="Arial" w:hAnsi="Arial" w:hint="default"/>
      </w:rPr>
    </w:lvl>
    <w:lvl w:ilvl="4" w:tplc="AFA02778" w:tentative="1">
      <w:start w:val="1"/>
      <w:numFmt w:val="bullet"/>
      <w:lvlText w:val="•"/>
      <w:lvlJc w:val="left"/>
      <w:pPr>
        <w:tabs>
          <w:tab w:val="num" w:pos="3600"/>
        </w:tabs>
        <w:ind w:left="3600" w:hanging="360"/>
      </w:pPr>
      <w:rPr>
        <w:rFonts w:ascii="Arial" w:hAnsi="Arial" w:hint="default"/>
      </w:rPr>
    </w:lvl>
    <w:lvl w:ilvl="5" w:tplc="959611D0" w:tentative="1">
      <w:start w:val="1"/>
      <w:numFmt w:val="bullet"/>
      <w:lvlText w:val="•"/>
      <w:lvlJc w:val="left"/>
      <w:pPr>
        <w:tabs>
          <w:tab w:val="num" w:pos="4320"/>
        </w:tabs>
        <w:ind w:left="4320" w:hanging="360"/>
      </w:pPr>
      <w:rPr>
        <w:rFonts w:ascii="Arial" w:hAnsi="Arial" w:hint="default"/>
      </w:rPr>
    </w:lvl>
    <w:lvl w:ilvl="6" w:tplc="CF822EF2" w:tentative="1">
      <w:start w:val="1"/>
      <w:numFmt w:val="bullet"/>
      <w:lvlText w:val="•"/>
      <w:lvlJc w:val="left"/>
      <w:pPr>
        <w:tabs>
          <w:tab w:val="num" w:pos="5040"/>
        </w:tabs>
        <w:ind w:left="5040" w:hanging="360"/>
      </w:pPr>
      <w:rPr>
        <w:rFonts w:ascii="Arial" w:hAnsi="Arial" w:hint="default"/>
      </w:rPr>
    </w:lvl>
    <w:lvl w:ilvl="7" w:tplc="46E4EB14" w:tentative="1">
      <w:start w:val="1"/>
      <w:numFmt w:val="bullet"/>
      <w:lvlText w:val="•"/>
      <w:lvlJc w:val="left"/>
      <w:pPr>
        <w:tabs>
          <w:tab w:val="num" w:pos="5760"/>
        </w:tabs>
        <w:ind w:left="5760" w:hanging="360"/>
      </w:pPr>
      <w:rPr>
        <w:rFonts w:ascii="Arial" w:hAnsi="Arial" w:hint="default"/>
      </w:rPr>
    </w:lvl>
    <w:lvl w:ilvl="8" w:tplc="EBD63760" w:tentative="1">
      <w:start w:val="1"/>
      <w:numFmt w:val="bullet"/>
      <w:lvlText w:val="•"/>
      <w:lvlJc w:val="left"/>
      <w:pPr>
        <w:tabs>
          <w:tab w:val="num" w:pos="6480"/>
        </w:tabs>
        <w:ind w:left="6480" w:hanging="360"/>
      </w:pPr>
      <w:rPr>
        <w:rFonts w:ascii="Arial" w:hAnsi="Arial" w:hint="default"/>
      </w:rPr>
    </w:lvl>
  </w:abstractNum>
  <w:abstractNum w:abstractNumId="18">
    <w:nsid w:val="27DE1A4D"/>
    <w:multiLevelType w:val="hybridMultilevel"/>
    <w:tmpl w:val="4E4E9D3C"/>
    <w:lvl w:ilvl="0" w:tplc="AA4467C0">
      <w:start w:val="1"/>
      <w:numFmt w:val="bullet"/>
      <w:lvlText w:val="•"/>
      <w:lvlJc w:val="left"/>
      <w:pPr>
        <w:tabs>
          <w:tab w:val="num" w:pos="720"/>
        </w:tabs>
        <w:ind w:left="720" w:hanging="360"/>
      </w:pPr>
      <w:rPr>
        <w:rFonts w:ascii="Arial" w:hAnsi="Arial" w:hint="default"/>
      </w:rPr>
    </w:lvl>
    <w:lvl w:ilvl="1" w:tplc="CF709E66">
      <w:start w:val="691"/>
      <w:numFmt w:val="bullet"/>
      <w:lvlText w:val="•"/>
      <w:lvlJc w:val="left"/>
      <w:pPr>
        <w:tabs>
          <w:tab w:val="num" w:pos="1440"/>
        </w:tabs>
        <w:ind w:left="1440" w:hanging="360"/>
      </w:pPr>
      <w:rPr>
        <w:rFonts w:ascii="Arial" w:hAnsi="Arial" w:hint="default"/>
      </w:rPr>
    </w:lvl>
    <w:lvl w:ilvl="2" w:tplc="5032F782" w:tentative="1">
      <w:start w:val="1"/>
      <w:numFmt w:val="bullet"/>
      <w:lvlText w:val="•"/>
      <w:lvlJc w:val="left"/>
      <w:pPr>
        <w:tabs>
          <w:tab w:val="num" w:pos="2160"/>
        </w:tabs>
        <w:ind w:left="2160" w:hanging="360"/>
      </w:pPr>
      <w:rPr>
        <w:rFonts w:ascii="Arial" w:hAnsi="Arial" w:hint="default"/>
      </w:rPr>
    </w:lvl>
    <w:lvl w:ilvl="3" w:tplc="DD581048" w:tentative="1">
      <w:start w:val="1"/>
      <w:numFmt w:val="bullet"/>
      <w:lvlText w:val="•"/>
      <w:lvlJc w:val="left"/>
      <w:pPr>
        <w:tabs>
          <w:tab w:val="num" w:pos="2880"/>
        </w:tabs>
        <w:ind w:left="2880" w:hanging="360"/>
      </w:pPr>
      <w:rPr>
        <w:rFonts w:ascii="Arial" w:hAnsi="Arial" w:hint="default"/>
      </w:rPr>
    </w:lvl>
    <w:lvl w:ilvl="4" w:tplc="0DE426BC" w:tentative="1">
      <w:start w:val="1"/>
      <w:numFmt w:val="bullet"/>
      <w:lvlText w:val="•"/>
      <w:lvlJc w:val="left"/>
      <w:pPr>
        <w:tabs>
          <w:tab w:val="num" w:pos="3600"/>
        </w:tabs>
        <w:ind w:left="3600" w:hanging="360"/>
      </w:pPr>
      <w:rPr>
        <w:rFonts w:ascii="Arial" w:hAnsi="Arial" w:hint="default"/>
      </w:rPr>
    </w:lvl>
    <w:lvl w:ilvl="5" w:tplc="791A45F0" w:tentative="1">
      <w:start w:val="1"/>
      <w:numFmt w:val="bullet"/>
      <w:lvlText w:val="•"/>
      <w:lvlJc w:val="left"/>
      <w:pPr>
        <w:tabs>
          <w:tab w:val="num" w:pos="4320"/>
        </w:tabs>
        <w:ind w:left="4320" w:hanging="360"/>
      </w:pPr>
      <w:rPr>
        <w:rFonts w:ascii="Arial" w:hAnsi="Arial" w:hint="default"/>
      </w:rPr>
    </w:lvl>
    <w:lvl w:ilvl="6" w:tplc="8ECA4918" w:tentative="1">
      <w:start w:val="1"/>
      <w:numFmt w:val="bullet"/>
      <w:lvlText w:val="•"/>
      <w:lvlJc w:val="left"/>
      <w:pPr>
        <w:tabs>
          <w:tab w:val="num" w:pos="5040"/>
        </w:tabs>
        <w:ind w:left="5040" w:hanging="360"/>
      </w:pPr>
      <w:rPr>
        <w:rFonts w:ascii="Arial" w:hAnsi="Arial" w:hint="default"/>
      </w:rPr>
    </w:lvl>
    <w:lvl w:ilvl="7" w:tplc="B058A474" w:tentative="1">
      <w:start w:val="1"/>
      <w:numFmt w:val="bullet"/>
      <w:lvlText w:val="•"/>
      <w:lvlJc w:val="left"/>
      <w:pPr>
        <w:tabs>
          <w:tab w:val="num" w:pos="5760"/>
        </w:tabs>
        <w:ind w:left="5760" w:hanging="360"/>
      </w:pPr>
      <w:rPr>
        <w:rFonts w:ascii="Arial" w:hAnsi="Arial" w:hint="default"/>
      </w:rPr>
    </w:lvl>
    <w:lvl w:ilvl="8" w:tplc="8378F7D6" w:tentative="1">
      <w:start w:val="1"/>
      <w:numFmt w:val="bullet"/>
      <w:lvlText w:val="•"/>
      <w:lvlJc w:val="left"/>
      <w:pPr>
        <w:tabs>
          <w:tab w:val="num" w:pos="6480"/>
        </w:tabs>
        <w:ind w:left="6480" w:hanging="360"/>
      </w:pPr>
      <w:rPr>
        <w:rFonts w:ascii="Arial" w:hAnsi="Arial" w:hint="default"/>
      </w:rPr>
    </w:lvl>
  </w:abstractNum>
  <w:abstractNum w:abstractNumId="19">
    <w:nsid w:val="2E390CF8"/>
    <w:multiLevelType w:val="hybridMultilevel"/>
    <w:tmpl w:val="5F1C0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2B61AD3"/>
    <w:multiLevelType w:val="hybridMultilevel"/>
    <w:tmpl w:val="DAA2075C"/>
    <w:lvl w:ilvl="0" w:tplc="800233D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55133A1"/>
    <w:multiLevelType w:val="hybridMultilevel"/>
    <w:tmpl w:val="B874AA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A650541"/>
    <w:multiLevelType w:val="hybridMultilevel"/>
    <w:tmpl w:val="576C2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E1572AA"/>
    <w:multiLevelType w:val="hybridMultilevel"/>
    <w:tmpl w:val="4E84A7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513FEC2"/>
    <w:multiLevelType w:val="hybridMultilevel"/>
    <w:tmpl w:val="B0DAD29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4552A820"/>
    <w:multiLevelType w:val="hybridMultilevel"/>
    <w:tmpl w:val="1A7737C5"/>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49B43A5F"/>
    <w:multiLevelType w:val="hybridMultilevel"/>
    <w:tmpl w:val="13ECC8AC"/>
    <w:lvl w:ilvl="0" w:tplc="F790F12E">
      <w:start w:val="1"/>
      <w:numFmt w:val="bullet"/>
      <w:lvlText w:val="•"/>
      <w:lvlJc w:val="left"/>
      <w:pPr>
        <w:tabs>
          <w:tab w:val="num" w:pos="720"/>
        </w:tabs>
        <w:ind w:left="720" w:hanging="360"/>
      </w:pPr>
      <w:rPr>
        <w:rFonts w:ascii="Arial" w:hAnsi="Arial" w:hint="default"/>
      </w:rPr>
    </w:lvl>
    <w:lvl w:ilvl="1" w:tplc="2F6479E4">
      <w:start w:val="552"/>
      <w:numFmt w:val="bullet"/>
      <w:lvlText w:val="•"/>
      <w:lvlJc w:val="left"/>
      <w:pPr>
        <w:tabs>
          <w:tab w:val="num" w:pos="1440"/>
        </w:tabs>
        <w:ind w:left="1440" w:hanging="360"/>
      </w:pPr>
      <w:rPr>
        <w:rFonts w:ascii="Arial" w:hAnsi="Arial" w:hint="default"/>
      </w:rPr>
    </w:lvl>
    <w:lvl w:ilvl="2" w:tplc="7D12ABAE" w:tentative="1">
      <w:start w:val="1"/>
      <w:numFmt w:val="bullet"/>
      <w:lvlText w:val="•"/>
      <w:lvlJc w:val="left"/>
      <w:pPr>
        <w:tabs>
          <w:tab w:val="num" w:pos="2160"/>
        </w:tabs>
        <w:ind w:left="2160" w:hanging="360"/>
      </w:pPr>
      <w:rPr>
        <w:rFonts w:ascii="Arial" w:hAnsi="Arial" w:hint="default"/>
      </w:rPr>
    </w:lvl>
    <w:lvl w:ilvl="3" w:tplc="D9867D60" w:tentative="1">
      <w:start w:val="1"/>
      <w:numFmt w:val="bullet"/>
      <w:lvlText w:val="•"/>
      <w:lvlJc w:val="left"/>
      <w:pPr>
        <w:tabs>
          <w:tab w:val="num" w:pos="2880"/>
        </w:tabs>
        <w:ind w:left="2880" w:hanging="360"/>
      </w:pPr>
      <w:rPr>
        <w:rFonts w:ascii="Arial" w:hAnsi="Arial" w:hint="default"/>
      </w:rPr>
    </w:lvl>
    <w:lvl w:ilvl="4" w:tplc="4D7CE9C8" w:tentative="1">
      <w:start w:val="1"/>
      <w:numFmt w:val="bullet"/>
      <w:lvlText w:val="•"/>
      <w:lvlJc w:val="left"/>
      <w:pPr>
        <w:tabs>
          <w:tab w:val="num" w:pos="3600"/>
        </w:tabs>
        <w:ind w:left="3600" w:hanging="360"/>
      </w:pPr>
      <w:rPr>
        <w:rFonts w:ascii="Arial" w:hAnsi="Arial" w:hint="default"/>
      </w:rPr>
    </w:lvl>
    <w:lvl w:ilvl="5" w:tplc="487AF292" w:tentative="1">
      <w:start w:val="1"/>
      <w:numFmt w:val="bullet"/>
      <w:lvlText w:val="•"/>
      <w:lvlJc w:val="left"/>
      <w:pPr>
        <w:tabs>
          <w:tab w:val="num" w:pos="4320"/>
        </w:tabs>
        <w:ind w:left="4320" w:hanging="360"/>
      </w:pPr>
      <w:rPr>
        <w:rFonts w:ascii="Arial" w:hAnsi="Arial" w:hint="default"/>
      </w:rPr>
    </w:lvl>
    <w:lvl w:ilvl="6" w:tplc="89B2F598" w:tentative="1">
      <w:start w:val="1"/>
      <w:numFmt w:val="bullet"/>
      <w:lvlText w:val="•"/>
      <w:lvlJc w:val="left"/>
      <w:pPr>
        <w:tabs>
          <w:tab w:val="num" w:pos="5040"/>
        </w:tabs>
        <w:ind w:left="5040" w:hanging="360"/>
      </w:pPr>
      <w:rPr>
        <w:rFonts w:ascii="Arial" w:hAnsi="Arial" w:hint="default"/>
      </w:rPr>
    </w:lvl>
    <w:lvl w:ilvl="7" w:tplc="765E7A90" w:tentative="1">
      <w:start w:val="1"/>
      <w:numFmt w:val="bullet"/>
      <w:lvlText w:val="•"/>
      <w:lvlJc w:val="left"/>
      <w:pPr>
        <w:tabs>
          <w:tab w:val="num" w:pos="5760"/>
        </w:tabs>
        <w:ind w:left="5760" w:hanging="360"/>
      </w:pPr>
      <w:rPr>
        <w:rFonts w:ascii="Arial" w:hAnsi="Arial" w:hint="default"/>
      </w:rPr>
    </w:lvl>
    <w:lvl w:ilvl="8" w:tplc="7F32302A" w:tentative="1">
      <w:start w:val="1"/>
      <w:numFmt w:val="bullet"/>
      <w:lvlText w:val="•"/>
      <w:lvlJc w:val="left"/>
      <w:pPr>
        <w:tabs>
          <w:tab w:val="num" w:pos="6480"/>
        </w:tabs>
        <w:ind w:left="6480" w:hanging="360"/>
      </w:pPr>
      <w:rPr>
        <w:rFonts w:ascii="Arial" w:hAnsi="Arial" w:hint="default"/>
      </w:rPr>
    </w:lvl>
  </w:abstractNum>
  <w:abstractNum w:abstractNumId="27">
    <w:nsid w:val="4C2D1552"/>
    <w:multiLevelType w:val="hybridMultilevel"/>
    <w:tmpl w:val="4E9C2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1DF384C"/>
    <w:multiLevelType w:val="hybridMultilevel"/>
    <w:tmpl w:val="786314B6"/>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5458074A"/>
    <w:multiLevelType w:val="hybridMultilevel"/>
    <w:tmpl w:val="95683B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8A74A4E"/>
    <w:multiLevelType w:val="hybridMultilevel"/>
    <w:tmpl w:val="B26E92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5ED43AFC"/>
    <w:multiLevelType w:val="hybridMultilevel"/>
    <w:tmpl w:val="485436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642116D3"/>
    <w:multiLevelType w:val="hybridMultilevel"/>
    <w:tmpl w:val="8B48A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7527EC2"/>
    <w:multiLevelType w:val="hybridMultilevel"/>
    <w:tmpl w:val="7D3627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26612B0"/>
    <w:multiLevelType w:val="hybridMultilevel"/>
    <w:tmpl w:val="3152A74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AAF5E21"/>
    <w:multiLevelType w:val="hybridMultilevel"/>
    <w:tmpl w:val="DDB4FD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B76B626"/>
    <w:multiLevelType w:val="hybridMultilevel"/>
    <w:tmpl w:val="8F994083"/>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1"/>
  </w:num>
  <w:num w:numId="3">
    <w:abstractNumId w:val="24"/>
  </w:num>
  <w:num w:numId="4">
    <w:abstractNumId w:val="3"/>
  </w:num>
  <w:num w:numId="5">
    <w:abstractNumId w:val="25"/>
  </w:num>
  <w:num w:numId="6">
    <w:abstractNumId w:val="36"/>
  </w:num>
  <w:num w:numId="7">
    <w:abstractNumId w:val="2"/>
  </w:num>
  <w:num w:numId="8">
    <w:abstractNumId w:val="6"/>
  </w:num>
  <w:num w:numId="9">
    <w:abstractNumId w:val="11"/>
  </w:num>
  <w:num w:numId="10">
    <w:abstractNumId w:val="10"/>
  </w:num>
  <w:num w:numId="11">
    <w:abstractNumId w:val="8"/>
  </w:num>
  <w:num w:numId="12">
    <w:abstractNumId w:val="28"/>
  </w:num>
  <w:num w:numId="13">
    <w:abstractNumId w:val="0"/>
  </w:num>
  <w:num w:numId="14">
    <w:abstractNumId w:val="20"/>
  </w:num>
  <w:num w:numId="15">
    <w:abstractNumId w:val="14"/>
  </w:num>
  <w:num w:numId="16">
    <w:abstractNumId w:val="33"/>
  </w:num>
  <w:num w:numId="17">
    <w:abstractNumId w:val="29"/>
  </w:num>
  <w:num w:numId="18">
    <w:abstractNumId w:val="31"/>
  </w:num>
  <w:num w:numId="19">
    <w:abstractNumId w:val="30"/>
  </w:num>
  <w:num w:numId="20">
    <w:abstractNumId w:val="12"/>
  </w:num>
  <w:num w:numId="21">
    <w:abstractNumId w:val="23"/>
  </w:num>
  <w:num w:numId="22">
    <w:abstractNumId w:val="35"/>
  </w:num>
  <w:num w:numId="23">
    <w:abstractNumId w:val="21"/>
  </w:num>
  <w:num w:numId="24">
    <w:abstractNumId w:val="17"/>
  </w:num>
  <w:num w:numId="25">
    <w:abstractNumId w:val="26"/>
  </w:num>
  <w:num w:numId="26">
    <w:abstractNumId w:val="5"/>
  </w:num>
  <w:num w:numId="27">
    <w:abstractNumId w:val="18"/>
  </w:num>
  <w:num w:numId="28">
    <w:abstractNumId w:val="16"/>
  </w:num>
  <w:num w:numId="29">
    <w:abstractNumId w:val="22"/>
  </w:num>
  <w:num w:numId="30">
    <w:abstractNumId w:val="32"/>
  </w:num>
  <w:num w:numId="31">
    <w:abstractNumId w:val="19"/>
  </w:num>
  <w:num w:numId="32">
    <w:abstractNumId w:val="27"/>
  </w:num>
  <w:num w:numId="33">
    <w:abstractNumId w:val="15"/>
  </w:num>
  <w:num w:numId="34">
    <w:abstractNumId w:val="7"/>
  </w:num>
  <w:num w:numId="35">
    <w:abstractNumId w:val="9"/>
  </w:num>
  <w:num w:numId="36">
    <w:abstractNumId w:val="34"/>
  </w:num>
  <w:num w:numId="3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4"/>
  <w:embedSystemFonts/>
  <w:stylePaneFormatFilter w:val="3F01"/>
  <w:defaultTabStop w:val="720"/>
  <w:doNotHyphenateCaps/>
  <w:drawingGridHorizontalSpacing w:val="100"/>
  <w:displayHorizontalDrawingGridEvery w:val="0"/>
  <w:displayVerticalDrawingGridEvery w:val="0"/>
  <w:doNotShadeFormData/>
  <w:noPunctuationKerning/>
  <w:characterSpacingControl w:val="doNotCompress"/>
  <w:savePreviewPicture/>
  <w:hdrShapeDefaults>
    <o:shapedefaults v:ext="edit" spidmax="11266"/>
  </w:hdrShapeDefaults>
  <w:footnotePr>
    <w:footnote w:id="-1"/>
    <w:footnote w:id="0"/>
  </w:footnotePr>
  <w:endnotePr>
    <w:endnote w:id="-1"/>
    <w:endnote w:id="0"/>
  </w:endnotePr>
  <w:compat/>
  <w:rsids>
    <w:rsidRoot w:val="00D17810"/>
    <w:rsid w:val="000012A0"/>
    <w:rsid w:val="0000362E"/>
    <w:rsid w:val="0000513B"/>
    <w:rsid w:val="000136AF"/>
    <w:rsid w:val="00021768"/>
    <w:rsid w:val="00025856"/>
    <w:rsid w:val="00030488"/>
    <w:rsid w:val="000355B4"/>
    <w:rsid w:val="00043582"/>
    <w:rsid w:val="000442E6"/>
    <w:rsid w:val="00045E9B"/>
    <w:rsid w:val="0005351F"/>
    <w:rsid w:val="000539C3"/>
    <w:rsid w:val="00053CD7"/>
    <w:rsid w:val="0006638B"/>
    <w:rsid w:val="00067EAF"/>
    <w:rsid w:val="0008540C"/>
    <w:rsid w:val="00091711"/>
    <w:rsid w:val="000952BE"/>
    <w:rsid w:val="00095540"/>
    <w:rsid w:val="000A0EC7"/>
    <w:rsid w:val="000A58EA"/>
    <w:rsid w:val="000B4BA9"/>
    <w:rsid w:val="000C0203"/>
    <w:rsid w:val="000C0901"/>
    <w:rsid w:val="000C31BA"/>
    <w:rsid w:val="000C658B"/>
    <w:rsid w:val="000D49E8"/>
    <w:rsid w:val="000E5B41"/>
    <w:rsid w:val="000E6BED"/>
    <w:rsid w:val="000F5A2C"/>
    <w:rsid w:val="00100DE3"/>
    <w:rsid w:val="00100FCA"/>
    <w:rsid w:val="00101B65"/>
    <w:rsid w:val="00104D52"/>
    <w:rsid w:val="00110CD6"/>
    <w:rsid w:val="00113DB4"/>
    <w:rsid w:val="001170F8"/>
    <w:rsid w:val="001213D2"/>
    <w:rsid w:val="001222CF"/>
    <w:rsid w:val="001241CB"/>
    <w:rsid w:val="00124824"/>
    <w:rsid w:val="00130A0F"/>
    <w:rsid w:val="00131F73"/>
    <w:rsid w:val="001328FC"/>
    <w:rsid w:val="00132AD7"/>
    <w:rsid w:val="00134CB2"/>
    <w:rsid w:val="00135103"/>
    <w:rsid w:val="0013557D"/>
    <w:rsid w:val="0013635A"/>
    <w:rsid w:val="00137D56"/>
    <w:rsid w:val="00141B21"/>
    <w:rsid w:val="00141D5D"/>
    <w:rsid w:val="00142C4E"/>
    <w:rsid w:val="00151289"/>
    <w:rsid w:val="00152ACA"/>
    <w:rsid w:val="00153B98"/>
    <w:rsid w:val="00161A5D"/>
    <w:rsid w:val="00165BD8"/>
    <w:rsid w:val="001663EE"/>
    <w:rsid w:val="00172034"/>
    <w:rsid w:val="00184DC5"/>
    <w:rsid w:val="00186701"/>
    <w:rsid w:val="00191D9E"/>
    <w:rsid w:val="00197C69"/>
    <w:rsid w:val="001A3E65"/>
    <w:rsid w:val="001A5D0D"/>
    <w:rsid w:val="001B08E3"/>
    <w:rsid w:val="001B295D"/>
    <w:rsid w:val="001C2D2B"/>
    <w:rsid w:val="001D14F7"/>
    <w:rsid w:val="001E5C75"/>
    <w:rsid w:val="001E610A"/>
    <w:rsid w:val="001F50EA"/>
    <w:rsid w:val="0020648A"/>
    <w:rsid w:val="0020738F"/>
    <w:rsid w:val="00207696"/>
    <w:rsid w:val="00213C20"/>
    <w:rsid w:val="0022140C"/>
    <w:rsid w:val="00221513"/>
    <w:rsid w:val="0022611E"/>
    <w:rsid w:val="002269B9"/>
    <w:rsid w:val="00231FAD"/>
    <w:rsid w:val="00232FCB"/>
    <w:rsid w:val="00237279"/>
    <w:rsid w:val="00250B6C"/>
    <w:rsid w:val="00254F21"/>
    <w:rsid w:val="0025729B"/>
    <w:rsid w:val="0026617A"/>
    <w:rsid w:val="00267C4B"/>
    <w:rsid w:val="00267D35"/>
    <w:rsid w:val="002727A0"/>
    <w:rsid w:val="00285E0A"/>
    <w:rsid w:val="002866F2"/>
    <w:rsid w:val="002907C4"/>
    <w:rsid w:val="00291ECA"/>
    <w:rsid w:val="002939C0"/>
    <w:rsid w:val="00294EE6"/>
    <w:rsid w:val="002A5347"/>
    <w:rsid w:val="002A7537"/>
    <w:rsid w:val="002C0E15"/>
    <w:rsid w:val="002C3C51"/>
    <w:rsid w:val="002C7F84"/>
    <w:rsid w:val="002D57C4"/>
    <w:rsid w:val="002D7AF5"/>
    <w:rsid w:val="003040C9"/>
    <w:rsid w:val="0031355B"/>
    <w:rsid w:val="00320FB0"/>
    <w:rsid w:val="003250CE"/>
    <w:rsid w:val="00330E57"/>
    <w:rsid w:val="00337D44"/>
    <w:rsid w:val="003414A2"/>
    <w:rsid w:val="00361F7C"/>
    <w:rsid w:val="00362106"/>
    <w:rsid w:val="003662BC"/>
    <w:rsid w:val="00371EFE"/>
    <w:rsid w:val="00387FE9"/>
    <w:rsid w:val="00397F2C"/>
    <w:rsid w:val="003A0BF4"/>
    <w:rsid w:val="003B4003"/>
    <w:rsid w:val="003C1037"/>
    <w:rsid w:val="003C14A9"/>
    <w:rsid w:val="003D0194"/>
    <w:rsid w:val="003D3647"/>
    <w:rsid w:val="003E0490"/>
    <w:rsid w:val="003F153F"/>
    <w:rsid w:val="003F2358"/>
    <w:rsid w:val="003F7AEC"/>
    <w:rsid w:val="00400582"/>
    <w:rsid w:val="004106F8"/>
    <w:rsid w:val="00412649"/>
    <w:rsid w:val="0042475E"/>
    <w:rsid w:val="00424C4D"/>
    <w:rsid w:val="00426840"/>
    <w:rsid w:val="00435311"/>
    <w:rsid w:val="004478DC"/>
    <w:rsid w:val="00447E53"/>
    <w:rsid w:val="0045120B"/>
    <w:rsid w:val="004529CC"/>
    <w:rsid w:val="00452CC5"/>
    <w:rsid w:val="004558FB"/>
    <w:rsid w:val="00460E7B"/>
    <w:rsid w:val="004636B7"/>
    <w:rsid w:val="00463D57"/>
    <w:rsid w:val="004656C8"/>
    <w:rsid w:val="0047251A"/>
    <w:rsid w:val="00485793"/>
    <w:rsid w:val="00490D2A"/>
    <w:rsid w:val="00495D04"/>
    <w:rsid w:val="00497429"/>
    <w:rsid w:val="004A5D08"/>
    <w:rsid w:val="004B1C76"/>
    <w:rsid w:val="004B25CA"/>
    <w:rsid w:val="004B298C"/>
    <w:rsid w:val="004B6818"/>
    <w:rsid w:val="004B7790"/>
    <w:rsid w:val="004D0C3E"/>
    <w:rsid w:val="004D1698"/>
    <w:rsid w:val="004E0718"/>
    <w:rsid w:val="004E48EF"/>
    <w:rsid w:val="004E6208"/>
    <w:rsid w:val="004F0B7D"/>
    <w:rsid w:val="004F27D0"/>
    <w:rsid w:val="004F394B"/>
    <w:rsid w:val="004F642D"/>
    <w:rsid w:val="004F6BA9"/>
    <w:rsid w:val="00503314"/>
    <w:rsid w:val="00511CEA"/>
    <w:rsid w:val="00530874"/>
    <w:rsid w:val="00533329"/>
    <w:rsid w:val="00537A41"/>
    <w:rsid w:val="00537EEE"/>
    <w:rsid w:val="005430D7"/>
    <w:rsid w:val="00543F74"/>
    <w:rsid w:val="005456A8"/>
    <w:rsid w:val="0056040B"/>
    <w:rsid w:val="00570128"/>
    <w:rsid w:val="00572964"/>
    <w:rsid w:val="00574918"/>
    <w:rsid w:val="00575E68"/>
    <w:rsid w:val="0058372D"/>
    <w:rsid w:val="00593C08"/>
    <w:rsid w:val="005942DD"/>
    <w:rsid w:val="0059696F"/>
    <w:rsid w:val="005B08FC"/>
    <w:rsid w:val="005B414D"/>
    <w:rsid w:val="005B4CE0"/>
    <w:rsid w:val="005C6BEF"/>
    <w:rsid w:val="005D03A3"/>
    <w:rsid w:val="005D0532"/>
    <w:rsid w:val="005D470C"/>
    <w:rsid w:val="005D66D2"/>
    <w:rsid w:val="005D683B"/>
    <w:rsid w:val="005E101A"/>
    <w:rsid w:val="005E79EF"/>
    <w:rsid w:val="005F6DEE"/>
    <w:rsid w:val="005F73DC"/>
    <w:rsid w:val="006050A6"/>
    <w:rsid w:val="00613738"/>
    <w:rsid w:val="00613BC0"/>
    <w:rsid w:val="00613FAC"/>
    <w:rsid w:val="006165B9"/>
    <w:rsid w:val="00617CD9"/>
    <w:rsid w:val="00621FFB"/>
    <w:rsid w:val="00624D0E"/>
    <w:rsid w:val="00627771"/>
    <w:rsid w:val="00633F30"/>
    <w:rsid w:val="006362DC"/>
    <w:rsid w:val="00651BB6"/>
    <w:rsid w:val="006547C2"/>
    <w:rsid w:val="0066122B"/>
    <w:rsid w:val="00670746"/>
    <w:rsid w:val="00671CEA"/>
    <w:rsid w:val="00675BB8"/>
    <w:rsid w:val="006977C9"/>
    <w:rsid w:val="006A0073"/>
    <w:rsid w:val="006A1D1C"/>
    <w:rsid w:val="006A6B9A"/>
    <w:rsid w:val="006B27B1"/>
    <w:rsid w:val="006C2379"/>
    <w:rsid w:val="006C2EDC"/>
    <w:rsid w:val="006C3F1E"/>
    <w:rsid w:val="006C777F"/>
    <w:rsid w:val="006F7859"/>
    <w:rsid w:val="00700BC2"/>
    <w:rsid w:val="00701C92"/>
    <w:rsid w:val="00705DB5"/>
    <w:rsid w:val="00706537"/>
    <w:rsid w:val="007069FA"/>
    <w:rsid w:val="007120CA"/>
    <w:rsid w:val="007170CE"/>
    <w:rsid w:val="00724EA7"/>
    <w:rsid w:val="00731438"/>
    <w:rsid w:val="00732E9F"/>
    <w:rsid w:val="007379F4"/>
    <w:rsid w:val="00751A62"/>
    <w:rsid w:val="007627D5"/>
    <w:rsid w:val="00767324"/>
    <w:rsid w:val="007732F6"/>
    <w:rsid w:val="00776535"/>
    <w:rsid w:val="00781560"/>
    <w:rsid w:val="007824E6"/>
    <w:rsid w:val="00790737"/>
    <w:rsid w:val="00791EB8"/>
    <w:rsid w:val="007933A8"/>
    <w:rsid w:val="007A1F6F"/>
    <w:rsid w:val="007A5204"/>
    <w:rsid w:val="007B0EB0"/>
    <w:rsid w:val="007B2D31"/>
    <w:rsid w:val="007B75D8"/>
    <w:rsid w:val="007C5026"/>
    <w:rsid w:val="007D0D8F"/>
    <w:rsid w:val="007D2D19"/>
    <w:rsid w:val="007F350C"/>
    <w:rsid w:val="007F7117"/>
    <w:rsid w:val="00801DF9"/>
    <w:rsid w:val="0080400E"/>
    <w:rsid w:val="00805B62"/>
    <w:rsid w:val="008063C6"/>
    <w:rsid w:val="008144C0"/>
    <w:rsid w:val="0081651C"/>
    <w:rsid w:val="00816BCC"/>
    <w:rsid w:val="008172BE"/>
    <w:rsid w:val="00817CE9"/>
    <w:rsid w:val="00820B46"/>
    <w:rsid w:val="00831522"/>
    <w:rsid w:val="00835497"/>
    <w:rsid w:val="00836C94"/>
    <w:rsid w:val="00847A10"/>
    <w:rsid w:val="00857D62"/>
    <w:rsid w:val="00860221"/>
    <w:rsid w:val="00860CEE"/>
    <w:rsid w:val="008717F7"/>
    <w:rsid w:val="008801CB"/>
    <w:rsid w:val="0088229E"/>
    <w:rsid w:val="00893C2F"/>
    <w:rsid w:val="00895FA6"/>
    <w:rsid w:val="00896A10"/>
    <w:rsid w:val="008A0AFC"/>
    <w:rsid w:val="008A4014"/>
    <w:rsid w:val="008A646E"/>
    <w:rsid w:val="008A78E8"/>
    <w:rsid w:val="008B60C8"/>
    <w:rsid w:val="008B6B87"/>
    <w:rsid w:val="008B6E6D"/>
    <w:rsid w:val="008C2671"/>
    <w:rsid w:val="008C56B6"/>
    <w:rsid w:val="008D014D"/>
    <w:rsid w:val="008D03A7"/>
    <w:rsid w:val="008D0457"/>
    <w:rsid w:val="008D3308"/>
    <w:rsid w:val="008D5BEA"/>
    <w:rsid w:val="008E4F8F"/>
    <w:rsid w:val="008F3B77"/>
    <w:rsid w:val="008F74D0"/>
    <w:rsid w:val="00911A8B"/>
    <w:rsid w:val="00913566"/>
    <w:rsid w:val="00914732"/>
    <w:rsid w:val="0091557D"/>
    <w:rsid w:val="00915FD4"/>
    <w:rsid w:val="00916AB3"/>
    <w:rsid w:val="00917D13"/>
    <w:rsid w:val="0092102D"/>
    <w:rsid w:val="00922E3F"/>
    <w:rsid w:val="00924C3E"/>
    <w:rsid w:val="009250D7"/>
    <w:rsid w:val="0092741C"/>
    <w:rsid w:val="00930D63"/>
    <w:rsid w:val="009460FB"/>
    <w:rsid w:val="00947272"/>
    <w:rsid w:val="0096123C"/>
    <w:rsid w:val="00962C0D"/>
    <w:rsid w:val="00964F5B"/>
    <w:rsid w:val="009669A7"/>
    <w:rsid w:val="0096713C"/>
    <w:rsid w:val="009701CF"/>
    <w:rsid w:val="00972319"/>
    <w:rsid w:val="00975BB4"/>
    <w:rsid w:val="00976F8A"/>
    <w:rsid w:val="00986B2A"/>
    <w:rsid w:val="0098756E"/>
    <w:rsid w:val="009903E2"/>
    <w:rsid w:val="0099260B"/>
    <w:rsid w:val="009936CB"/>
    <w:rsid w:val="00994F11"/>
    <w:rsid w:val="009B3F2D"/>
    <w:rsid w:val="009B58B0"/>
    <w:rsid w:val="009B6B8A"/>
    <w:rsid w:val="009B7231"/>
    <w:rsid w:val="009C0A96"/>
    <w:rsid w:val="009C3A84"/>
    <w:rsid w:val="009C7AF3"/>
    <w:rsid w:val="009D0451"/>
    <w:rsid w:val="009D4BE0"/>
    <w:rsid w:val="009D732B"/>
    <w:rsid w:val="009E5BBD"/>
    <w:rsid w:val="009E7492"/>
    <w:rsid w:val="00A021CB"/>
    <w:rsid w:val="00A07840"/>
    <w:rsid w:val="00A07CC0"/>
    <w:rsid w:val="00A14DA9"/>
    <w:rsid w:val="00A206DC"/>
    <w:rsid w:val="00A24C61"/>
    <w:rsid w:val="00A2559E"/>
    <w:rsid w:val="00A3017E"/>
    <w:rsid w:val="00A35836"/>
    <w:rsid w:val="00A3683A"/>
    <w:rsid w:val="00A414A2"/>
    <w:rsid w:val="00A446AC"/>
    <w:rsid w:val="00A464A8"/>
    <w:rsid w:val="00A46ED9"/>
    <w:rsid w:val="00A50514"/>
    <w:rsid w:val="00A540B6"/>
    <w:rsid w:val="00A63696"/>
    <w:rsid w:val="00A71F4A"/>
    <w:rsid w:val="00A8039E"/>
    <w:rsid w:val="00A82CB6"/>
    <w:rsid w:val="00A937C2"/>
    <w:rsid w:val="00A93B62"/>
    <w:rsid w:val="00A95F16"/>
    <w:rsid w:val="00AA0430"/>
    <w:rsid w:val="00AA3543"/>
    <w:rsid w:val="00AA4BF3"/>
    <w:rsid w:val="00AA4CB3"/>
    <w:rsid w:val="00AA588D"/>
    <w:rsid w:val="00AB3E99"/>
    <w:rsid w:val="00AC083F"/>
    <w:rsid w:val="00AC09A9"/>
    <w:rsid w:val="00AC2678"/>
    <w:rsid w:val="00AD0E5B"/>
    <w:rsid w:val="00AD3919"/>
    <w:rsid w:val="00AE29D0"/>
    <w:rsid w:val="00AE68AB"/>
    <w:rsid w:val="00AF2B98"/>
    <w:rsid w:val="00AF498B"/>
    <w:rsid w:val="00AF50BD"/>
    <w:rsid w:val="00AF6319"/>
    <w:rsid w:val="00AF6EC5"/>
    <w:rsid w:val="00AF7CCC"/>
    <w:rsid w:val="00B03240"/>
    <w:rsid w:val="00B04561"/>
    <w:rsid w:val="00B05A30"/>
    <w:rsid w:val="00B07BD4"/>
    <w:rsid w:val="00B1151E"/>
    <w:rsid w:val="00B15283"/>
    <w:rsid w:val="00B158CA"/>
    <w:rsid w:val="00B16055"/>
    <w:rsid w:val="00B21AF5"/>
    <w:rsid w:val="00B2560C"/>
    <w:rsid w:val="00B3390A"/>
    <w:rsid w:val="00B35EB6"/>
    <w:rsid w:val="00B458F5"/>
    <w:rsid w:val="00B45E93"/>
    <w:rsid w:val="00B4606D"/>
    <w:rsid w:val="00B523B6"/>
    <w:rsid w:val="00B6733C"/>
    <w:rsid w:val="00B708E5"/>
    <w:rsid w:val="00B7595A"/>
    <w:rsid w:val="00B82FA3"/>
    <w:rsid w:val="00B837C7"/>
    <w:rsid w:val="00B87B27"/>
    <w:rsid w:val="00B92CBF"/>
    <w:rsid w:val="00B93C26"/>
    <w:rsid w:val="00BA0D72"/>
    <w:rsid w:val="00BA14A3"/>
    <w:rsid w:val="00BA38FE"/>
    <w:rsid w:val="00BA3AE3"/>
    <w:rsid w:val="00BB5B70"/>
    <w:rsid w:val="00BB5FDE"/>
    <w:rsid w:val="00BD4509"/>
    <w:rsid w:val="00BE0EBF"/>
    <w:rsid w:val="00BF0BF6"/>
    <w:rsid w:val="00BF4FD0"/>
    <w:rsid w:val="00BF6F4B"/>
    <w:rsid w:val="00C01509"/>
    <w:rsid w:val="00C0491B"/>
    <w:rsid w:val="00C1669F"/>
    <w:rsid w:val="00C17B7F"/>
    <w:rsid w:val="00C27A8A"/>
    <w:rsid w:val="00C36D5E"/>
    <w:rsid w:val="00C413FF"/>
    <w:rsid w:val="00C430C4"/>
    <w:rsid w:val="00C54F08"/>
    <w:rsid w:val="00C560F3"/>
    <w:rsid w:val="00C60BF5"/>
    <w:rsid w:val="00C67FEA"/>
    <w:rsid w:val="00C7392C"/>
    <w:rsid w:val="00C810C8"/>
    <w:rsid w:val="00C81D3F"/>
    <w:rsid w:val="00C83D2F"/>
    <w:rsid w:val="00C8548F"/>
    <w:rsid w:val="00CA1B1A"/>
    <w:rsid w:val="00CA1EA3"/>
    <w:rsid w:val="00CA2596"/>
    <w:rsid w:val="00CA2EDA"/>
    <w:rsid w:val="00CA4C77"/>
    <w:rsid w:val="00CB286A"/>
    <w:rsid w:val="00CB7237"/>
    <w:rsid w:val="00CC4D9E"/>
    <w:rsid w:val="00CE0819"/>
    <w:rsid w:val="00CE36D2"/>
    <w:rsid w:val="00CE3C94"/>
    <w:rsid w:val="00CE790C"/>
    <w:rsid w:val="00CF24F4"/>
    <w:rsid w:val="00CF7A03"/>
    <w:rsid w:val="00D006B0"/>
    <w:rsid w:val="00D05AE8"/>
    <w:rsid w:val="00D1158A"/>
    <w:rsid w:val="00D17810"/>
    <w:rsid w:val="00D22B60"/>
    <w:rsid w:val="00D22F0C"/>
    <w:rsid w:val="00D23C1F"/>
    <w:rsid w:val="00D23D97"/>
    <w:rsid w:val="00D3064F"/>
    <w:rsid w:val="00D309D7"/>
    <w:rsid w:val="00D45442"/>
    <w:rsid w:val="00D52FBE"/>
    <w:rsid w:val="00D5308C"/>
    <w:rsid w:val="00D66FFD"/>
    <w:rsid w:val="00D676ED"/>
    <w:rsid w:val="00D72400"/>
    <w:rsid w:val="00D75222"/>
    <w:rsid w:val="00D762F3"/>
    <w:rsid w:val="00D76F43"/>
    <w:rsid w:val="00D7706A"/>
    <w:rsid w:val="00D77F51"/>
    <w:rsid w:val="00D8019D"/>
    <w:rsid w:val="00D80C60"/>
    <w:rsid w:val="00D84697"/>
    <w:rsid w:val="00D8567C"/>
    <w:rsid w:val="00D85708"/>
    <w:rsid w:val="00D94403"/>
    <w:rsid w:val="00DA061D"/>
    <w:rsid w:val="00DA1ECE"/>
    <w:rsid w:val="00DB30CD"/>
    <w:rsid w:val="00DC2E19"/>
    <w:rsid w:val="00DC68B2"/>
    <w:rsid w:val="00DC68D2"/>
    <w:rsid w:val="00DD041C"/>
    <w:rsid w:val="00DD392A"/>
    <w:rsid w:val="00DD3B70"/>
    <w:rsid w:val="00DD54B0"/>
    <w:rsid w:val="00DD658F"/>
    <w:rsid w:val="00DE0BD2"/>
    <w:rsid w:val="00DF2BA5"/>
    <w:rsid w:val="00DF4C2F"/>
    <w:rsid w:val="00DF72C9"/>
    <w:rsid w:val="00E06DB1"/>
    <w:rsid w:val="00E1594D"/>
    <w:rsid w:val="00E17A65"/>
    <w:rsid w:val="00E23490"/>
    <w:rsid w:val="00E26B4F"/>
    <w:rsid w:val="00E31871"/>
    <w:rsid w:val="00E409CB"/>
    <w:rsid w:val="00E44EF0"/>
    <w:rsid w:val="00E469B5"/>
    <w:rsid w:val="00E541A1"/>
    <w:rsid w:val="00E55BD7"/>
    <w:rsid w:val="00E669C3"/>
    <w:rsid w:val="00E67B36"/>
    <w:rsid w:val="00E701EF"/>
    <w:rsid w:val="00E8041A"/>
    <w:rsid w:val="00E93056"/>
    <w:rsid w:val="00E935D2"/>
    <w:rsid w:val="00E95D1D"/>
    <w:rsid w:val="00E96EBB"/>
    <w:rsid w:val="00EA4935"/>
    <w:rsid w:val="00EB1927"/>
    <w:rsid w:val="00EB2B6E"/>
    <w:rsid w:val="00EB6274"/>
    <w:rsid w:val="00EB6672"/>
    <w:rsid w:val="00EC65A7"/>
    <w:rsid w:val="00EC6C93"/>
    <w:rsid w:val="00ED044C"/>
    <w:rsid w:val="00EF10EE"/>
    <w:rsid w:val="00EF1499"/>
    <w:rsid w:val="00EF1919"/>
    <w:rsid w:val="00EF463A"/>
    <w:rsid w:val="00EF4B40"/>
    <w:rsid w:val="00EF5DF5"/>
    <w:rsid w:val="00EF6958"/>
    <w:rsid w:val="00F001E3"/>
    <w:rsid w:val="00F03D39"/>
    <w:rsid w:val="00F059B4"/>
    <w:rsid w:val="00F13EBA"/>
    <w:rsid w:val="00F228DF"/>
    <w:rsid w:val="00F25191"/>
    <w:rsid w:val="00F27E7D"/>
    <w:rsid w:val="00F3341F"/>
    <w:rsid w:val="00F3388F"/>
    <w:rsid w:val="00F373A3"/>
    <w:rsid w:val="00F53022"/>
    <w:rsid w:val="00F5375C"/>
    <w:rsid w:val="00F56679"/>
    <w:rsid w:val="00F568BD"/>
    <w:rsid w:val="00F57CA4"/>
    <w:rsid w:val="00F57F8C"/>
    <w:rsid w:val="00F6508C"/>
    <w:rsid w:val="00F6537C"/>
    <w:rsid w:val="00F722C3"/>
    <w:rsid w:val="00F7407B"/>
    <w:rsid w:val="00F74673"/>
    <w:rsid w:val="00F76EBC"/>
    <w:rsid w:val="00F80D63"/>
    <w:rsid w:val="00F85E1A"/>
    <w:rsid w:val="00F862C8"/>
    <w:rsid w:val="00FB0300"/>
    <w:rsid w:val="00FB0835"/>
    <w:rsid w:val="00FC38C0"/>
    <w:rsid w:val="00FC54B9"/>
    <w:rsid w:val="00FD4464"/>
    <w:rsid w:val="00FD6F5E"/>
    <w:rsid w:val="00FF29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122B"/>
  </w:style>
  <w:style w:type="paragraph" w:styleId="Heading1">
    <w:name w:val="heading 1"/>
    <w:basedOn w:val="Normal"/>
    <w:next w:val="Normal"/>
    <w:qFormat/>
    <w:rsid w:val="0066122B"/>
    <w:pPr>
      <w:keepNext/>
      <w:spacing w:before="240" w:after="60"/>
      <w:outlineLvl w:val="0"/>
    </w:pPr>
    <w:rPr>
      <w:rFonts w:ascii="Arial" w:hAnsi="Arial"/>
      <w:b/>
      <w:kern w:val="28"/>
      <w:sz w:val="28"/>
    </w:rPr>
  </w:style>
  <w:style w:type="paragraph" w:styleId="Heading4">
    <w:name w:val="heading 4"/>
    <w:basedOn w:val="Normal"/>
    <w:next w:val="Normal"/>
    <w:qFormat/>
    <w:rsid w:val="00294EE6"/>
    <w:pPr>
      <w:keepNext/>
      <w:spacing w:before="240" w:after="60"/>
      <w:outlineLvl w:val="3"/>
    </w:pPr>
    <w:rPr>
      <w:b/>
      <w:bCs/>
      <w:sz w:val="28"/>
      <w:szCs w:val="28"/>
    </w:rPr>
  </w:style>
  <w:style w:type="paragraph" w:styleId="Heading5">
    <w:name w:val="heading 5"/>
    <w:basedOn w:val="Normal"/>
    <w:next w:val="Normal"/>
    <w:qFormat/>
    <w:rsid w:val="00294EE6"/>
    <w:pPr>
      <w:spacing w:before="240" w:after="60"/>
      <w:outlineLvl w:val="4"/>
    </w:pPr>
    <w:rPr>
      <w:b/>
      <w:bCs/>
      <w:i/>
      <w:iCs/>
      <w:sz w:val="26"/>
      <w:szCs w:val="26"/>
    </w:rPr>
  </w:style>
  <w:style w:type="paragraph" w:styleId="Heading6">
    <w:name w:val="heading 6"/>
    <w:basedOn w:val="Normal"/>
    <w:next w:val="Normal"/>
    <w:qFormat/>
    <w:rsid w:val="00294EE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6122B"/>
    <w:pPr>
      <w:tabs>
        <w:tab w:val="center" w:pos="4320"/>
        <w:tab w:val="right" w:pos="8640"/>
      </w:tabs>
    </w:pPr>
  </w:style>
  <w:style w:type="paragraph" w:styleId="Footer">
    <w:name w:val="footer"/>
    <w:basedOn w:val="Normal"/>
    <w:link w:val="FooterChar"/>
    <w:uiPriority w:val="99"/>
    <w:rsid w:val="0066122B"/>
    <w:pPr>
      <w:tabs>
        <w:tab w:val="center" w:pos="4320"/>
        <w:tab w:val="right" w:pos="8640"/>
      </w:tabs>
    </w:pPr>
  </w:style>
  <w:style w:type="paragraph" w:styleId="BodyText">
    <w:name w:val="Body Text"/>
    <w:basedOn w:val="Normal"/>
    <w:rsid w:val="0066122B"/>
    <w:pPr>
      <w:spacing w:after="120"/>
    </w:pPr>
  </w:style>
  <w:style w:type="character" w:styleId="PageNumber">
    <w:name w:val="page number"/>
    <w:basedOn w:val="DefaultParagraphFont"/>
    <w:rsid w:val="0066122B"/>
  </w:style>
  <w:style w:type="paragraph" w:styleId="Caption">
    <w:name w:val="caption"/>
    <w:basedOn w:val="Normal"/>
    <w:next w:val="Normal"/>
    <w:qFormat/>
    <w:rsid w:val="0066122B"/>
    <w:pPr>
      <w:jc w:val="right"/>
    </w:pPr>
    <w:rPr>
      <w:sz w:val="24"/>
    </w:rPr>
  </w:style>
  <w:style w:type="paragraph" w:customStyle="1" w:styleId="Default">
    <w:name w:val="Default"/>
    <w:rsid w:val="00B03240"/>
    <w:pPr>
      <w:autoSpaceDE w:val="0"/>
      <w:autoSpaceDN w:val="0"/>
      <w:adjustRightInd w:val="0"/>
    </w:pPr>
    <w:rPr>
      <w:color w:val="000000"/>
      <w:sz w:val="24"/>
      <w:szCs w:val="24"/>
    </w:rPr>
  </w:style>
  <w:style w:type="paragraph" w:styleId="BodyTextIndent">
    <w:name w:val="Body Text Indent"/>
    <w:basedOn w:val="Normal"/>
    <w:rsid w:val="00294EE6"/>
    <w:pPr>
      <w:spacing w:after="120"/>
      <w:ind w:left="360"/>
    </w:pPr>
  </w:style>
  <w:style w:type="paragraph" w:styleId="BodyText2">
    <w:name w:val="Body Text 2"/>
    <w:basedOn w:val="Normal"/>
    <w:rsid w:val="00294EE6"/>
    <w:pPr>
      <w:spacing w:after="120" w:line="480" w:lineRule="auto"/>
    </w:pPr>
  </w:style>
  <w:style w:type="paragraph" w:styleId="Title">
    <w:name w:val="Title"/>
    <w:basedOn w:val="Default"/>
    <w:next w:val="Default"/>
    <w:qFormat/>
    <w:rsid w:val="00294EE6"/>
    <w:rPr>
      <w:color w:val="auto"/>
    </w:rPr>
  </w:style>
  <w:style w:type="character" w:styleId="Emphasis">
    <w:name w:val="Emphasis"/>
    <w:basedOn w:val="DefaultParagraphFont"/>
    <w:qFormat/>
    <w:rsid w:val="007933A8"/>
    <w:rPr>
      <w:i/>
      <w:iCs/>
    </w:rPr>
  </w:style>
  <w:style w:type="character" w:styleId="CommentReference">
    <w:name w:val="annotation reference"/>
    <w:basedOn w:val="DefaultParagraphFont"/>
    <w:rsid w:val="00A95F16"/>
    <w:rPr>
      <w:sz w:val="16"/>
      <w:szCs w:val="16"/>
    </w:rPr>
  </w:style>
  <w:style w:type="paragraph" w:styleId="CommentText">
    <w:name w:val="annotation text"/>
    <w:basedOn w:val="Normal"/>
    <w:link w:val="CommentTextChar"/>
    <w:rsid w:val="00A95F16"/>
  </w:style>
  <w:style w:type="character" w:customStyle="1" w:styleId="CommentTextChar">
    <w:name w:val="Comment Text Char"/>
    <w:basedOn w:val="DefaultParagraphFont"/>
    <w:link w:val="CommentText"/>
    <w:rsid w:val="00A95F16"/>
  </w:style>
  <w:style w:type="paragraph" w:styleId="CommentSubject">
    <w:name w:val="annotation subject"/>
    <w:basedOn w:val="CommentText"/>
    <w:next w:val="CommentText"/>
    <w:link w:val="CommentSubjectChar"/>
    <w:rsid w:val="00A95F16"/>
    <w:rPr>
      <w:b/>
      <w:bCs/>
    </w:rPr>
  </w:style>
  <w:style w:type="character" w:customStyle="1" w:styleId="CommentSubjectChar">
    <w:name w:val="Comment Subject Char"/>
    <w:basedOn w:val="CommentTextChar"/>
    <w:link w:val="CommentSubject"/>
    <w:rsid w:val="00A95F16"/>
    <w:rPr>
      <w:b/>
      <w:bCs/>
    </w:rPr>
  </w:style>
  <w:style w:type="paragraph" w:styleId="BalloonText">
    <w:name w:val="Balloon Text"/>
    <w:basedOn w:val="Normal"/>
    <w:link w:val="BalloonTextChar"/>
    <w:rsid w:val="00A95F16"/>
    <w:rPr>
      <w:rFonts w:ascii="Tahoma" w:hAnsi="Tahoma" w:cs="Tahoma"/>
      <w:sz w:val="16"/>
      <w:szCs w:val="16"/>
    </w:rPr>
  </w:style>
  <w:style w:type="character" w:customStyle="1" w:styleId="BalloonTextChar">
    <w:name w:val="Balloon Text Char"/>
    <w:basedOn w:val="DefaultParagraphFont"/>
    <w:link w:val="BalloonText"/>
    <w:rsid w:val="00A95F16"/>
    <w:rPr>
      <w:rFonts w:ascii="Tahoma" w:hAnsi="Tahoma" w:cs="Tahoma"/>
      <w:sz w:val="16"/>
      <w:szCs w:val="16"/>
    </w:rPr>
  </w:style>
  <w:style w:type="paragraph" w:styleId="ListParagraph">
    <w:name w:val="List Paragraph"/>
    <w:basedOn w:val="Normal"/>
    <w:uiPriority w:val="34"/>
    <w:qFormat/>
    <w:rsid w:val="00267C4B"/>
    <w:pPr>
      <w:ind w:left="720"/>
      <w:contextualSpacing/>
    </w:pPr>
    <w:rPr>
      <w:sz w:val="24"/>
      <w:szCs w:val="24"/>
    </w:rPr>
  </w:style>
  <w:style w:type="character" w:styleId="Hyperlink">
    <w:name w:val="Hyperlink"/>
    <w:basedOn w:val="DefaultParagraphFont"/>
    <w:rsid w:val="00651BB6"/>
    <w:rPr>
      <w:color w:val="0000FF"/>
      <w:u w:val="single"/>
    </w:rPr>
  </w:style>
  <w:style w:type="character" w:customStyle="1" w:styleId="FooterChar">
    <w:name w:val="Footer Char"/>
    <w:basedOn w:val="DefaultParagraphFont"/>
    <w:link w:val="Footer"/>
    <w:uiPriority w:val="99"/>
    <w:rsid w:val="007F350C"/>
  </w:style>
  <w:style w:type="paragraph" w:styleId="NoSpacing">
    <w:name w:val="No Spacing"/>
    <w:uiPriority w:val="1"/>
    <w:qFormat/>
    <w:rsid w:val="0025729B"/>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1231384956">
      <w:bodyDiv w:val="1"/>
      <w:marLeft w:val="0"/>
      <w:marRight w:val="0"/>
      <w:marTop w:val="0"/>
      <w:marBottom w:val="0"/>
      <w:divBdr>
        <w:top w:val="none" w:sz="0" w:space="0" w:color="auto"/>
        <w:left w:val="none" w:sz="0" w:space="0" w:color="auto"/>
        <w:bottom w:val="none" w:sz="0" w:space="0" w:color="auto"/>
        <w:right w:val="none" w:sz="0" w:space="0" w:color="auto"/>
      </w:divBdr>
      <w:divsChild>
        <w:div w:id="115753704">
          <w:marLeft w:val="1166"/>
          <w:marRight w:val="0"/>
          <w:marTop w:val="134"/>
          <w:marBottom w:val="0"/>
          <w:divBdr>
            <w:top w:val="none" w:sz="0" w:space="0" w:color="auto"/>
            <w:left w:val="none" w:sz="0" w:space="0" w:color="auto"/>
            <w:bottom w:val="none" w:sz="0" w:space="0" w:color="auto"/>
            <w:right w:val="none" w:sz="0" w:space="0" w:color="auto"/>
          </w:divBdr>
        </w:div>
        <w:div w:id="1126049458">
          <w:marLeft w:val="1166"/>
          <w:marRight w:val="0"/>
          <w:marTop w:val="134"/>
          <w:marBottom w:val="0"/>
          <w:divBdr>
            <w:top w:val="none" w:sz="0" w:space="0" w:color="auto"/>
            <w:left w:val="none" w:sz="0" w:space="0" w:color="auto"/>
            <w:bottom w:val="none" w:sz="0" w:space="0" w:color="auto"/>
            <w:right w:val="none" w:sz="0" w:space="0" w:color="auto"/>
          </w:divBdr>
        </w:div>
        <w:div w:id="1179540752">
          <w:marLeft w:val="1166"/>
          <w:marRight w:val="0"/>
          <w:marTop w:val="134"/>
          <w:marBottom w:val="0"/>
          <w:divBdr>
            <w:top w:val="none" w:sz="0" w:space="0" w:color="auto"/>
            <w:left w:val="none" w:sz="0" w:space="0" w:color="auto"/>
            <w:bottom w:val="none" w:sz="0" w:space="0" w:color="auto"/>
            <w:right w:val="none" w:sz="0" w:space="0" w:color="auto"/>
          </w:divBdr>
        </w:div>
        <w:div w:id="1191576545">
          <w:marLeft w:val="547"/>
          <w:marRight w:val="0"/>
          <w:marTop w:val="154"/>
          <w:marBottom w:val="0"/>
          <w:divBdr>
            <w:top w:val="none" w:sz="0" w:space="0" w:color="auto"/>
            <w:left w:val="none" w:sz="0" w:space="0" w:color="auto"/>
            <w:bottom w:val="none" w:sz="0" w:space="0" w:color="auto"/>
            <w:right w:val="none" w:sz="0" w:space="0" w:color="auto"/>
          </w:divBdr>
        </w:div>
      </w:divsChild>
    </w:div>
    <w:div w:id="1470005223">
      <w:bodyDiv w:val="1"/>
      <w:marLeft w:val="0"/>
      <w:marRight w:val="0"/>
      <w:marTop w:val="0"/>
      <w:marBottom w:val="0"/>
      <w:divBdr>
        <w:top w:val="none" w:sz="0" w:space="0" w:color="auto"/>
        <w:left w:val="none" w:sz="0" w:space="0" w:color="auto"/>
        <w:bottom w:val="none" w:sz="0" w:space="0" w:color="auto"/>
        <w:right w:val="none" w:sz="0" w:space="0" w:color="auto"/>
      </w:divBdr>
      <w:divsChild>
        <w:div w:id="223491855">
          <w:marLeft w:val="720"/>
          <w:marRight w:val="0"/>
          <w:marTop w:val="0"/>
          <w:marBottom w:val="0"/>
          <w:divBdr>
            <w:top w:val="none" w:sz="0" w:space="0" w:color="auto"/>
            <w:left w:val="none" w:sz="0" w:space="0" w:color="auto"/>
            <w:bottom w:val="none" w:sz="0" w:space="0" w:color="auto"/>
            <w:right w:val="none" w:sz="0" w:space="0" w:color="auto"/>
          </w:divBdr>
        </w:div>
      </w:divsChild>
    </w:div>
    <w:div w:id="1532494540">
      <w:bodyDiv w:val="1"/>
      <w:marLeft w:val="0"/>
      <w:marRight w:val="0"/>
      <w:marTop w:val="0"/>
      <w:marBottom w:val="0"/>
      <w:divBdr>
        <w:top w:val="none" w:sz="0" w:space="0" w:color="auto"/>
        <w:left w:val="none" w:sz="0" w:space="0" w:color="auto"/>
        <w:bottom w:val="none" w:sz="0" w:space="0" w:color="auto"/>
        <w:right w:val="none" w:sz="0" w:space="0" w:color="auto"/>
      </w:divBdr>
      <w:divsChild>
        <w:div w:id="346835795">
          <w:marLeft w:val="1166"/>
          <w:marRight w:val="0"/>
          <w:marTop w:val="134"/>
          <w:marBottom w:val="0"/>
          <w:divBdr>
            <w:top w:val="none" w:sz="0" w:space="0" w:color="auto"/>
            <w:left w:val="none" w:sz="0" w:space="0" w:color="auto"/>
            <w:bottom w:val="none" w:sz="0" w:space="0" w:color="auto"/>
            <w:right w:val="none" w:sz="0" w:space="0" w:color="auto"/>
          </w:divBdr>
        </w:div>
        <w:div w:id="361906689">
          <w:marLeft w:val="547"/>
          <w:marRight w:val="0"/>
          <w:marTop w:val="154"/>
          <w:marBottom w:val="0"/>
          <w:divBdr>
            <w:top w:val="none" w:sz="0" w:space="0" w:color="auto"/>
            <w:left w:val="none" w:sz="0" w:space="0" w:color="auto"/>
            <w:bottom w:val="none" w:sz="0" w:space="0" w:color="auto"/>
            <w:right w:val="none" w:sz="0" w:space="0" w:color="auto"/>
          </w:divBdr>
        </w:div>
        <w:div w:id="503059298">
          <w:marLeft w:val="1166"/>
          <w:marRight w:val="0"/>
          <w:marTop w:val="134"/>
          <w:marBottom w:val="0"/>
          <w:divBdr>
            <w:top w:val="none" w:sz="0" w:space="0" w:color="auto"/>
            <w:left w:val="none" w:sz="0" w:space="0" w:color="auto"/>
            <w:bottom w:val="none" w:sz="0" w:space="0" w:color="auto"/>
            <w:right w:val="none" w:sz="0" w:space="0" w:color="auto"/>
          </w:divBdr>
        </w:div>
        <w:div w:id="910384593">
          <w:marLeft w:val="1166"/>
          <w:marRight w:val="0"/>
          <w:marTop w:val="134"/>
          <w:marBottom w:val="0"/>
          <w:divBdr>
            <w:top w:val="none" w:sz="0" w:space="0" w:color="auto"/>
            <w:left w:val="none" w:sz="0" w:space="0" w:color="auto"/>
            <w:bottom w:val="none" w:sz="0" w:space="0" w:color="auto"/>
            <w:right w:val="none" w:sz="0" w:space="0" w:color="auto"/>
          </w:divBdr>
        </w:div>
        <w:div w:id="993533711">
          <w:marLeft w:val="1166"/>
          <w:marRight w:val="0"/>
          <w:marTop w:val="134"/>
          <w:marBottom w:val="0"/>
          <w:divBdr>
            <w:top w:val="none" w:sz="0" w:space="0" w:color="auto"/>
            <w:left w:val="none" w:sz="0" w:space="0" w:color="auto"/>
            <w:bottom w:val="none" w:sz="0" w:space="0" w:color="auto"/>
            <w:right w:val="none" w:sz="0" w:space="0" w:color="auto"/>
          </w:divBdr>
        </w:div>
      </w:divsChild>
    </w:div>
    <w:div w:id="1573737656">
      <w:bodyDiv w:val="1"/>
      <w:marLeft w:val="0"/>
      <w:marRight w:val="0"/>
      <w:marTop w:val="0"/>
      <w:marBottom w:val="0"/>
      <w:divBdr>
        <w:top w:val="none" w:sz="0" w:space="0" w:color="auto"/>
        <w:left w:val="none" w:sz="0" w:space="0" w:color="auto"/>
        <w:bottom w:val="none" w:sz="0" w:space="0" w:color="auto"/>
        <w:right w:val="none" w:sz="0" w:space="0" w:color="auto"/>
      </w:divBdr>
      <w:divsChild>
        <w:div w:id="1131090648">
          <w:marLeft w:val="1166"/>
          <w:marRight w:val="0"/>
          <w:marTop w:val="134"/>
          <w:marBottom w:val="0"/>
          <w:divBdr>
            <w:top w:val="none" w:sz="0" w:space="0" w:color="auto"/>
            <w:left w:val="none" w:sz="0" w:space="0" w:color="auto"/>
            <w:bottom w:val="none" w:sz="0" w:space="0" w:color="auto"/>
            <w:right w:val="none" w:sz="0" w:space="0" w:color="auto"/>
          </w:divBdr>
        </w:div>
        <w:div w:id="1719814000">
          <w:marLeft w:val="547"/>
          <w:marRight w:val="0"/>
          <w:marTop w:val="154"/>
          <w:marBottom w:val="0"/>
          <w:divBdr>
            <w:top w:val="none" w:sz="0" w:space="0" w:color="auto"/>
            <w:left w:val="none" w:sz="0" w:space="0" w:color="auto"/>
            <w:bottom w:val="none" w:sz="0" w:space="0" w:color="auto"/>
            <w:right w:val="none" w:sz="0" w:space="0" w:color="auto"/>
          </w:divBdr>
        </w:div>
        <w:div w:id="2121141214">
          <w:marLeft w:val="1166"/>
          <w:marRight w:val="0"/>
          <w:marTop w:val="134"/>
          <w:marBottom w:val="0"/>
          <w:divBdr>
            <w:top w:val="none" w:sz="0" w:space="0" w:color="auto"/>
            <w:left w:val="none" w:sz="0" w:space="0" w:color="auto"/>
            <w:bottom w:val="none" w:sz="0" w:space="0" w:color="auto"/>
            <w:right w:val="none" w:sz="0" w:space="0" w:color="auto"/>
          </w:divBdr>
        </w:div>
      </w:divsChild>
    </w:div>
    <w:div w:id="1650862018">
      <w:bodyDiv w:val="1"/>
      <w:marLeft w:val="0"/>
      <w:marRight w:val="0"/>
      <w:marTop w:val="0"/>
      <w:marBottom w:val="0"/>
      <w:divBdr>
        <w:top w:val="none" w:sz="0" w:space="0" w:color="auto"/>
        <w:left w:val="none" w:sz="0" w:space="0" w:color="auto"/>
        <w:bottom w:val="none" w:sz="0" w:space="0" w:color="auto"/>
        <w:right w:val="none" w:sz="0" w:space="0" w:color="auto"/>
      </w:divBdr>
      <w:divsChild>
        <w:div w:id="58135450">
          <w:marLeft w:val="864"/>
          <w:marRight w:val="0"/>
          <w:marTop w:val="74"/>
          <w:marBottom w:val="0"/>
          <w:divBdr>
            <w:top w:val="none" w:sz="0" w:space="0" w:color="auto"/>
            <w:left w:val="none" w:sz="0" w:space="0" w:color="auto"/>
            <w:bottom w:val="none" w:sz="0" w:space="0" w:color="auto"/>
            <w:right w:val="none" w:sz="0" w:space="0" w:color="auto"/>
          </w:divBdr>
        </w:div>
        <w:div w:id="84545681">
          <w:marLeft w:val="864"/>
          <w:marRight w:val="0"/>
          <w:marTop w:val="74"/>
          <w:marBottom w:val="0"/>
          <w:divBdr>
            <w:top w:val="none" w:sz="0" w:space="0" w:color="auto"/>
            <w:left w:val="none" w:sz="0" w:space="0" w:color="auto"/>
            <w:bottom w:val="none" w:sz="0" w:space="0" w:color="auto"/>
            <w:right w:val="none" w:sz="0" w:space="0" w:color="auto"/>
          </w:divBdr>
        </w:div>
        <w:div w:id="427503279">
          <w:marLeft w:val="864"/>
          <w:marRight w:val="0"/>
          <w:marTop w:val="74"/>
          <w:marBottom w:val="0"/>
          <w:divBdr>
            <w:top w:val="none" w:sz="0" w:space="0" w:color="auto"/>
            <w:left w:val="none" w:sz="0" w:space="0" w:color="auto"/>
            <w:bottom w:val="none" w:sz="0" w:space="0" w:color="auto"/>
            <w:right w:val="none" w:sz="0" w:space="0" w:color="auto"/>
          </w:divBdr>
        </w:div>
        <w:div w:id="632370318">
          <w:marLeft w:val="1296"/>
          <w:marRight w:val="0"/>
          <w:marTop w:val="74"/>
          <w:marBottom w:val="0"/>
          <w:divBdr>
            <w:top w:val="none" w:sz="0" w:space="0" w:color="auto"/>
            <w:left w:val="none" w:sz="0" w:space="0" w:color="auto"/>
            <w:bottom w:val="none" w:sz="0" w:space="0" w:color="auto"/>
            <w:right w:val="none" w:sz="0" w:space="0" w:color="auto"/>
          </w:divBdr>
        </w:div>
        <w:div w:id="1093668020">
          <w:marLeft w:val="864"/>
          <w:marRight w:val="0"/>
          <w:marTop w:val="74"/>
          <w:marBottom w:val="0"/>
          <w:divBdr>
            <w:top w:val="none" w:sz="0" w:space="0" w:color="auto"/>
            <w:left w:val="none" w:sz="0" w:space="0" w:color="auto"/>
            <w:bottom w:val="none" w:sz="0" w:space="0" w:color="auto"/>
            <w:right w:val="none" w:sz="0" w:space="0" w:color="auto"/>
          </w:divBdr>
        </w:div>
        <w:div w:id="1434981802">
          <w:marLeft w:val="432"/>
          <w:marRight w:val="0"/>
          <w:marTop w:val="116"/>
          <w:marBottom w:val="0"/>
          <w:divBdr>
            <w:top w:val="none" w:sz="0" w:space="0" w:color="auto"/>
            <w:left w:val="none" w:sz="0" w:space="0" w:color="auto"/>
            <w:bottom w:val="none" w:sz="0" w:space="0" w:color="auto"/>
            <w:right w:val="none" w:sz="0" w:space="0" w:color="auto"/>
          </w:divBdr>
        </w:div>
        <w:div w:id="1752510119">
          <w:marLeft w:val="1296"/>
          <w:marRight w:val="0"/>
          <w:marTop w:val="74"/>
          <w:marBottom w:val="0"/>
          <w:divBdr>
            <w:top w:val="none" w:sz="0" w:space="0" w:color="auto"/>
            <w:left w:val="none" w:sz="0" w:space="0" w:color="auto"/>
            <w:bottom w:val="none" w:sz="0" w:space="0" w:color="auto"/>
            <w:right w:val="none" w:sz="0" w:space="0" w:color="auto"/>
          </w:divBdr>
        </w:div>
      </w:divsChild>
    </w:div>
    <w:div w:id="1883324193">
      <w:bodyDiv w:val="1"/>
      <w:marLeft w:val="0"/>
      <w:marRight w:val="0"/>
      <w:marTop w:val="0"/>
      <w:marBottom w:val="0"/>
      <w:divBdr>
        <w:top w:val="none" w:sz="0" w:space="0" w:color="auto"/>
        <w:left w:val="none" w:sz="0" w:space="0" w:color="auto"/>
        <w:bottom w:val="none" w:sz="0" w:space="0" w:color="auto"/>
        <w:right w:val="none" w:sz="0" w:space="0" w:color="auto"/>
      </w:divBdr>
      <w:divsChild>
        <w:div w:id="246616053">
          <w:marLeft w:val="864"/>
          <w:marRight w:val="0"/>
          <w:marTop w:val="74"/>
          <w:marBottom w:val="0"/>
          <w:divBdr>
            <w:top w:val="none" w:sz="0" w:space="0" w:color="auto"/>
            <w:left w:val="none" w:sz="0" w:space="0" w:color="auto"/>
            <w:bottom w:val="none" w:sz="0" w:space="0" w:color="auto"/>
            <w:right w:val="none" w:sz="0" w:space="0" w:color="auto"/>
          </w:divBdr>
        </w:div>
        <w:div w:id="896669767">
          <w:marLeft w:val="1296"/>
          <w:marRight w:val="0"/>
          <w:marTop w:val="74"/>
          <w:marBottom w:val="0"/>
          <w:divBdr>
            <w:top w:val="none" w:sz="0" w:space="0" w:color="auto"/>
            <w:left w:val="none" w:sz="0" w:space="0" w:color="auto"/>
            <w:bottom w:val="none" w:sz="0" w:space="0" w:color="auto"/>
            <w:right w:val="none" w:sz="0" w:space="0" w:color="auto"/>
          </w:divBdr>
        </w:div>
        <w:div w:id="998994677">
          <w:marLeft w:val="1296"/>
          <w:marRight w:val="0"/>
          <w:marTop w:val="74"/>
          <w:marBottom w:val="0"/>
          <w:divBdr>
            <w:top w:val="none" w:sz="0" w:space="0" w:color="auto"/>
            <w:left w:val="none" w:sz="0" w:space="0" w:color="auto"/>
            <w:bottom w:val="none" w:sz="0" w:space="0" w:color="auto"/>
            <w:right w:val="none" w:sz="0" w:space="0" w:color="auto"/>
          </w:divBdr>
        </w:div>
        <w:div w:id="1066536545">
          <w:marLeft w:val="864"/>
          <w:marRight w:val="0"/>
          <w:marTop w:val="74"/>
          <w:marBottom w:val="0"/>
          <w:divBdr>
            <w:top w:val="none" w:sz="0" w:space="0" w:color="auto"/>
            <w:left w:val="none" w:sz="0" w:space="0" w:color="auto"/>
            <w:bottom w:val="none" w:sz="0" w:space="0" w:color="auto"/>
            <w:right w:val="none" w:sz="0" w:space="0" w:color="auto"/>
          </w:divBdr>
        </w:div>
        <w:div w:id="1126580635">
          <w:marLeft w:val="432"/>
          <w:marRight w:val="0"/>
          <w:marTop w:val="116"/>
          <w:marBottom w:val="0"/>
          <w:divBdr>
            <w:top w:val="none" w:sz="0" w:space="0" w:color="auto"/>
            <w:left w:val="none" w:sz="0" w:space="0" w:color="auto"/>
            <w:bottom w:val="none" w:sz="0" w:space="0" w:color="auto"/>
            <w:right w:val="none" w:sz="0" w:space="0" w:color="auto"/>
          </w:divBdr>
        </w:div>
        <w:div w:id="1425876809">
          <w:marLeft w:val="864"/>
          <w:marRight w:val="0"/>
          <w:marTop w:val="74"/>
          <w:marBottom w:val="0"/>
          <w:divBdr>
            <w:top w:val="none" w:sz="0" w:space="0" w:color="auto"/>
            <w:left w:val="none" w:sz="0" w:space="0" w:color="auto"/>
            <w:bottom w:val="none" w:sz="0" w:space="0" w:color="auto"/>
            <w:right w:val="none" w:sz="0" w:space="0" w:color="auto"/>
          </w:divBdr>
        </w:div>
        <w:div w:id="2115318965">
          <w:marLeft w:val="864"/>
          <w:marRight w:val="0"/>
          <w:marTop w:val="7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healthymeals.nal.usda.gov/bestpractices" TargetMode="External"/><Relationship Id="rId18"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8.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footer" Target="footer14.xml"/><Relationship Id="rId10" Type="http://schemas.openxmlformats.org/officeDocument/2006/relationships/footer" Target="footer2.xml"/><Relationship Id="rId19"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footer" Target="foot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0203EF-56C0-4CEB-A370-AEB9EBB1E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4490</Words>
  <Characters>25595</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lpstr>
    </vt:vector>
  </TitlesOfParts>
  <Company>USDA FSC</Company>
  <LinksUpToDate>false</LinksUpToDate>
  <CharactersWithSpaces>30025</CharactersWithSpaces>
  <SharedDoc>false</SharedDoc>
  <HLinks>
    <vt:vector size="6" baseType="variant">
      <vt:variant>
        <vt:i4>2097254</vt:i4>
      </vt:variant>
      <vt:variant>
        <vt:i4>0</vt:i4>
      </vt:variant>
      <vt:variant>
        <vt:i4>0</vt:i4>
      </vt:variant>
      <vt:variant>
        <vt:i4>5</vt:i4>
      </vt:variant>
      <vt:variant>
        <vt:lpwstr>http://healthymeals.nal.usda.gov/bestpractices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tjacks</cp:lastModifiedBy>
  <cp:revision>2</cp:revision>
  <cp:lastPrinted>2012-04-27T14:02:00Z</cp:lastPrinted>
  <dcterms:created xsi:type="dcterms:W3CDTF">2012-04-27T15:34:00Z</dcterms:created>
  <dcterms:modified xsi:type="dcterms:W3CDTF">2012-04-27T15:34:00Z</dcterms:modified>
</cp:coreProperties>
</file>