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53"/>
        <w:gridCol w:w="200"/>
        <w:gridCol w:w="5019"/>
        <w:gridCol w:w="28"/>
        <w:gridCol w:w="2969"/>
        <w:gridCol w:w="4070"/>
        <w:gridCol w:w="4147"/>
        <w:gridCol w:w="9"/>
        <w:gridCol w:w="960"/>
        <w:gridCol w:w="3118"/>
        <w:gridCol w:w="12"/>
        <w:gridCol w:w="4087"/>
        <w:gridCol w:w="52"/>
      </w:tblGrid>
      <w:tr w:rsidR="0001505D" w:rsidRPr="00E76A64" w:rsidTr="000D202A">
        <w:trPr>
          <w:gridAfter w:val="7"/>
          <w:wAfter w:w="12385" w:type="dxa"/>
        </w:trPr>
        <w:tc>
          <w:tcPr>
            <w:tcW w:w="13068" w:type="dxa"/>
            <w:gridSpan w:val="7"/>
            <w:shd w:val="clear" w:color="auto" w:fill="8DB3E2"/>
          </w:tcPr>
          <w:p w:rsidR="008A3C3B" w:rsidRPr="00E76A64" w:rsidRDefault="008A3C3B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A64">
              <w:rPr>
                <w:rFonts w:ascii="Times New Roman" w:hAnsi="Times New Roman"/>
                <w:b/>
              </w:rPr>
              <w:t>Child Nutrition Programs</w:t>
            </w: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732F51" w:rsidRPr="00E76A64" w:rsidRDefault="00732F51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2" w:type="dxa"/>
            <w:gridSpan w:val="3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732F51" w:rsidRPr="00E76A64" w:rsidRDefault="00581503" w:rsidP="00E76A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removed all of the programs that do not apply to NSLP or NSBP</w:t>
            </w: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732F51" w:rsidRPr="00E76A64" w:rsidRDefault="00732F51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2" w:type="dxa"/>
            <w:gridSpan w:val="3"/>
          </w:tcPr>
          <w:p w:rsidR="00732F51" w:rsidRPr="00732F51" w:rsidRDefault="00732F51" w:rsidP="00E76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732F51">
              <w:rPr>
                <w:rFonts w:ascii="Times New Roman" w:hAnsi="Times New Roman"/>
                <w:b/>
                <w:highlight w:val="yellow"/>
              </w:rPr>
              <w:t>School Year  2011-2012</w:t>
            </w:r>
          </w:p>
        </w:tc>
        <w:tc>
          <w:tcPr>
            <w:tcW w:w="2997" w:type="dxa"/>
            <w:gridSpan w:val="2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732F51" w:rsidRPr="00E76A64" w:rsidRDefault="00732F51" w:rsidP="00E76A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732F51" w:rsidRPr="00E76A64" w:rsidRDefault="00732F51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2" w:type="dxa"/>
            <w:gridSpan w:val="3"/>
          </w:tcPr>
          <w:p w:rsidR="00732F51" w:rsidRPr="00732F51" w:rsidRDefault="00732F51" w:rsidP="00E76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732F51">
              <w:rPr>
                <w:rFonts w:ascii="Times New Roman" w:hAnsi="Times New Roman"/>
                <w:b/>
                <w:highlight w:val="green"/>
              </w:rPr>
              <w:t>School Year  2012-2013</w:t>
            </w:r>
          </w:p>
        </w:tc>
        <w:tc>
          <w:tcPr>
            <w:tcW w:w="2997" w:type="dxa"/>
            <w:gridSpan w:val="2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732F51" w:rsidRPr="00E76A64" w:rsidRDefault="00732F51" w:rsidP="00E76A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732F51" w:rsidRPr="00E76A64" w:rsidRDefault="00732F51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2" w:type="dxa"/>
            <w:gridSpan w:val="3"/>
          </w:tcPr>
          <w:p w:rsidR="00732F51" w:rsidRPr="00732F51" w:rsidRDefault="00732F51" w:rsidP="00E76A64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  <w:r w:rsidRPr="00732F51">
              <w:rPr>
                <w:rFonts w:ascii="Times New Roman" w:hAnsi="Times New Roman"/>
                <w:b/>
                <w:highlight w:val="magenta"/>
              </w:rPr>
              <w:t>School year  2013-2014</w:t>
            </w:r>
          </w:p>
        </w:tc>
        <w:tc>
          <w:tcPr>
            <w:tcW w:w="2997" w:type="dxa"/>
            <w:gridSpan w:val="2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732F51" w:rsidRPr="00E76A64" w:rsidRDefault="00732F51" w:rsidP="00E76A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732F51" w:rsidRPr="00E76A64" w:rsidRDefault="00732F51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2" w:type="dxa"/>
            <w:gridSpan w:val="3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732F51" w:rsidRPr="00E76A64" w:rsidRDefault="00732F51" w:rsidP="00E76A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732F51" w:rsidRPr="00E76A64" w:rsidRDefault="00732F51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2" w:type="dxa"/>
            <w:gridSpan w:val="3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732F51" w:rsidRPr="00E76A64" w:rsidRDefault="00732F51" w:rsidP="00E76A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732F51" w:rsidRPr="00E76A64" w:rsidRDefault="00732F51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2" w:type="dxa"/>
            <w:gridSpan w:val="3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732F51" w:rsidRPr="00E76A64" w:rsidRDefault="00732F51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732F51" w:rsidRPr="00E76A64" w:rsidRDefault="00732F51" w:rsidP="00E76A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732F51" w:rsidRPr="00752A48" w:rsidRDefault="00752A48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52A48">
              <w:rPr>
                <w:rFonts w:ascii="Times New Roman" w:hAnsi="Times New Roman"/>
                <w:b/>
                <w:highlight w:val="yellow"/>
              </w:rPr>
              <w:t>-------</w:t>
            </w:r>
          </w:p>
        </w:tc>
        <w:tc>
          <w:tcPr>
            <w:tcW w:w="5272" w:type="dxa"/>
            <w:gridSpan w:val="3"/>
          </w:tcPr>
          <w:p w:rsidR="00732F51" w:rsidRPr="00752A48" w:rsidRDefault="00752A48" w:rsidP="00E76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752A48">
              <w:rPr>
                <w:rFonts w:ascii="Times New Roman" w:hAnsi="Times New Roman"/>
                <w:b/>
                <w:highlight w:val="yellow"/>
              </w:rPr>
              <w:t>--------------------------------------------------------------------</w:t>
            </w:r>
          </w:p>
        </w:tc>
        <w:tc>
          <w:tcPr>
            <w:tcW w:w="2997" w:type="dxa"/>
            <w:gridSpan w:val="2"/>
          </w:tcPr>
          <w:p w:rsidR="00732F51" w:rsidRPr="00752A48" w:rsidRDefault="00752A48" w:rsidP="00E76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52A48">
              <w:rPr>
                <w:rFonts w:ascii="Times New Roman" w:hAnsi="Times New Roman"/>
                <w:highlight w:val="yellow"/>
              </w:rPr>
              <w:t>------------------------------------</w:t>
            </w:r>
          </w:p>
        </w:tc>
        <w:tc>
          <w:tcPr>
            <w:tcW w:w="4070" w:type="dxa"/>
          </w:tcPr>
          <w:p w:rsidR="00732F51" w:rsidRPr="00752A48" w:rsidRDefault="00752A48" w:rsidP="00752A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highlight w:val="yellow"/>
              </w:rPr>
            </w:pPr>
            <w:r w:rsidRPr="00752A48">
              <w:rPr>
                <w:rFonts w:ascii="Times New Roman" w:hAnsi="Times New Roman"/>
                <w:highlight w:val="yellow"/>
              </w:rPr>
              <w:t>-----------------------------------------------</w:t>
            </w:r>
          </w:p>
        </w:tc>
      </w:tr>
      <w:tr w:rsidR="00EC713D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01505D" w:rsidRPr="004B516E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5272" w:type="dxa"/>
            <w:gridSpan w:val="3"/>
          </w:tcPr>
          <w:p w:rsidR="0001505D" w:rsidRPr="00D24D2F" w:rsidRDefault="00752A48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Fluid Milk Provision</w:t>
            </w:r>
            <w:r w:rsidR="0001505D" w:rsidRPr="00D24D2F">
              <w:rPr>
                <w:rFonts w:ascii="Times New Roman" w:hAnsi="Times New Roman"/>
                <w:b/>
              </w:rPr>
              <w:t xml:space="preserve"> (</w:t>
            </w:r>
            <w:r w:rsidRPr="00D24D2F">
              <w:rPr>
                <w:rFonts w:ascii="Times New Roman" w:hAnsi="Times New Roman"/>
                <w:b/>
              </w:rPr>
              <w:t xml:space="preserve">sec </w:t>
            </w:r>
            <w:r w:rsidR="0001505D" w:rsidRPr="00D24D2F">
              <w:rPr>
                <w:rFonts w:ascii="Times New Roman" w:hAnsi="Times New Roman"/>
                <w:b/>
              </w:rPr>
              <w:t>202)</w:t>
            </w:r>
          </w:p>
          <w:p w:rsidR="0001505D" w:rsidRPr="00D24D2F" w:rsidRDefault="0001505D" w:rsidP="00752A48">
            <w:pPr>
              <w:pStyle w:val="ListParagraph"/>
              <w:spacing w:after="0" w:line="240" w:lineRule="auto"/>
              <w:ind w:left="765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01505D" w:rsidRPr="00D24D2F" w:rsidRDefault="0001505D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05D" w:rsidRDefault="000131F9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29-2011</w:t>
            </w:r>
          </w:p>
          <w:p w:rsidR="00A2709B" w:rsidRPr="005A3537" w:rsidRDefault="00A2709B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08-2012</w:t>
            </w:r>
            <w:r w:rsidR="001E2EF8">
              <w:rPr>
                <w:rFonts w:ascii="Times New Roman" w:hAnsi="Times New Roman"/>
                <w:color w:val="FF0000"/>
              </w:rPr>
              <w:t xml:space="preserve"> (CRE review)</w:t>
            </w:r>
          </w:p>
        </w:tc>
        <w:tc>
          <w:tcPr>
            <w:tcW w:w="4070" w:type="dxa"/>
          </w:tcPr>
          <w:p w:rsidR="0001505D" w:rsidRPr="00D24D2F" w:rsidRDefault="0001505D" w:rsidP="00D73DC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4B516E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3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640C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Miscellaneous Nondiscretionary Provisions</w:t>
            </w: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Categorical Eligibility Foster Children (sec 102)</w:t>
            </w: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Outreach to Eligible Families-SBP/SFSP (sec  112)</w:t>
            </w: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Privacy Protection (sec 301)</w:t>
            </w: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Applicability of food safety program (sec 302)</w:t>
            </w: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Program evaluation (sec 305)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671890" w:rsidRPr="005A3537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17-2011 (foster)</w:t>
            </w:r>
          </w:p>
          <w:p w:rsidR="00671890" w:rsidRPr="005A3537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1890" w:rsidRPr="005A3537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15-2011 (Outreach)</w:t>
            </w:r>
          </w:p>
          <w:p w:rsidR="005A3537" w:rsidRPr="005A3537" w:rsidRDefault="005A3537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5A3537" w:rsidRPr="005A3537" w:rsidRDefault="005A3537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 xml:space="preserve">SP-40-2011 (Outreach) </w:t>
            </w:r>
          </w:p>
          <w:p w:rsidR="00671890" w:rsidRPr="005A3537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1890" w:rsidRPr="005A3537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19-2011 (Privacy)</w:t>
            </w:r>
          </w:p>
          <w:p w:rsidR="00671890" w:rsidRPr="005A3537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1890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16-2011 (Food Safety)</w:t>
            </w:r>
          </w:p>
          <w:p w:rsidR="00112E59" w:rsidRPr="005A3537" w:rsidRDefault="00112E59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37-2011 (Food Safety)</w:t>
            </w:r>
          </w:p>
          <w:p w:rsidR="00671890" w:rsidRPr="005A3537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1890" w:rsidRPr="005A3537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14-2011 (Evaluation)</w:t>
            </w:r>
          </w:p>
          <w:p w:rsidR="008B3352" w:rsidRPr="005A3537" w:rsidRDefault="008B3352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B3352" w:rsidRDefault="008B3352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SP-22-2011 (Evaluation)</w:t>
            </w:r>
          </w:p>
          <w:p w:rsidR="00B27381" w:rsidRDefault="00B27381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27381" w:rsidRDefault="00B27381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02-2012 ( Foster reporting)</w:t>
            </w:r>
          </w:p>
          <w:p w:rsidR="00B27381" w:rsidRDefault="00B27381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27381" w:rsidRPr="00D24D2F" w:rsidRDefault="00B27381" w:rsidP="00E76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SP 06-2012 (Income Application</w:t>
            </w:r>
            <w:r w:rsidR="00A2709B">
              <w:rPr>
                <w:rFonts w:ascii="Times New Roman" w:hAnsi="Times New Roman"/>
                <w:color w:val="FF0000"/>
              </w:rPr>
              <w:t xml:space="preserve"> for Limited </w:t>
            </w:r>
            <w:r w:rsidR="00A2709B">
              <w:rPr>
                <w:rFonts w:ascii="Times New Roman" w:hAnsi="Times New Roman"/>
                <w:color w:val="FF0000"/>
              </w:rPr>
              <w:lastRenderedPageBreak/>
              <w:t>English Proficiency)</w:t>
            </w:r>
          </w:p>
        </w:tc>
        <w:tc>
          <w:tcPr>
            <w:tcW w:w="4070" w:type="dxa"/>
          </w:tcPr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lastRenderedPageBreak/>
              <w:t>Implementation Memo for each provision (December 2010 through Spring 2011)</w:t>
            </w:r>
          </w:p>
          <w:p w:rsidR="00671890" w:rsidRPr="00D24D2F" w:rsidRDefault="00671890" w:rsidP="00640C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Update prototype free and reduced price applications (Spring 2011)</w:t>
            </w:r>
          </w:p>
          <w:p w:rsidR="00671890" w:rsidRPr="00D24D2F" w:rsidRDefault="00671890" w:rsidP="00640C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Update School Meal Eligibility Guidance (Spring 2011)</w:t>
            </w:r>
          </w:p>
          <w:p w:rsidR="00671890" w:rsidRPr="00D24D2F" w:rsidRDefault="00671890" w:rsidP="00640C5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Notify stakeholders of change needed to computer systems due to change in SSN collection (Winter 2011)</w:t>
            </w:r>
          </w:p>
          <w:p w:rsidR="00671890" w:rsidRPr="00D24D2F" w:rsidRDefault="00671890" w:rsidP="00640C5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Update food safety guidance to reflect meal service outside of the cafeteria (Summer 2011)</w:t>
            </w:r>
          </w:p>
          <w:p w:rsidR="00671890" w:rsidRPr="00D24D2F" w:rsidRDefault="00671890" w:rsidP="00640C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640C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Final rule (Fall 2011)</w:t>
            </w:r>
          </w:p>
          <w:p w:rsidR="00671890" w:rsidRPr="00D24D2F" w:rsidRDefault="00671890" w:rsidP="00640C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4B516E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lastRenderedPageBreak/>
              <w:t>4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Direct Certification:  Use of Letter Method</w:t>
            </w:r>
            <w:r w:rsidRPr="00D24D2F">
              <w:rPr>
                <w:rFonts w:ascii="Times New Roman" w:hAnsi="Times New Roman"/>
              </w:rPr>
              <w:t xml:space="preserve"> (sec 101)</w:t>
            </w:r>
          </w:p>
        </w:tc>
        <w:tc>
          <w:tcPr>
            <w:tcW w:w="2997" w:type="dxa"/>
            <w:gridSpan w:val="2"/>
          </w:tcPr>
          <w:p w:rsidR="00671890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31-2011</w:t>
            </w:r>
          </w:p>
          <w:p w:rsidR="00B27381" w:rsidRDefault="00B27381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03-2012</w:t>
            </w:r>
          </w:p>
          <w:p w:rsidR="00A2709B" w:rsidRDefault="00A2709B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08-2012</w:t>
            </w:r>
            <w:r w:rsidR="001E2EF8">
              <w:rPr>
                <w:rFonts w:ascii="Times New Roman" w:hAnsi="Times New Roman"/>
                <w:color w:val="FF0000"/>
              </w:rPr>
              <w:t xml:space="preserve"> (CRE Review)</w:t>
            </w:r>
          </w:p>
          <w:p w:rsidR="00BF733E" w:rsidRPr="005A3537" w:rsidRDefault="00BF733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09-2012 (</w:t>
            </w:r>
            <w:proofErr w:type="spellStart"/>
            <w:r>
              <w:rPr>
                <w:rFonts w:ascii="Times New Roman" w:hAnsi="Times New Roman"/>
                <w:color w:val="FF0000"/>
              </w:rPr>
              <w:t>Verfication</w:t>
            </w:r>
            <w:proofErr w:type="spellEnd"/>
            <w:r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4070" w:type="dxa"/>
          </w:tcPr>
          <w:p w:rsidR="00671890" w:rsidRPr="00D24D2F" w:rsidRDefault="00671890" w:rsidP="004B51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 xml:space="preserve">Implementation memo (issued January 2011) </w:t>
            </w:r>
          </w:p>
          <w:p w:rsidR="00671890" w:rsidRPr="00D24D2F" w:rsidRDefault="00671890" w:rsidP="004B516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4B51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Include in existing interim rule on direct certification currently in clearance (Spring 2011)</w:t>
            </w: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4B516E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Food safety audits and reports by States</w:t>
            </w:r>
            <w:r w:rsidRPr="00D24D2F">
              <w:rPr>
                <w:rFonts w:ascii="Times New Roman" w:hAnsi="Times New Roman"/>
              </w:rPr>
              <w:t xml:space="preserve"> (sec 402)</w:t>
            </w:r>
          </w:p>
        </w:tc>
        <w:tc>
          <w:tcPr>
            <w:tcW w:w="2997" w:type="dxa"/>
            <w:gridSpan w:val="2"/>
          </w:tcPr>
          <w:p w:rsidR="00671890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37-2011</w:t>
            </w:r>
          </w:p>
          <w:p w:rsidR="00B27381" w:rsidRPr="005A3537" w:rsidRDefault="00B27381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04-2012</w:t>
            </w:r>
          </w:p>
        </w:tc>
        <w:tc>
          <w:tcPr>
            <w:tcW w:w="4070" w:type="dxa"/>
          </w:tcPr>
          <w:p w:rsidR="00671890" w:rsidRPr="00D24D2F" w:rsidRDefault="00671890" w:rsidP="00E76A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Implementation Memo (Issued January 2011)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752A48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3A0623">
              <w:rPr>
                <w:rFonts w:ascii="Times New Roman" w:hAnsi="Times New Roman"/>
                <w:b/>
                <w:highlight w:val="yellow"/>
              </w:rPr>
              <w:t>6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F30D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Water provision from sec 203</w:t>
            </w:r>
          </w:p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671890" w:rsidRPr="005A3537" w:rsidRDefault="00671890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28-2011</w:t>
            </w:r>
          </w:p>
          <w:p w:rsidR="008B3352" w:rsidRDefault="008B3352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28-2011 revised</w:t>
            </w:r>
          </w:p>
          <w:p w:rsidR="00A2709B" w:rsidRPr="00D24D2F" w:rsidRDefault="00A2709B" w:rsidP="004B516E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color w:val="FF0000"/>
              </w:rPr>
              <w:t>SP 08-2012</w:t>
            </w:r>
            <w:r w:rsidR="001E2EF8">
              <w:rPr>
                <w:rFonts w:ascii="Times New Roman" w:hAnsi="Times New Roman"/>
                <w:color w:val="FF0000"/>
              </w:rPr>
              <w:t xml:space="preserve"> (CRE Review)</w:t>
            </w:r>
          </w:p>
        </w:tc>
        <w:tc>
          <w:tcPr>
            <w:tcW w:w="4070" w:type="dxa"/>
          </w:tcPr>
          <w:p w:rsidR="00671890" w:rsidRPr="00D24D2F" w:rsidRDefault="00671890" w:rsidP="009222E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664EA5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7</w:t>
            </w:r>
            <w:r w:rsidRPr="00664EA5">
              <w:rPr>
                <w:rFonts w:ascii="Times New Roman" w:hAnsi="Times New Roman"/>
                <w:b/>
                <w:highlight w:val="yellow"/>
              </w:rPr>
              <w:t xml:space="preserve">  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664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School Food Service Account Revenue</w:t>
            </w:r>
          </w:p>
          <w:p w:rsidR="00671890" w:rsidRPr="00D24D2F" w:rsidRDefault="00671890" w:rsidP="00664E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Paid Meal Pricing (sec 205)</w:t>
            </w:r>
          </w:p>
          <w:p w:rsidR="00671890" w:rsidRPr="00D24D2F" w:rsidRDefault="00671890" w:rsidP="00664E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Revenue from a la carte Foods (sec 206 )</w:t>
            </w:r>
          </w:p>
          <w:p w:rsidR="00671890" w:rsidRPr="00D24D2F" w:rsidRDefault="00671890" w:rsidP="005D05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Effective School Year beginning 7/1/11.</w:t>
            </w:r>
          </w:p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Pricing Equity Memo</w:t>
            </w:r>
          </w:p>
          <w:p w:rsidR="00671890" w:rsidRPr="005A3537" w:rsidRDefault="00671890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39-2011</w:t>
            </w:r>
          </w:p>
          <w:p w:rsidR="002D4F7D" w:rsidRPr="005A3537" w:rsidRDefault="002D4F7D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D4F7D" w:rsidRDefault="002D4F7D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39-2011 revised--  10/11</w:t>
            </w:r>
          </w:p>
          <w:p w:rsidR="00A2709B" w:rsidRDefault="00A2709B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A2709B" w:rsidRDefault="00A2709B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08-2012</w:t>
            </w:r>
            <w:r w:rsidR="001E2EF8">
              <w:rPr>
                <w:rFonts w:ascii="Times New Roman" w:hAnsi="Times New Roman"/>
                <w:color w:val="FF0000"/>
              </w:rPr>
              <w:t xml:space="preserve"> (CRE Review)</w:t>
            </w:r>
          </w:p>
          <w:p w:rsidR="00482834" w:rsidRDefault="00482834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82834" w:rsidRDefault="00482834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15-2012  02/12</w:t>
            </w:r>
          </w:p>
          <w:p w:rsidR="00593EE0" w:rsidRDefault="00593EE0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18-2012</w:t>
            </w:r>
          </w:p>
          <w:p w:rsidR="001173DE" w:rsidRDefault="001173DE" w:rsidP="004B51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SP22-2012</w:t>
            </w:r>
          </w:p>
          <w:p w:rsidR="004D62DD" w:rsidRPr="00D24D2F" w:rsidRDefault="004D62DD" w:rsidP="004B516E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color w:val="FF0000"/>
              </w:rPr>
              <w:t>SP 28-2012</w:t>
            </w:r>
          </w:p>
        </w:tc>
        <w:tc>
          <w:tcPr>
            <w:tcW w:w="4070" w:type="dxa"/>
          </w:tcPr>
          <w:p w:rsidR="00671890" w:rsidRPr="00D24D2F" w:rsidRDefault="00671890" w:rsidP="00664EA5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FAQs (Winter 2011)</w:t>
            </w:r>
          </w:p>
          <w:p w:rsidR="00671890" w:rsidRPr="00D24D2F" w:rsidRDefault="00671890" w:rsidP="00664EA5">
            <w:pPr>
              <w:spacing w:after="0" w:line="240" w:lineRule="auto"/>
              <w:ind w:left="342"/>
              <w:rPr>
                <w:rFonts w:ascii="Times New Roman" w:hAnsi="Times New Roman"/>
              </w:rPr>
            </w:pPr>
          </w:p>
          <w:p w:rsidR="00671890" w:rsidRPr="00D24D2F" w:rsidRDefault="00671890" w:rsidP="00664EA5">
            <w:pPr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Nondiscretionary Interim Rule (Spring 2011)</w:t>
            </w:r>
          </w:p>
          <w:p w:rsidR="00671890" w:rsidRPr="00D24D2F" w:rsidRDefault="00671890" w:rsidP="00664EA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664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Monitor impact on participation (ongoing)</w:t>
            </w:r>
          </w:p>
          <w:p w:rsidR="00671890" w:rsidRPr="00D24D2F" w:rsidRDefault="00671890" w:rsidP="00664EA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664E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published (Fall 2012)</w:t>
            </w:r>
          </w:p>
          <w:p w:rsidR="00671890" w:rsidRPr="00D24D2F" w:rsidRDefault="00671890" w:rsidP="00664EA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664EA5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Final Rule published (Spring 2014)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752A48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0131F9">
              <w:rPr>
                <w:rFonts w:ascii="Times New Roman" w:hAnsi="Times New Roman"/>
                <w:b/>
                <w:highlight w:val="yellow"/>
              </w:rPr>
              <w:t>8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Indirect Costs</w:t>
            </w:r>
            <w:r w:rsidRPr="00D24D2F">
              <w:rPr>
                <w:rFonts w:ascii="Times New Roman" w:hAnsi="Times New Roman"/>
              </w:rPr>
              <w:t xml:space="preserve"> (sec 307)</w:t>
            </w:r>
          </w:p>
        </w:tc>
        <w:tc>
          <w:tcPr>
            <w:tcW w:w="2997" w:type="dxa"/>
            <w:gridSpan w:val="2"/>
          </w:tcPr>
          <w:p w:rsidR="00671890" w:rsidRDefault="00671890" w:rsidP="004B516E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The law requires USDA to issue guidance to school food authorities with rules on indirect costs and the nonprofit school food service account, within 180 days of enactment.</w:t>
            </w:r>
          </w:p>
          <w:p w:rsidR="005A3537" w:rsidRPr="005A3537" w:rsidRDefault="005A3537" w:rsidP="004B516E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  <w:r w:rsidRPr="005A3537">
              <w:rPr>
                <w:rFonts w:ascii="Times New Roman" w:hAnsi="Times New Roman"/>
                <w:color w:val="FF0000"/>
              </w:rPr>
              <w:t>SP 41-2011 -07/11</w:t>
            </w:r>
          </w:p>
        </w:tc>
        <w:tc>
          <w:tcPr>
            <w:tcW w:w="4070" w:type="dxa"/>
          </w:tcPr>
          <w:p w:rsidR="00671890" w:rsidRPr="00D24D2F" w:rsidRDefault="00671890" w:rsidP="00C965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Issue guidance on indirect costs (June 2011)</w:t>
            </w:r>
          </w:p>
          <w:p w:rsidR="00671890" w:rsidRPr="00D24D2F" w:rsidRDefault="00671890" w:rsidP="00C965D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C965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Award evaluation contract (Summer 2011)</w:t>
            </w:r>
          </w:p>
          <w:p w:rsidR="00671890" w:rsidRPr="00D24D2F" w:rsidRDefault="00671890" w:rsidP="00C965D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C965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Report to Congress (October 1, 2013)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C965DC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1F9">
              <w:rPr>
                <w:rFonts w:ascii="Times New Roman" w:hAnsi="Times New Roman"/>
                <w:b/>
                <w:highlight w:val="yellow"/>
              </w:rPr>
              <w:t>9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Direct certification for children receiving Medicaid benefits</w:t>
            </w:r>
            <w:r w:rsidRPr="00D24D2F">
              <w:rPr>
                <w:rFonts w:ascii="Times New Roman" w:hAnsi="Times New Roman"/>
              </w:rPr>
              <w:t xml:space="preserve"> (Sec. 103) </w:t>
            </w:r>
          </w:p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AE717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Interim report to Congress by October 1, 2014</w:t>
            </w:r>
          </w:p>
          <w:p w:rsidR="00671890" w:rsidRPr="00CA2899" w:rsidRDefault="00CA2899" w:rsidP="00AE717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 w:rsidRPr="00CA2899">
              <w:rPr>
                <w:rFonts w:ascii="Times New Roman" w:hAnsi="Times New Roman"/>
                <w:color w:val="FF0000"/>
              </w:rPr>
              <w:t>Webinar-09/11</w:t>
            </w: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Final report to Congress by October 1, 2015</w:t>
            </w:r>
          </w:p>
        </w:tc>
        <w:tc>
          <w:tcPr>
            <w:tcW w:w="4070" w:type="dxa"/>
          </w:tcPr>
          <w:p w:rsidR="00671890" w:rsidRPr="00D24D2F" w:rsidRDefault="00671890" w:rsidP="00AE71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Release Request for Proposals for Evaluation (Spring 2011)</w:t>
            </w:r>
          </w:p>
          <w:p w:rsidR="00671890" w:rsidRPr="00D24D2F" w:rsidRDefault="00671890" w:rsidP="00AE7178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</w:rPr>
            </w:pP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Release Request for Applications for   Demo (Spring 2011)</w:t>
            </w:r>
          </w:p>
          <w:p w:rsidR="00671890" w:rsidRPr="00D24D2F" w:rsidRDefault="00671890" w:rsidP="00AE717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Select LEAs for 2012 Demo (Fall 2011)</w:t>
            </w:r>
          </w:p>
          <w:p w:rsidR="00671890" w:rsidRPr="00D24D2F" w:rsidRDefault="00671890" w:rsidP="00AE717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Award Evaluation Contract (Winter 2012)</w:t>
            </w:r>
          </w:p>
          <w:p w:rsidR="00671890" w:rsidRPr="00D24D2F" w:rsidRDefault="00671890" w:rsidP="00AE717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Interim report to Congress (October 2014)</w:t>
            </w:r>
          </w:p>
          <w:p w:rsidR="00671890" w:rsidRPr="00D24D2F" w:rsidRDefault="00671890" w:rsidP="00AE717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Final report to Congress (October 2015)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752A48" w:rsidRDefault="00671890" w:rsidP="000131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3A0623">
              <w:rPr>
                <w:rFonts w:ascii="Times New Roman" w:hAnsi="Times New Roman"/>
                <w:b/>
                <w:highlight w:val="yellow"/>
              </w:rPr>
              <w:t>1</w:t>
            </w:r>
            <w:r>
              <w:rPr>
                <w:rFonts w:ascii="Times New Roman" w:hAnsi="Times New Roman"/>
                <w:b/>
                <w:highlight w:val="yellow"/>
              </w:rPr>
              <w:t>0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Local Wellness Policies/School Nutrition Environment</w:t>
            </w: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Wellness policy requirements (sec  204)</w:t>
            </w: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Information for the public on the school nutrition environment (sec 209)</w:t>
            </w:r>
          </w:p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671890" w:rsidRDefault="00671890" w:rsidP="00FC2C32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Coordination with CDC and ED</w:t>
            </w:r>
          </w:p>
          <w:p w:rsidR="005A3537" w:rsidRDefault="005A3537" w:rsidP="00FC2C32">
            <w:pPr>
              <w:tabs>
                <w:tab w:val="left" w:pos="1905"/>
              </w:tabs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42-2011   07/11</w:t>
            </w:r>
          </w:p>
          <w:p w:rsidR="00A2709B" w:rsidRPr="005A3537" w:rsidRDefault="00A2709B" w:rsidP="00FC2C32">
            <w:pPr>
              <w:tabs>
                <w:tab w:val="left" w:pos="1905"/>
              </w:tabs>
              <w:rPr>
                <w:rFonts w:ascii="Times New Roman" w:hAnsi="Times New Roman"/>
                <w:color w:val="FF0000"/>
                <w:highlight w:val="green"/>
              </w:rPr>
            </w:pPr>
            <w:r>
              <w:rPr>
                <w:rFonts w:ascii="Times New Roman" w:hAnsi="Times New Roman"/>
                <w:color w:val="FF0000"/>
              </w:rPr>
              <w:t>SP 08-2012</w:t>
            </w:r>
            <w:r w:rsidR="001E2EF8">
              <w:rPr>
                <w:rFonts w:ascii="Times New Roman" w:hAnsi="Times New Roman"/>
                <w:color w:val="FF0000"/>
              </w:rPr>
              <w:t xml:space="preserve"> (CRE Review)</w:t>
            </w:r>
          </w:p>
        </w:tc>
        <w:tc>
          <w:tcPr>
            <w:tcW w:w="4070" w:type="dxa"/>
          </w:tcPr>
          <w:p w:rsidR="00671890" w:rsidRPr="00D24D2F" w:rsidRDefault="00671890" w:rsidP="00FC2C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Implementation memo (Spring 2011)</w:t>
            </w:r>
          </w:p>
          <w:p w:rsidR="00671890" w:rsidRPr="00D24D2F" w:rsidRDefault="00671890" w:rsidP="00FC2C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Develop plan with CDC and ED for Technical Assistance activities (Spring 2011)</w:t>
            </w:r>
          </w:p>
          <w:p w:rsidR="00671890" w:rsidRPr="00D24D2F" w:rsidRDefault="00671890" w:rsidP="00FC2C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Coordinate with ED on information for the public on nutrition environment (ongoing)</w:t>
            </w:r>
          </w:p>
          <w:p w:rsidR="00671890" w:rsidRPr="00D24D2F" w:rsidRDefault="00671890" w:rsidP="00FC2C3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D24D2F">
              <w:rPr>
                <w:rFonts w:ascii="Times New Roman" w:hAnsi="Times New Roman"/>
              </w:rPr>
              <w:t>Proposed Rule (Fall 2011)</w:t>
            </w:r>
          </w:p>
        </w:tc>
      </w:tr>
      <w:tr w:rsidR="00671890" w:rsidRPr="00F30DC3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752A48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752A48">
              <w:rPr>
                <w:rFonts w:ascii="Times New Roman" w:hAnsi="Times New Roman"/>
                <w:b/>
                <w:highlight w:val="green"/>
              </w:rPr>
              <w:t>-------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  <w:r w:rsidRPr="00D24D2F">
              <w:rPr>
                <w:rFonts w:ascii="Times New Roman" w:hAnsi="Times New Roman"/>
                <w:b/>
                <w:highlight w:val="green"/>
              </w:rPr>
              <w:t>---------------------------------------------------------------------</w:t>
            </w:r>
          </w:p>
        </w:tc>
        <w:tc>
          <w:tcPr>
            <w:tcW w:w="2997" w:type="dxa"/>
            <w:gridSpan w:val="2"/>
          </w:tcPr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D24D2F">
              <w:rPr>
                <w:rFonts w:ascii="Times New Roman" w:hAnsi="Times New Roman"/>
                <w:highlight w:val="green"/>
              </w:rPr>
              <w:t>-------------------------------------</w:t>
            </w:r>
          </w:p>
        </w:tc>
        <w:tc>
          <w:tcPr>
            <w:tcW w:w="4070" w:type="dxa"/>
          </w:tcPr>
          <w:p w:rsidR="00671890" w:rsidRPr="00D24D2F" w:rsidRDefault="00671890" w:rsidP="00752A48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D24D2F">
              <w:rPr>
                <w:rFonts w:ascii="Times New Roman" w:hAnsi="Times New Roman"/>
                <w:highlight w:val="green"/>
              </w:rPr>
              <w:t>----------------------------------------------------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1.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Review of local policies on meal charges and provision of alternate meals</w:t>
            </w:r>
            <w:r w:rsidRPr="00D24D2F">
              <w:rPr>
                <w:rFonts w:ascii="Times New Roman" w:hAnsi="Times New Roman"/>
              </w:rPr>
              <w:t xml:space="preserve"> (sec 143)</w:t>
            </w:r>
          </w:p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The law requires USDA to prepare a report with recommendations, but no timeframe is specified.</w:t>
            </w:r>
          </w:p>
        </w:tc>
        <w:tc>
          <w:tcPr>
            <w:tcW w:w="4070" w:type="dxa"/>
          </w:tcPr>
          <w:p w:rsidR="00671890" w:rsidRPr="00D24D2F" w:rsidRDefault="00671890" w:rsidP="00FF2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Analyze data from Year 1 of School Nutrition Operations Study (Fall 2011)</w:t>
            </w:r>
          </w:p>
          <w:p w:rsidR="00671890" w:rsidRPr="00D24D2F" w:rsidRDefault="00671890" w:rsidP="00FF20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FF2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Convene workgroup (Winter 2012)</w:t>
            </w:r>
          </w:p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FF20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Draft report enters clearance (Fall 2012)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4B516E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2.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Dietary Guidelines for School Meals</w:t>
            </w:r>
            <w:r w:rsidRPr="00D24D2F">
              <w:rPr>
                <w:rFonts w:ascii="Times New Roman" w:hAnsi="Times New Roman"/>
              </w:rPr>
              <w:t xml:space="preserve"> (sec 201, 202)</w:t>
            </w:r>
          </w:p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</w:rPr>
              <w:t>Includes fluid milk provision from sec 202</w:t>
            </w:r>
          </w:p>
        </w:tc>
        <w:tc>
          <w:tcPr>
            <w:tcW w:w="2997" w:type="dxa"/>
            <w:gridSpan w:val="2"/>
          </w:tcPr>
          <w:p w:rsidR="00671890" w:rsidRPr="00D24D2F" w:rsidRDefault="00671890" w:rsidP="004B516E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The law requires USDA to issue a proposed rule within 18 months of enactment, and an implementing rule within 18 months of issuance of the proposal.</w:t>
            </w:r>
          </w:p>
          <w:p w:rsidR="00671890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09B" w:rsidRDefault="00A2709B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2709B">
              <w:rPr>
                <w:rFonts w:ascii="Times New Roman" w:hAnsi="Times New Roman"/>
                <w:color w:val="FF0000"/>
              </w:rPr>
              <w:t xml:space="preserve">SP </w:t>
            </w:r>
            <w:r>
              <w:rPr>
                <w:rFonts w:ascii="Times New Roman" w:hAnsi="Times New Roman"/>
                <w:color w:val="FF0000"/>
              </w:rPr>
              <w:t>-</w:t>
            </w:r>
            <w:r w:rsidRPr="00A2709B">
              <w:rPr>
                <w:rFonts w:ascii="Times New Roman" w:hAnsi="Times New Roman"/>
                <w:color w:val="FF0000"/>
              </w:rPr>
              <w:t>08</w:t>
            </w:r>
            <w:r>
              <w:rPr>
                <w:rFonts w:ascii="Times New Roman" w:hAnsi="Times New Roman"/>
                <w:color w:val="FF0000"/>
              </w:rPr>
              <w:t>-</w:t>
            </w:r>
            <w:r w:rsidRPr="00A2709B">
              <w:rPr>
                <w:rFonts w:ascii="Times New Roman" w:hAnsi="Times New Roman"/>
                <w:color w:val="FF0000"/>
              </w:rPr>
              <w:t xml:space="preserve"> 2012</w:t>
            </w:r>
            <w:r w:rsidR="001E2EF8">
              <w:rPr>
                <w:rFonts w:ascii="Times New Roman" w:hAnsi="Times New Roman"/>
                <w:color w:val="FF0000"/>
              </w:rPr>
              <w:t xml:space="preserve"> (CRE Review)</w:t>
            </w:r>
          </w:p>
          <w:p w:rsidR="00A0721F" w:rsidRDefault="00A0721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10-2012</w:t>
            </w:r>
          </w:p>
          <w:p w:rsidR="00A0721F" w:rsidRDefault="00A0721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10R-2012</w:t>
            </w:r>
          </w:p>
          <w:p w:rsidR="00A0721F" w:rsidRDefault="00A0721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10R Calculations-2012</w:t>
            </w:r>
          </w:p>
          <w:p w:rsidR="00A0721F" w:rsidRDefault="00A0721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10SR21-2012</w:t>
            </w:r>
          </w:p>
          <w:p w:rsidR="0035523F" w:rsidRDefault="0035523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10-2012osr3</w:t>
            </w:r>
          </w:p>
          <w:p w:rsidR="0035523F" w:rsidRDefault="0035523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10-2012r2-Calculations</w:t>
            </w:r>
          </w:p>
          <w:p w:rsidR="001173DE" w:rsidRDefault="001173D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SP16-2012</w:t>
            </w:r>
          </w:p>
          <w:p w:rsidR="00593EE0" w:rsidRDefault="00593EE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20-2012</w:t>
            </w:r>
          </w:p>
          <w:p w:rsidR="00593EE0" w:rsidRDefault="00593EE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 22-20112</w:t>
            </w:r>
          </w:p>
          <w:p w:rsidR="00593EE0" w:rsidRDefault="00593EE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SP26-2012</w:t>
            </w:r>
          </w:p>
          <w:p w:rsidR="004D62DD" w:rsidRDefault="004D62DD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30-2012</w:t>
            </w:r>
          </w:p>
          <w:p w:rsidR="0035523F" w:rsidRDefault="0035523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SP36-2012os</w:t>
            </w:r>
          </w:p>
          <w:p w:rsidR="0035523F" w:rsidRDefault="0035523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SP37-2012-Section 2</w:t>
            </w:r>
          </w:p>
          <w:p w:rsidR="00691575" w:rsidRDefault="00691575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SP37-2012s</w:t>
            </w:r>
          </w:p>
          <w:p w:rsidR="00691575" w:rsidRDefault="00691575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SP38-2012 S</w:t>
            </w:r>
          </w:p>
          <w:p w:rsidR="004D62DD" w:rsidRPr="00A2709B" w:rsidRDefault="004D62DD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0" w:type="dxa"/>
          </w:tcPr>
          <w:p w:rsidR="00671890" w:rsidRPr="00D24D2F" w:rsidRDefault="00671890" w:rsidP="00752A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published (January 2011, 90-day comment period ends April 2011)</w:t>
            </w:r>
          </w:p>
          <w:p w:rsidR="00671890" w:rsidRPr="00D24D2F" w:rsidRDefault="00671890" w:rsidP="00752A4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752A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Status Report to Congress (March 2011 + quarterly)</w:t>
            </w:r>
          </w:p>
          <w:p w:rsidR="00671890" w:rsidRPr="00D24D2F" w:rsidRDefault="00671890" w:rsidP="00752A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752A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comment analysis (Spring 2011)</w:t>
            </w:r>
          </w:p>
          <w:p w:rsidR="00671890" w:rsidRPr="00D24D2F" w:rsidRDefault="00671890" w:rsidP="00752A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752A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Interim or Final Rule published (Winter 2012)</w:t>
            </w: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4B516E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5272" w:type="dxa"/>
            <w:gridSpan w:val="3"/>
          </w:tcPr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D24D2F" w:rsidRDefault="00671890" w:rsidP="005D05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CA2899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99">
              <w:rPr>
                <w:rFonts w:ascii="Times New Roman" w:hAnsi="Times New Roman"/>
                <w:b/>
                <w:highlight w:val="green"/>
              </w:rPr>
              <w:t>3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Compliance/Certification for New School Meal Patterns</w:t>
            </w:r>
            <w:r w:rsidRPr="00D24D2F">
              <w:rPr>
                <w:rFonts w:ascii="Times New Roman" w:hAnsi="Times New Roman"/>
              </w:rPr>
              <w:t xml:space="preserve"> (sec 201, 207)</w:t>
            </w: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Certification for 6 cent performance based reimbursement rate increase (sec 201)</w:t>
            </w: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State agency monitoring (sec 207)</w:t>
            </w:r>
          </w:p>
        </w:tc>
        <w:tc>
          <w:tcPr>
            <w:tcW w:w="2997" w:type="dxa"/>
            <w:gridSpan w:val="2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The reimbursement rate increase is effective the later of:  10/1/12 or publication of the implementing regulations for school meals.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 xml:space="preserve">(Procedures for certification must be in place when reimbursement becomes available.)  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Funding for State agency implementation of new requirements is available for two years beginning the fiscal year of publication of the implementing regulations for school meals.</w:t>
            </w:r>
          </w:p>
          <w:p w:rsidR="0001092C" w:rsidRDefault="0001092C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Final Rule released  01/12</w:t>
            </w:r>
          </w:p>
          <w:p w:rsidR="001173DE" w:rsidRDefault="001173D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SP31-2012</w:t>
            </w:r>
          </w:p>
          <w:p w:rsidR="001173DE" w:rsidRDefault="001173D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SP31 REV-2012</w:t>
            </w:r>
          </w:p>
          <w:p w:rsidR="0035523F" w:rsidRDefault="0035523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31-2012 revision 2</w:t>
            </w:r>
          </w:p>
          <w:p w:rsidR="001173DE" w:rsidRDefault="001173D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SP34-2012</w:t>
            </w:r>
          </w:p>
          <w:p w:rsidR="0035523F" w:rsidRPr="0001092C" w:rsidRDefault="0035523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0" w:type="dxa"/>
          </w:tcPr>
          <w:p w:rsidR="00671890" w:rsidRPr="00D24D2F" w:rsidRDefault="00671890" w:rsidP="00E76A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</w:t>
            </w:r>
            <w:r w:rsidR="0001092C">
              <w:rPr>
                <w:rFonts w:ascii="Times New Roman" w:hAnsi="Times New Roman"/>
              </w:rPr>
              <w:t>osed Rule published (Spring 2011</w:t>
            </w:r>
            <w:r w:rsidRPr="00D24D2F">
              <w:rPr>
                <w:rFonts w:ascii="Times New Roman" w:hAnsi="Times New Roman"/>
              </w:rPr>
              <w:t>)</w:t>
            </w:r>
          </w:p>
          <w:p w:rsidR="00671890" w:rsidRPr="00D24D2F" w:rsidRDefault="00671890" w:rsidP="00E76A6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Implementation Memo on State certification of schools (Spring 2012)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Funding allocation memo for State agencies (Spring 2012)</w:t>
            </w:r>
          </w:p>
          <w:p w:rsidR="00671890" w:rsidRPr="00D24D2F" w:rsidRDefault="00671890" w:rsidP="00E76A6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Default="00671890" w:rsidP="00E76A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Interim or F</w:t>
            </w:r>
            <w:r w:rsidR="0001092C">
              <w:rPr>
                <w:rFonts w:ascii="Times New Roman" w:hAnsi="Times New Roman"/>
              </w:rPr>
              <w:t>inal Rule published (Spring 2012</w:t>
            </w:r>
            <w:r w:rsidRPr="00D24D2F">
              <w:rPr>
                <w:rFonts w:ascii="Times New Roman" w:hAnsi="Times New Roman"/>
              </w:rPr>
              <w:t>)</w:t>
            </w:r>
          </w:p>
          <w:p w:rsidR="00A0721F" w:rsidRPr="00A0721F" w:rsidRDefault="00A0721F" w:rsidP="00A0721F">
            <w:pPr>
              <w:pStyle w:val="ListParagraph"/>
              <w:rPr>
                <w:rFonts w:ascii="Times New Roman" w:hAnsi="Times New Roman"/>
              </w:rPr>
            </w:pPr>
          </w:p>
          <w:p w:rsidR="00A0721F" w:rsidRPr="00A0721F" w:rsidRDefault="00A0721F" w:rsidP="00A0721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</w:t>
            </w:r>
          </w:p>
          <w:p w:rsidR="00671890" w:rsidRPr="005C4EEF" w:rsidRDefault="005C4EE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SP16-2012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4B516E" w:rsidRDefault="00CA2899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4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CD2750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Direct Certification Continuous Improvement Plans and State Bonuses</w:t>
            </w:r>
            <w:r w:rsidRPr="00D24D2F">
              <w:rPr>
                <w:rFonts w:ascii="Times New Roman" w:hAnsi="Times New Roman"/>
              </w:rPr>
              <w:t xml:space="preserve"> (sec 101)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CD2750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Requirement for plans is based on direct certification results from SY 2011/2012, which is reported to FNS in April 2012.</w:t>
            </w:r>
          </w:p>
          <w:p w:rsidR="00671890" w:rsidRPr="00D24D2F" w:rsidRDefault="00671890" w:rsidP="00CD27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CD2750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State bonus payments ($4 million total per year) are available for performance in SY’s beginning July 2011, 2012 and 2013</w:t>
            </w:r>
          </w:p>
          <w:p w:rsidR="00671890" w:rsidRPr="005A3537" w:rsidRDefault="00671890" w:rsidP="00CD27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1890" w:rsidRPr="005A3537" w:rsidRDefault="00671890" w:rsidP="00CD27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32-2011</w:t>
            </w:r>
          </w:p>
          <w:p w:rsidR="00671890" w:rsidRDefault="00671890" w:rsidP="00CD27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33-2011</w:t>
            </w:r>
          </w:p>
          <w:p w:rsidR="00B27381" w:rsidRDefault="00B27381" w:rsidP="00CD27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 05-2012</w:t>
            </w:r>
            <w:r w:rsidR="00BF733E">
              <w:rPr>
                <w:rFonts w:ascii="Times New Roman" w:hAnsi="Times New Roman"/>
                <w:color w:val="FF0000"/>
              </w:rPr>
              <w:t xml:space="preserve"> (DC grants)</w:t>
            </w:r>
          </w:p>
          <w:p w:rsidR="00A2709B" w:rsidRDefault="00A2709B" w:rsidP="00CD27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07-2012</w:t>
            </w:r>
            <w:r w:rsidR="001E2EF8">
              <w:rPr>
                <w:rFonts w:ascii="Times New Roman" w:hAnsi="Times New Roman"/>
                <w:color w:val="FF0000"/>
              </w:rPr>
              <w:t xml:space="preserve"> </w:t>
            </w:r>
            <w:r w:rsidR="00BF733E">
              <w:rPr>
                <w:rFonts w:ascii="Times New Roman" w:hAnsi="Times New Roman"/>
                <w:color w:val="FF0000"/>
              </w:rPr>
              <w:t xml:space="preserve"> (allocation of SAE)</w:t>
            </w:r>
          </w:p>
          <w:p w:rsidR="00A2709B" w:rsidRDefault="00A2709B" w:rsidP="00CD27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08-2012</w:t>
            </w:r>
            <w:r w:rsidR="001E2EF8">
              <w:rPr>
                <w:rFonts w:ascii="Times New Roman" w:hAnsi="Times New Roman"/>
                <w:color w:val="FF0000"/>
              </w:rPr>
              <w:t xml:space="preserve">  (CRE Review)</w:t>
            </w:r>
          </w:p>
          <w:p w:rsidR="00BF733E" w:rsidRDefault="00BF733E" w:rsidP="00CD27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09-2012 (Verification)</w:t>
            </w:r>
          </w:p>
          <w:p w:rsidR="001173DE" w:rsidRPr="00D24D2F" w:rsidRDefault="001173DE" w:rsidP="00CD2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SP29-2012</w:t>
            </w:r>
          </w:p>
        </w:tc>
        <w:tc>
          <w:tcPr>
            <w:tcW w:w="4070" w:type="dxa"/>
          </w:tcPr>
          <w:p w:rsidR="00671890" w:rsidRPr="00D24D2F" w:rsidRDefault="00671890" w:rsidP="00CD27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State bonuses and use of funds (Spring 2011)</w:t>
            </w:r>
          </w:p>
          <w:p w:rsidR="00671890" w:rsidRPr="00D24D2F" w:rsidRDefault="00671890" w:rsidP="00CD27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CD27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Implementation Memo on threshold requirements and continuous improvement plans (Spring 2011)</w:t>
            </w:r>
          </w:p>
          <w:p w:rsidR="00671890" w:rsidRPr="00D24D2F" w:rsidRDefault="00671890" w:rsidP="00CD275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CD27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published (Fall 2011)</w:t>
            </w:r>
          </w:p>
          <w:p w:rsidR="00671890" w:rsidRPr="00D24D2F" w:rsidRDefault="00671890" w:rsidP="00CD275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71890" w:rsidRPr="00D24D2F" w:rsidRDefault="00671890" w:rsidP="00CD27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Issue bonus awards to States (no later than September 2012, 2013 and 2014)</w:t>
            </w:r>
          </w:p>
          <w:p w:rsidR="00671890" w:rsidRPr="00D24D2F" w:rsidRDefault="00671890" w:rsidP="00CD275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CD27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Identify and notify States that do not meet required threshold (Fall 2012 + annually)</w:t>
            </w:r>
          </w:p>
          <w:p w:rsidR="00671890" w:rsidRPr="00D24D2F" w:rsidRDefault="00671890" w:rsidP="00CD275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CD27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Approve State plans (Fall 2012 + annually)</w:t>
            </w:r>
          </w:p>
          <w:p w:rsidR="00671890" w:rsidRPr="00D24D2F" w:rsidRDefault="00671890" w:rsidP="00CD275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CD2750">
            <w:pPr>
              <w:spacing w:after="0" w:line="240" w:lineRule="auto"/>
              <w:ind w:left="342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Final Rule published (Winter 2013)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CA2899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99">
              <w:rPr>
                <w:rFonts w:ascii="Times New Roman" w:hAnsi="Times New Roman"/>
                <w:b/>
                <w:highlight w:val="green"/>
              </w:rPr>
              <w:t>5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1E3F06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Professional Standards Food Service Staff (306)</w:t>
            </w:r>
          </w:p>
        </w:tc>
        <w:tc>
          <w:tcPr>
            <w:tcW w:w="2997" w:type="dxa"/>
            <w:gridSpan w:val="2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D24D2F" w:rsidRDefault="00671890" w:rsidP="001E3F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Establish action plan and form committee to recommend appropriate standards (Spring 2011).</w:t>
            </w:r>
          </w:p>
          <w:p w:rsidR="00671890" w:rsidRPr="00D24D2F" w:rsidRDefault="00671890" w:rsidP="001E3F0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1E3F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Enter into contract for development of training modules, as defined by committee (Fall 2011)</w:t>
            </w:r>
          </w:p>
          <w:p w:rsidR="00671890" w:rsidRPr="00D24D2F" w:rsidRDefault="00671890" w:rsidP="001E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1E3F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(Fall 2012)</w:t>
            </w:r>
          </w:p>
          <w:p w:rsidR="00671890" w:rsidRPr="00D24D2F" w:rsidRDefault="00671890" w:rsidP="001E3F0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1E3F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Enter into contract for ongoing certification of local directors and personnel (2012)</w:t>
            </w:r>
          </w:p>
          <w:p w:rsidR="00671890" w:rsidRPr="00D24D2F" w:rsidRDefault="00671890" w:rsidP="001E3F0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1E3F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9D506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A33566" w:rsidRDefault="00CA2899" w:rsidP="00A3356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6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A33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Procurement and processing of food service products and commodities</w:t>
            </w:r>
            <w:r w:rsidRPr="00D24D2F">
              <w:rPr>
                <w:rFonts w:ascii="Times New Roman" w:hAnsi="Times New Roman"/>
              </w:rPr>
              <w:t xml:space="preserve"> (sec 242)</w:t>
            </w:r>
          </w:p>
        </w:tc>
        <w:tc>
          <w:tcPr>
            <w:tcW w:w="2997" w:type="dxa"/>
            <w:gridSpan w:val="2"/>
          </w:tcPr>
          <w:p w:rsidR="00671890" w:rsidRPr="00D24D2F" w:rsidRDefault="00671890" w:rsidP="004914AA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Within 1 year of enactment, the law requires USDA to analyze the quantity and quality of nutrition information available to schools and food products and commodities and submit a report to Congress, including recommendations to improve access to information.</w:t>
            </w:r>
          </w:p>
          <w:p w:rsidR="001C3A5D" w:rsidRDefault="001C3A5D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SP09-2012</w:t>
            </w:r>
          </w:p>
          <w:p w:rsidR="001C3A5D" w:rsidRDefault="001C3A5D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SP11-2012</w:t>
            </w:r>
          </w:p>
          <w:p w:rsidR="00671890" w:rsidRPr="001173DE" w:rsidRDefault="001173D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3DE">
              <w:rPr>
                <w:rFonts w:ascii="Times New Roman" w:hAnsi="Times New Roman"/>
                <w:color w:val="FF0000"/>
              </w:rPr>
              <w:t>SP17-2012</w:t>
            </w:r>
          </w:p>
          <w:p w:rsidR="001173DE" w:rsidRPr="001173DE" w:rsidRDefault="001173D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3DE">
              <w:rPr>
                <w:rFonts w:ascii="Times New Roman" w:hAnsi="Times New Roman"/>
                <w:color w:val="FF0000"/>
              </w:rPr>
              <w:t>SP14-2012</w:t>
            </w:r>
          </w:p>
          <w:p w:rsidR="001173DE" w:rsidRDefault="001173D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3DE">
              <w:rPr>
                <w:rFonts w:ascii="Times New Roman" w:hAnsi="Times New Roman"/>
                <w:color w:val="FF0000"/>
              </w:rPr>
              <w:t>SP35-2012</w:t>
            </w:r>
          </w:p>
          <w:p w:rsidR="0035523F" w:rsidRDefault="0035523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SP35-2012s</w:t>
            </w:r>
          </w:p>
          <w:p w:rsidR="001173DE" w:rsidRPr="00D24D2F" w:rsidRDefault="001173DE" w:rsidP="00E76A64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color w:val="FF0000"/>
              </w:rPr>
              <w:t>SP19-2012</w:t>
            </w:r>
          </w:p>
        </w:tc>
        <w:tc>
          <w:tcPr>
            <w:tcW w:w="4070" w:type="dxa"/>
          </w:tcPr>
          <w:p w:rsidR="00671890" w:rsidRPr="00D24D2F" w:rsidRDefault="00671890" w:rsidP="004914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Collect data on availability of nutrition information through SN Operations Study (data expected Fall 2011)</w:t>
            </w:r>
          </w:p>
          <w:p w:rsidR="00671890" w:rsidRPr="00D24D2F" w:rsidRDefault="00671890" w:rsidP="004914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4914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Develop and issue specs (ongoing)</w:t>
            </w:r>
          </w:p>
          <w:p w:rsidR="00671890" w:rsidRPr="00D24D2F" w:rsidRDefault="00671890" w:rsidP="004914A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4914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Report to Congress (December 2011)</w:t>
            </w:r>
          </w:p>
          <w:p w:rsidR="001173DE" w:rsidRPr="005C4EEF" w:rsidRDefault="005C4EEF" w:rsidP="001173D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br/>
            </w:r>
          </w:p>
          <w:p w:rsidR="00A0721F" w:rsidRPr="005C4EEF" w:rsidRDefault="00A0721F" w:rsidP="004914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FF0000"/>
              </w:rPr>
            </w:pPr>
          </w:p>
        </w:tc>
      </w:tr>
      <w:tr w:rsidR="00671890" w:rsidRPr="00E76A64" w:rsidTr="000D202A">
        <w:trPr>
          <w:gridAfter w:val="7"/>
          <w:wAfter w:w="12385" w:type="dxa"/>
          <w:trHeight w:val="4130"/>
        </w:trPr>
        <w:tc>
          <w:tcPr>
            <w:tcW w:w="729" w:type="dxa"/>
          </w:tcPr>
          <w:p w:rsidR="00671890" w:rsidRPr="004914AA" w:rsidRDefault="00CA2899" w:rsidP="00A335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2899">
              <w:rPr>
                <w:rFonts w:ascii="Times New Roman" w:hAnsi="Times New Roman"/>
                <w:b/>
                <w:highlight w:val="green"/>
              </w:rPr>
              <w:t>7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A33566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Census Data/Socioeconomic Surveys</w:t>
            </w:r>
            <w:r w:rsidRPr="00D24D2F">
              <w:rPr>
                <w:rFonts w:ascii="Times New Roman" w:hAnsi="Times New Roman"/>
              </w:rPr>
              <w:t xml:space="preserve"> (sec 104(b))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  <w:b/>
                <w:highlight w:val="magenta"/>
              </w:rPr>
            </w:pPr>
          </w:p>
        </w:tc>
        <w:tc>
          <w:tcPr>
            <w:tcW w:w="2997" w:type="dxa"/>
            <w:gridSpan w:val="2"/>
          </w:tcPr>
          <w:p w:rsidR="00671890" w:rsidRPr="001C3A5D" w:rsidRDefault="001C3A5D" w:rsidP="00E76A64">
            <w:pPr>
              <w:spacing w:after="0" w:line="240" w:lineRule="auto"/>
              <w:rPr>
                <w:rFonts w:ascii="Times New Roman" w:hAnsi="Times New Roman"/>
                <w:color w:val="FF0000"/>
                <w:highlight w:val="magenta"/>
              </w:rPr>
            </w:pPr>
            <w:r w:rsidRPr="001C3A5D">
              <w:rPr>
                <w:rFonts w:ascii="Times New Roman" w:hAnsi="Times New Roman"/>
                <w:color w:val="FF0000"/>
              </w:rPr>
              <w:t>This is being done.  There are no schools in Wyoming that were chosen for the survey option.</w:t>
            </w:r>
          </w:p>
        </w:tc>
        <w:tc>
          <w:tcPr>
            <w:tcW w:w="4070" w:type="dxa"/>
          </w:tcPr>
          <w:p w:rsidR="00671890" w:rsidRPr="00D24D2F" w:rsidRDefault="00671890" w:rsidP="00A335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Review Report from CN Stat and identify options for moving forward (report expected Fall 2011)</w:t>
            </w:r>
          </w:p>
          <w:p w:rsidR="00671890" w:rsidRPr="00D24D2F" w:rsidRDefault="00671890" w:rsidP="00A3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A335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Develop and issue socioeconomic survey parameters (Fall 2011)</w:t>
            </w:r>
          </w:p>
          <w:p w:rsidR="00671890" w:rsidRPr="00D24D2F" w:rsidRDefault="00671890" w:rsidP="00A3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A335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Select schools for socioeconomic survey option (Spring 2012)</w:t>
            </w:r>
          </w:p>
          <w:p w:rsidR="00671890" w:rsidRPr="00D24D2F" w:rsidRDefault="00671890" w:rsidP="00A3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A3356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highlight w:val="magenta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A33566" w:rsidRDefault="00CA2899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>
              <w:rPr>
                <w:rFonts w:ascii="Times New Roman" w:hAnsi="Times New Roman"/>
                <w:b/>
                <w:highlight w:val="green"/>
              </w:rPr>
              <w:t>8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 xml:space="preserve">Farm to School Grants </w:t>
            </w:r>
            <w:r w:rsidRPr="00D24D2F">
              <w:rPr>
                <w:rFonts w:ascii="Times New Roman" w:hAnsi="Times New Roman"/>
              </w:rPr>
              <w:t>(sec 243)</w:t>
            </w:r>
          </w:p>
        </w:tc>
        <w:tc>
          <w:tcPr>
            <w:tcW w:w="2997" w:type="dxa"/>
            <w:gridSpan w:val="2"/>
          </w:tcPr>
          <w:p w:rsidR="004D62DD" w:rsidRDefault="00671890" w:rsidP="00AE7178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Funding for grants of $5 million per year becomes available beginning October 1, 2012.</w:t>
            </w:r>
          </w:p>
          <w:p w:rsidR="00671890" w:rsidRPr="004D62DD" w:rsidRDefault="004D62DD" w:rsidP="004D62D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 27-2012</w:t>
            </w:r>
          </w:p>
        </w:tc>
        <w:tc>
          <w:tcPr>
            <w:tcW w:w="4070" w:type="dxa"/>
          </w:tcPr>
          <w:p w:rsidR="00671890" w:rsidRPr="00D24D2F" w:rsidRDefault="00671890" w:rsidP="00AE71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Release Request for Applications for first year of grants (Winter 2012)</w:t>
            </w:r>
          </w:p>
          <w:p w:rsidR="00671890" w:rsidRPr="00D24D2F" w:rsidRDefault="00671890" w:rsidP="00AE717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Award first-year grants (Fall 2012)</w:t>
            </w:r>
          </w:p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(cycle repeats annually)</w:t>
            </w:r>
          </w:p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  <w:trHeight w:val="1988"/>
        </w:trPr>
        <w:tc>
          <w:tcPr>
            <w:tcW w:w="729" w:type="dxa"/>
          </w:tcPr>
          <w:p w:rsidR="00671890" w:rsidRPr="00A33566" w:rsidRDefault="00CA2899" w:rsidP="00CA289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>
              <w:rPr>
                <w:rFonts w:ascii="Times New Roman" w:hAnsi="Times New Roman"/>
                <w:b/>
                <w:highlight w:val="green"/>
              </w:rPr>
              <w:t>9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Fines and Program Disqualifications</w:t>
            </w: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Program Fines (sec 303)</w:t>
            </w: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SFSP Disqualification (sec 322)</w:t>
            </w: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Disqualification (sec 362)</w:t>
            </w:r>
          </w:p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AE7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D24D2F" w:rsidRDefault="00671890" w:rsidP="00AE71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(Spring 2012)</w:t>
            </w:r>
          </w:p>
          <w:p w:rsidR="00671890" w:rsidRPr="00D24D2F" w:rsidRDefault="00671890" w:rsidP="00AE717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AE71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Final Rule (Spring 2013)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A33566" w:rsidRDefault="00671890" w:rsidP="00CA289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 w:rsidRPr="000131F9">
              <w:rPr>
                <w:rFonts w:ascii="Times New Roman" w:hAnsi="Times New Roman"/>
                <w:b/>
                <w:highlight w:val="green"/>
              </w:rPr>
              <w:t>1</w:t>
            </w:r>
            <w:r w:rsidR="00CA2899">
              <w:rPr>
                <w:rFonts w:ascii="Times New Roman" w:hAnsi="Times New Roman"/>
                <w:b/>
                <w:highlight w:val="green"/>
              </w:rPr>
              <w:t>0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  <w:r w:rsidRPr="00D24D2F">
              <w:rPr>
                <w:rFonts w:ascii="Times New Roman" w:hAnsi="Times New Roman"/>
                <w:b/>
              </w:rPr>
              <w:t>Independent Review of Applications</w:t>
            </w:r>
            <w:r w:rsidRPr="00D24D2F">
              <w:rPr>
                <w:rFonts w:ascii="Times New Roman" w:hAnsi="Times New Roman"/>
              </w:rPr>
              <w:t xml:space="preserve"> (sec 304)</w:t>
            </w:r>
          </w:p>
        </w:tc>
        <w:tc>
          <w:tcPr>
            <w:tcW w:w="2997" w:type="dxa"/>
            <w:gridSpan w:val="2"/>
          </w:tcPr>
          <w:p w:rsidR="00671890" w:rsidRPr="00A2709B" w:rsidRDefault="00A2709B" w:rsidP="00FF2045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  <w:r w:rsidRPr="00A2709B">
              <w:rPr>
                <w:rFonts w:ascii="Times New Roman" w:hAnsi="Times New Roman"/>
                <w:color w:val="FF0000"/>
              </w:rPr>
              <w:t>SP 08-2012</w:t>
            </w:r>
            <w:r w:rsidR="001E2EF8">
              <w:rPr>
                <w:rFonts w:ascii="Times New Roman" w:hAnsi="Times New Roman"/>
                <w:color w:val="FF0000"/>
              </w:rPr>
              <w:t xml:space="preserve">  (CRE Review)</w:t>
            </w:r>
          </w:p>
        </w:tc>
        <w:tc>
          <w:tcPr>
            <w:tcW w:w="4070" w:type="dxa"/>
          </w:tcPr>
          <w:p w:rsidR="00671890" w:rsidRPr="00D24D2F" w:rsidRDefault="00671890" w:rsidP="00FF20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 xml:space="preserve">Implementation Memo (Winter 2012)  </w:t>
            </w:r>
          </w:p>
          <w:p w:rsidR="00671890" w:rsidRPr="00D24D2F" w:rsidRDefault="00671890" w:rsidP="00FF20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FF20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(Winter 2012)</w:t>
            </w:r>
          </w:p>
          <w:p w:rsidR="00671890" w:rsidRPr="00D24D2F" w:rsidRDefault="00671890" w:rsidP="00FF20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FF20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Final rule (Winter 2013)</w:t>
            </w:r>
          </w:p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A33566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 w:rsidRPr="00A33566">
              <w:rPr>
                <w:rFonts w:ascii="Times New Roman" w:hAnsi="Times New Roman"/>
                <w:b/>
                <w:highlight w:val="magenta"/>
              </w:rPr>
              <w:t>------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  <w:b/>
                <w:highlight w:val="magenta"/>
              </w:rPr>
            </w:pPr>
            <w:r w:rsidRPr="00D24D2F">
              <w:rPr>
                <w:rFonts w:ascii="Times New Roman" w:hAnsi="Times New Roman"/>
                <w:b/>
                <w:highlight w:val="magenta"/>
              </w:rPr>
              <w:t>----------------------------------------------------------------</w:t>
            </w:r>
          </w:p>
        </w:tc>
        <w:tc>
          <w:tcPr>
            <w:tcW w:w="2997" w:type="dxa"/>
            <w:gridSpan w:val="2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D24D2F">
              <w:rPr>
                <w:rFonts w:ascii="Times New Roman" w:hAnsi="Times New Roman"/>
                <w:highlight w:val="magenta"/>
              </w:rPr>
              <w:t>---------------------------------</w:t>
            </w:r>
          </w:p>
        </w:tc>
        <w:tc>
          <w:tcPr>
            <w:tcW w:w="4070" w:type="dxa"/>
          </w:tcPr>
          <w:p w:rsidR="00671890" w:rsidRPr="00D24D2F" w:rsidRDefault="00671890" w:rsidP="00E76A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D24D2F">
              <w:rPr>
                <w:rFonts w:ascii="Times New Roman" w:hAnsi="Times New Roman"/>
                <w:highlight w:val="magenta"/>
              </w:rPr>
              <w:t>--------------------------------------------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623">
              <w:rPr>
                <w:rFonts w:ascii="Times New Roman" w:hAnsi="Times New Roman"/>
                <w:b/>
                <w:highlight w:val="magenta"/>
              </w:rPr>
              <w:t>1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Community Eligibility</w:t>
            </w:r>
            <w:r w:rsidRPr="00D24D2F">
              <w:rPr>
                <w:rFonts w:ascii="Times New Roman" w:hAnsi="Times New Roman"/>
              </w:rPr>
              <w:t xml:space="preserve"> (“Provision 4”) (sec 104(a))</w:t>
            </w:r>
          </w:p>
        </w:tc>
        <w:tc>
          <w:tcPr>
            <w:tcW w:w="2997" w:type="dxa"/>
            <w:gridSpan w:val="2"/>
          </w:tcPr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 xml:space="preserve">Effective in 3 selected States beginning 7/1/11; in 3 additional States 7/1/12; in 4 additional States 7/1/13; nationwide beginning 7/1/14.  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The law requires USDA to issue “guidance to implement” this provision by 3/13/11, and to promulgate “regulations that establish procedures” by 12/31/13.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Default="00671890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A3537">
              <w:rPr>
                <w:rFonts w:ascii="Times New Roman" w:hAnsi="Times New Roman"/>
                <w:color w:val="FF0000"/>
              </w:rPr>
              <w:t>SP 23-2011</w:t>
            </w:r>
          </w:p>
          <w:p w:rsidR="00A0721F" w:rsidRDefault="00A0721F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SP12-2012</w:t>
            </w:r>
          </w:p>
          <w:p w:rsidR="001173DE" w:rsidRPr="005A3537" w:rsidRDefault="001173DE" w:rsidP="00E76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SP24-2012</w:t>
            </w:r>
          </w:p>
        </w:tc>
        <w:tc>
          <w:tcPr>
            <w:tcW w:w="4070" w:type="dxa"/>
          </w:tcPr>
          <w:p w:rsidR="00671890" w:rsidRPr="00D24D2F" w:rsidRDefault="00671890" w:rsidP="00E76A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Issue guidance/Request for Applications (3/13/11 + annually through 2013)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Notify selected States for 1</w:t>
            </w:r>
            <w:r w:rsidRPr="00D24D2F">
              <w:rPr>
                <w:rFonts w:ascii="Times New Roman" w:hAnsi="Times New Roman"/>
                <w:vertAlign w:val="superscript"/>
              </w:rPr>
              <w:t>st</w:t>
            </w:r>
            <w:r w:rsidRPr="00D24D2F">
              <w:rPr>
                <w:rFonts w:ascii="Times New Roman" w:hAnsi="Times New Roman"/>
              </w:rPr>
              <w:t xml:space="preserve"> year of phase-in (Spring 2011 + annually through 2014)</w:t>
            </w:r>
          </w:p>
          <w:p w:rsidR="00671890" w:rsidRPr="00D24D2F" w:rsidRDefault="00671890" w:rsidP="00E76A6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published (Spring 2012)</w:t>
            </w:r>
          </w:p>
          <w:p w:rsidR="00671890" w:rsidRPr="00D24D2F" w:rsidRDefault="00671890" w:rsidP="00E76A6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E76A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Interim or Final Rule published (no later than December 2013)</w:t>
            </w:r>
          </w:p>
          <w:p w:rsidR="00671890" w:rsidRPr="00D24D2F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623">
              <w:rPr>
                <w:rFonts w:ascii="Times New Roman" w:hAnsi="Times New Roman"/>
                <w:b/>
                <w:highlight w:val="magenta"/>
              </w:rPr>
              <w:t>2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  <w:b/>
              </w:rPr>
              <w:t>Competitive Foods</w:t>
            </w:r>
            <w:r w:rsidRPr="00D24D2F">
              <w:rPr>
                <w:rFonts w:ascii="Times New Roman" w:hAnsi="Times New Roman"/>
              </w:rPr>
              <w:t xml:space="preserve"> (sec 208, 203)</w:t>
            </w:r>
          </w:p>
          <w:p w:rsidR="00671890" w:rsidRPr="00D24D2F" w:rsidRDefault="00671890" w:rsidP="00FF20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Includes water provision from sec 203</w:t>
            </w:r>
          </w:p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 xml:space="preserve">The law requires USDA to issue a proposed rule on competitive foods within 1 year of enactment (by 12/13/11), and has restrictions on when the implementing rule can take effect to give schools sufficient lead time.  </w:t>
            </w:r>
          </w:p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0" w:type="dxa"/>
          </w:tcPr>
          <w:p w:rsidR="00671890" w:rsidRPr="00D24D2F" w:rsidRDefault="00671890" w:rsidP="00FF20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Status Report to Congress (March 2011 + quarterly)</w:t>
            </w:r>
          </w:p>
          <w:p w:rsidR="00671890" w:rsidRPr="00D24D2F" w:rsidRDefault="00671890" w:rsidP="00FF20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FF20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Notice Request for Information (Spring 2011)</w:t>
            </w:r>
          </w:p>
          <w:p w:rsidR="00671890" w:rsidRPr="00D24D2F" w:rsidRDefault="00671890" w:rsidP="00FF20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71890" w:rsidRPr="00D24D2F" w:rsidRDefault="00671890" w:rsidP="00FF2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Proposed Rule published (December  2011)</w:t>
            </w:r>
          </w:p>
          <w:p w:rsidR="00671890" w:rsidRPr="00D24D2F" w:rsidRDefault="00671890" w:rsidP="00FF204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FF2045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D24D2F">
              <w:rPr>
                <w:rFonts w:ascii="Times New Roman" w:hAnsi="Times New Roman"/>
              </w:rPr>
              <w:t>Final Rule published (Summer 2013)</w:t>
            </w: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890">
              <w:rPr>
                <w:rFonts w:ascii="Times New Roman" w:hAnsi="Times New Roman"/>
                <w:b/>
                <w:highlight w:val="magenta"/>
              </w:rPr>
              <w:t>3</w:t>
            </w:r>
          </w:p>
        </w:tc>
        <w:tc>
          <w:tcPr>
            <w:tcW w:w="5272" w:type="dxa"/>
            <w:gridSpan w:val="3"/>
          </w:tcPr>
          <w:p w:rsidR="00671890" w:rsidRPr="00D24D2F" w:rsidRDefault="00671890" w:rsidP="00987E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D2F">
              <w:rPr>
                <w:rFonts w:ascii="Times New Roman" w:hAnsi="Times New Roman"/>
                <w:b/>
              </w:rPr>
              <w:t>Eliminating individual applications through community eligibility</w:t>
            </w:r>
            <w:r w:rsidRPr="00D24D2F">
              <w:rPr>
                <w:rFonts w:ascii="Times New Roman" w:hAnsi="Times New Roman"/>
              </w:rPr>
              <w:t xml:space="preserve"> (Sec. 104 (a))</w:t>
            </w:r>
          </w:p>
          <w:p w:rsidR="00671890" w:rsidRPr="00D24D2F" w:rsidRDefault="00671890" w:rsidP="00987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671890" w:rsidRPr="00D24D2F" w:rsidRDefault="00671890" w:rsidP="00987EAF">
            <w:p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Evaluation report must be published by December 31, 2013</w:t>
            </w:r>
          </w:p>
          <w:p w:rsidR="00671890" w:rsidRPr="00D24D2F" w:rsidRDefault="00671890" w:rsidP="00987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D24D2F" w:rsidRDefault="00671890" w:rsidP="00987E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Release Request for Proposals for Evaluation (Spring 2011)</w:t>
            </w:r>
          </w:p>
          <w:p w:rsidR="00671890" w:rsidRPr="00D24D2F" w:rsidRDefault="00671890" w:rsidP="00987EA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 xml:space="preserve"> </w:t>
            </w:r>
          </w:p>
          <w:p w:rsidR="00671890" w:rsidRPr="00D24D2F" w:rsidRDefault="00671890" w:rsidP="00987E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Award Evaluation Contract (Fall 2011)</w:t>
            </w:r>
          </w:p>
          <w:p w:rsidR="00671890" w:rsidRPr="00D24D2F" w:rsidRDefault="00671890" w:rsidP="00987EA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D24D2F" w:rsidRDefault="00671890" w:rsidP="00987E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D24D2F">
              <w:rPr>
                <w:rFonts w:ascii="Times New Roman" w:hAnsi="Times New Roman"/>
              </w:rPr>
              <w:t>Report enters clearance (Fall 2013)</w:t>
            </w:r>
          </w:p>
          <w:p w:rsidR="00671890" w:rsidRPr="00D24D2F" w:rsidRDefault="00671890" w:rsidP="00987EA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671890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2" w:type="dxa"/>
            <w:gridSpan w:val="3"/>
          </w:tcPr>
          <w:p w:rsidR="00671890" w:rsidRPr="0010317B" w:rsidRDefault="00671890" w:rsidP="00A33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671890" w:rsidRPr="0010317B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671890" w:rsidRPr="00E76A64" w:rsidRDefault="00671890" w:rsidP="00491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4914A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7E038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2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7E0389" w:rsidRDefault="00671890" w:rsidP="007E03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10317B" w:rsidTr="000D202A">
        <w:trPr>
          <w:gridAfter w:val="7"/>
          <w:wAfter w:w="12385" w:type="dxa"/>
        </w:trPr>
        <w:tc>
          <w:tcPr>
            <w:tcW w:w="782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7" w:type="dxa"/>
            <w:gridSpan w:val="3"/>
          </w:tcPr>
          <w:p w:rsidR="00671890" w:rsidRPr="00E76A64" w:rsidRDefault="00671890" w:rsidP="007E0389">
            <w:pPr>
              <w:pStyle w:val="ListParagraph"/>
              <w:spacing w:after="0" w:line="240" w:lineRule="auto"/>
              <w:ind w:left="765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trHeight w:val="422"/>
        </w:trPr>
        <w:tc>
          <w:tcPr>
            <w:tcW w:w="13068" w:type="dxa"/>
            <w:gridSpan w:val="7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9" w:type="dxa"/>
            <w:gridSpan w:val="4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gridSpan w:val="2"/>
          </w:tcPr>
          <w:p w:rsidR="00671890" w:rsidRPr="00E76A64" w:rsidRDefault="00671890" w:rsidP="007E038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782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7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1"/>
          <w:wAfter w:w="52" w:type="dxa"/>
        </w:trPr>
        <w:tc>
          <w:tcPr>
            <w:tcW w:w="13068" w:type="dxa"/>
            <w:gridSpan w:val="7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6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8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9" w:type="dxa"/>
            <w:gridSpan w:val="2"/>
          </w:tcPr>
          <w:p w:rsidR="00671890" w:rsidRPr="00E76A64" w:rsidRDefault="00671890" w:rsidP="007E038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7E038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4"/>
          <w:wAfter w:w="7269" w:type="dxa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7E038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3"/>
          </w:tcPr>
          <w:p w:rsidR="00671890" w:rsidRPr="00E76A64" w:rsidRDefault="00671890" w:rsidP="00D25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7E038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1890" w:rsidRPr="00E76A64" w:rsidTr="000D202A">
        <w:trPr>
          <w:gridAfter w:val="7"/>
          <w:wAfter w:w="12385" w:type="dxa"/>
          <w:trHeight w:val="1322"/>
        </w:trPr>
        <w:tc>
          <w:tcPr>
            <w:tcW w:w="982" w:type="dxa"/>
            <w:gridSpan w:val="3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7" w:type="dxa"/>
            <w:gridSpan w:val="2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671890" w:rsidRPr="00E76A64" w:rsidRDefault="00671890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0" w:type="dxa"/>
          </w:tcPr>
          <w:p w:rsidR="00671890" w:rsidRPr="00E76A64" w:rsidRDefault="00671890" w:rsidP="00E76A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5C8C" w:rsidRDefault="00F05C8C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5130"/>
        <w:gridCol w:w="2970"/>
        <w:gridCol w:w="4140"/>
      </w:tblGrid>
      <w:tr w:rsidR="0094029E" w:rsidRPr="00E76A64" w:rsidTr="00E76A64">
        <w:tc>
          <w:tcPr>
            <w:tcW w:w="12978" w:type="dxa"/>
            <w:gridSpan w:val="4"/>
            <w:shd w:val="clear" w:color="auto" w:fill="8DB3E2"/>
          </w:tcPr>
          <w:p w:rsidR="0094029E" w:rsidRPr="00E76A64" w:rsidRDefault="0094029E" w:rsidP="00E76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A64">
              <w:rPr>
                <w:rFonts w:ascii="Times New Roman" w:hAnsi="Times New Roman"/>
                <w:b/>
              </w:rPr>
              <w:t>Research and Evaluation Activities</w:t>
            </w:r>
          </w:p>
        </w:tc>
      </w:tr>
      <w:tr w:rsidR="004E3BAC" w:rsidRPr="00E76A64" w:rsidTr="00E76A64">
        <w:tc>
          <w:tcPr>
            <w:tcW w:w="738" w:type="dxa"/>
          </w:tcPr>
          <w:p w:rsidR="004E3BAC" w:rsidRPr="00E76A64" w:rsidRDefault="004E3BAC" w:rsidP="00E76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30" w:type="dxa"/>
          </w:tcPr>
          <w:p w:rsidR="004E3BAC" w:rsidRPr="00E76A64" w:rsidRDefault="004E3BAC" w:rsidP="00E76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0" w:type="dxa"/>
          </w:tcPr>
          <w:p w:rsidR="00C925D9" w:rsidRPr="00E76A64" w:rsidRDefault="00C925D9" w:rsidP="00E76A6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4E3BAC" w:rsidRPr="00C90E88" w:rsidRDefault="004E3BAC" w:rsidP="00E76A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3BAC" w:rsidRPr="00E76A64" w:rsidTr="00E76A64">
        <w:tc>
          <w:tcPr>
            <w:tcW w:w="738" w:type="dxa"/>
          </w:tcPr>
          <w:p w:rsidR="004E3BAC" w:rsidRPr="00E76A64" w:rsidRDefault="004E3BAC" w:rsidP="00E76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30" w:type="dxa"/>
          </w:tcPr>
          <w:p w:rsidR="004E3BAC" w:rsidRPr="00E76A64" w:rsidRDefault="004E3BAC" w:rsidP="00E76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0" w:type="dxa"/>
          </w:tcPr>
          <w:p w:rsidR="004E3BAC" w:rsidRPr="00E76A64" w:rsidRDefault="004E3BAC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4E3BAC" w:rsidRPr="00E76A64" w:rsidRDefault="004E3BAC" w:rsidP="00E76A6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4E3BAC" w:rsidRPr="00E76A64" w:rsidTr="00E76A64">
        <w:tc>
          <w:tcPr>
            <w:tcW w:w="738" w:type="dxa"/>
          </w:tcPr>
          <w:p w:rsidR="004E3BAC" w:rsidRPr="00E76A64" w:rsidRDefault="004E3BAC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</w:tcPr>
          <w:p w:rsidR="004E3BAC" w:rsidRPr="00E76A64" w:rsidRDefault="004E3BAC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D059B1" w:rsidRPr="00E76A64" w:rsidRDefault="00D059B1" w:rsidP="00E76A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4E3BAC" w:rsidRPr="00E76A64" w:rsidRDefault="004E3BAC" w:rsidP="00E76A6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230D42" w:rsidRPr="00E76A64" w:rsidTr="00E76A64">
        <w:tc>
          <w:tcPr>
            <w:tcW w:w="738" w:type="dxa"/>
          </w:tcPr>
          <w:p w:rsidR="00230D42" w:rsidRPr="00E76A64" w:rsidRDefault="00230D42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</w:tcPr>
          <w:p w:rsidR="00230D42" w:rsidRPr="00E76A64" w:rsidRDefault="00230D42" w:rsidP="00E76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:rsidR="00230D42" w:rsidRPr="00E76A64" w:rsidRDefault="00230D42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230D42" w:rsidRPr="00E76A64" w:rsidRDefault="00230D42" w:rsidP="00E76A6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581503" w:rsidRPr="00E76A64" w:rsidTr="00E76A64">
        <w:tc>
          <w:tcPr>
            <w:tcW w:w="738" w:type="dxa"/>
          </w:tcPr>
          <w:p w:rsidR="00581503" w:rsidRPr="00E76A64" w:rsidRDefault="00581503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0" w:type="dxa"/>
          </w:tcPr>
          <w:p w:rsidR="00581503" w:rsidRPr="00E76A64" w:rsidRDefault="00581503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581503" w:rsidRPr="00E76A64" w:rsidRDefault="00581503" w:rsidP="00E76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581503" w:rsidRPr="00E76A64" w:rsidRDefault="00581503" w:rsidP="00E76A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602D" w:rsidRDefault="00C1602D">
      <w:r>
        <w:br w:type="page"/>
      </w:r>
    </w:p>
    <w:p w:rsidR="008501DD" w:rsidRPr="009129A2" w:rsidRDefault="008501DD" w:rsidP="00120F8B">
      <w:pPr>
        <w:rPr>
          <w:rFonts w:ascii="Times New Roman" w:hAnsi="Times New Roman"/>
        </w:rPr>
      </w:pPr>
    </w:p>
    <w:p w:rsidR="00581503" w:rsidRPr="009129A2" w:rsidRDefault="00581503">
      <w:pPr>
        <w:rPr>
          <w:rFonts w:ascii="Times New Roman" w:hAnsi="Times New Roman"/>
        </w:rPr>
      </w:pPr>
    </w:p>
    <w:sectPr w:rsidR="00581503" w:rsidRPr="009129A2" w:rsidSect="008501DD">
      <w:headerReference w:type="default" r:id="rId12"/>
      <w:footerReference w:type="defaul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2E" w:rsidRDefault="00636C2E" w:rsidP="009129A2">
      <w:pPr>
        <w:spacing w:after="0" w:line="240" w:lineRule="auto"/>
      </w:pPr>
      <w:r>
        <w:separator/>
      </w:r>
    </w:p>
  </w:endnote>
  <w:endnote w:type="continuationSeparator" w:id="0">
    <w:p w:rsidR="00636C2E" w:rsidRDefault="00636C2E" w:rsidP="0091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D9" w:rsidRDefault="00E34CA5">
    <w:pPr>
      <w:pStyle w:val="Footer"/>
      <w:jc w:val="center"/>
    </w:pPr>
    <w:fldSimple w:instr=" DATE  \@ &quot;MMMM d, yyyy&quot;  \* MERGEFORMAT ">
      <w:r w:rsidR="0035523F">
        <w:rPr>
          <w:noProof/>
        </w:rPr>
        <w:t>July 24, 2012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2E" w:rsidRDefault="00636C2E" w:rsidP="009129A2">
      <w:pPr>
        <w:spacing w:after="0" w:line="240" w:lineRule="auto"/>
      </w:pPr>
      <w:r>
        <w:separator/>
      </w:r>
    </w:p>
  </w:footnote>
  <w:footnote w:type="continuationSeparator" w:id="0">
    <w:p w:rsidR="00636C2E" w:rsidRDefault="00636C2E" w:rsidP="0091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D9" w:rsidRDefault="00C925D9" w:rsidP="002F34C0">
    <w:pPr>
      <w:jc w:val="center"/>
      <w:rPr>
        <w:rFonts w:ascii="Times New Roman" w:hAnsi="Times New Roman"/>
        <w:b/>
        <w:sz w:val="28"/>
        <w:szCs w:val="28"/>
      </w:rPr>
    </w:pPr>
  </w:p>
  <w:tbl>
    <w:tblPr>
      <w:tblW w:w="129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702"/>
      <w:gridCol w:w="5138"/>
      <w:gridCol w:w="2996"/>
      <w:gridCol w:w="4142"/>
    </w:tblGrid>
    <w:tr w:rsidR="00C925D9" w:rsidRPr="00E76A64" w:rsidTr="00E76A64">
      <w:tc>
        <w:tcPr>
          <w:tcW w:w="702" w:type="dxa"/>
        </w:tcPr>
        <w:p w:rsidR="00C925D9" w:rsidRPr="00E76A64" w:rsidRDefault="00C925D9" w:rsidP="00E76A64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proofErr w:type="spellStart"/>
          <w:r w:rsidRPr="00E76A64">
            <w:rPr>
              <w:rFonts w:ascii="Times New Roman" w:hAnsi="Times New Roman"/>
              <w:b/>
            </w:rPr>
            <w:t>Reg</w:t>
          </w:r>
          <w:proofErr w:type="spellEnd"/>
          <w:r w:rsidRPr="00E76A64">
            <w:rPr>
              <w:rFonts w:ascii="Times New Roman" w:hAnsi="Times New Roman"/>
              <w:b/>
            </w:rPr>
            <w:t xml:space="preserve"> #</w:t>
          </w:r>
        </w:p>
      </w:tc>
      <w:tc>
        <w:tcPr>
          <w:tcW w:w="5138" w:type="dxa"/>
        </w:tcPr>
        <w:p w:rsidR="00C925D9" w:rsidRPr="00E76A64" w:rsidRDefault="00C925D9" w:rsidP="00E76A64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76A64">
            <w:rPr>
              <w:rFonts w:ascii="Times New Roman" w:hAnsi="Times New Roman"/>
              <w:b/>
            </w:rPr>
            <w:t>Provisions/Sections of Law</w:t>
          </w:r>
        </w:p>
      </w:tc>
      <w:tc>
        <w:tcPr>
          <w:tcW w:w="2996" w:type="dxa"/>
        </w:tcPr>
        <w:p w:rsidR="00C925D9" w:rsidRPr="00E76A64" w:rsidRDefault="00C925D9" w:rsidP="00E76A64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76A64">
            <w:rPr>
              <w:rFonts w:ascii="Times New Roman" w:hAnsi="Times New Roman"/>
              <w:b/>
            </w:rPr>
            <w:t>Statutory Deadlines for Actions</w:t>
          </w:r>
        </w:p>
      </w:tc>
      <w:tc>
        <w:tcPr>
          <w:tcW w:w="4142" w:type="dxa"/>
        </w:tcPr>
        <w:p w:rsidR="00C925D9" w:rsidRPr="00E76A64" w:rsidRDefault="00C925D9" w:rsidP="00E76A64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76A64">
            <w:rPr>
              <w:rFonts w:ascii="Times New Roman" w:hAnsi="Times New Roman"/>
              <w:b/>
            </w:rPr>
            <w:t>Actions and Estimated Timeframes</w:t>
          </w:r>
        </w:p>
      </w:tc>
    </w:tr>
  </w:tbl>
  <w:p w:rsidR="00C925D9" w:rsidRDefault="00C925D9" w:rsidP="00F945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2FD"/>
    <w:multiLevelType w:val="hybridMultilevel"/>
    <w:tmpl w:val="61CAE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91322"/>
    <w:multiLevelType w:val="hybridMultilevel"/>
    <w:tmpl w:val="52364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02D3"/>
    <w:multiLevelType w:val="hybridMultilevel"/>
    <w:tmpl w:val="2E2E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B5677"/>
    <w:multiLevelType w:val="hybridMultilevel"/>
    <w:tmpl w:val="BC1E4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05FC9"/>
    <w:multiLevelType w:val="hybridMultilevel"/>
    <w:tmpl w:val="9AB0B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7802C7"/>
    <w:multiLevelType w:val="hybridMultilevel"/>
    <w:tmpl w:val="14E283A8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51225"/>
    <w:multiLevelType w:val="hybridMultilevel"/>
    <w:tmpl w:val="9B3E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544DA"/>
    <w:multiLevelType w:val="hybridMultilevel"/>
    <w:tmpl w:val="B6F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34C1"/>
    <w:multiLevelType w:val="hybridMultilevel"/>
    <w:tmpl w:val="C55CF96A"/>
    <w:lvl w:ilvl="0" w:tplc="39E45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F284B"/>
    <w:multiLevelType w:val="hybridMultilevel"/>
    <w:tmpl w:val="75500F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31521"/>
    <w:multiLevelType w:val="hybridMultilevel"/>
    <w:tmpl w:val="6D5CF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26370B"/>
    <w:multiLevelType w:val="hybridMultilevel"/>
    <w:tmpl w:val="85823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B77962"/>
    <w:multiLevelType w:val="hybridMultilevel"/>
    <w:tmpl w:val="09CA0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B43888"/>
    <w:multiLevelType w:val="hybridMultilevel"/>
    <w:tmpl w:val="6B0E67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A2906F5"/>
    <w:multiLevelType w:val="hybridMultilevel"/>
    <w:tmpl w:val="252A3914"/>
    <w:lvl w:ilvl="0" w:tplc="33383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1234E"/>
    <w:multiLevelType w:val="hybridMultilevel"/>
    <w:tmpl w:val="4A644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7652D1"/>
    <w:multiLevelType w:val="hybridMultilevel"/>
    <w:tmpl w:val="C116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F15EA7"/>
    <w:multiLevelType w:val="hybridMultilevel"/>
    <w:tmpl w:val="CF06C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F35E31"/>
    <w:multiLevelType w:val="hybridMultilevel"/>
    <w:tmpl w:val="686EB9C8"/>
    <w:lvl w:ilvl="0" w:tplc="33383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D275B"/>
    <w:multiLevelType w:val="hybridMultilevel"/>
    <w:tmpl w:val="F1DA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D024B"/>
    <w:multiLevelType w:val="hybridMultilevel"/>
    <w:tmpl w:val="9738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A215CC"/>
    <w:multiLevelType w:val="hybridMultilevel"/>
    <w:tmpl w:val="C792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B1958"/>
    <w:multiLevelType w:val="hybridMultilevel"/>
    <w:tmpl w:val="DA14B4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5A3B4E"/>
    <w:multiLevelType w:val="hybridMultilevel"/>
    <w:tmpl w:val="950EC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096D73"/>
    <w:multiLevelType w:val="hybridMultilevel"/>
    <w:tmpl w:val="35883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4D67C3"/>
    <w:multiLevelType w:val="hybridMultilevel"/>
    <w:tmpl w:val="C076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20C46"/>
    <w:multiLevelType w:val="hybridMultilevel"/>
    <w:tmpl w:val="0456C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E45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EF5D9C"/>
    <w:multiLevelType w:val="hybridMultilevel"/>
    <w:tmpl w:val="1A14EDFE"/>
    <w:lvl w:ilvl="0" w:tplc="DC52E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351037"/>
    <w:multiLevelType w:val="hybridMultilevel"/>
    <w:tmpl w:val="62B2A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603AA3"/>
    <w:multiLevelType w:val="hybridMultilevel"/>
    <w:tmpl w:val="FE6E4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874D3B"/>
    <w:multiLevelType w:val="hybridMultilevel"/>
    <w:tmpl w:val="61846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4A4AE9"/>
    <w:multiLevelType w:val="hybridMultilevel"/>
    <w:tmpl w:val="47BC6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C67A13"/>
    <w:multiLevelType w:val="hybridMultilevel"/>
    <w:tmpl w:val="346EC5F4"/>
    <w:lvl w:ilvl="0" w:tplc="293E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92912"/>
    <w:multiLevelType w:val="hybridMultilevel"/>
    <w:tmpl w:val="4F8C3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25"/>
  </w:num>
  <w:num w:numId="5">
    <w:abstractNumId w:val="2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24"/>
  </w:num>
  <w:num w:numId="11">
    <w:abstractNumId w:val="23"/>
  </w:num>
  <w:num w:numId="12">
    <w:abstractNumId w:val="12"/>
  </w:num>
  <w:num w:numId="13">
    <w:abstractNumId w:val="27"/>
  </w:num>
  <w:num w:numId="14">
    <w:abstractNumId w:val="26"/>
  </w:num>
  <w:num w:numId="15">
    <w:abstractNumId w:val="18"/>
  </w:num>
  <w:num w:numId="16">
    <w:abstractNumId w:val="31"/>
  </w:num>
  <w:num w:numId="17">
    <w:abstractNumId w:val="20"/>
  </w:num>
  <w:num w:numId="18">
    <w:abstractNumId w:val="14"/>
  </w:num>
  <w:num w:numId="19">
    <w:abstractNumId w:val="4"/>
  </w:num>
  <w:num w:numId="20">
    <w:abstractNumId w:val="16"/>
  </w:num>
  <w:num w:numId="21">
    <w:abstractNumId w:val="17"/>
  </w:num>
  <w:num w:numId="22">
    <w:abstractNumId w:val="13"/>
  </w:num>
  <w:num w:numId="23">
    <w:abstractNumId w:val="8"/>
  </w:num>
  <w:num w:numId="24">
    <w:abstractNumId w:val="19"/>
  </w:num>
  <w:num w:numId="25">
    <w:abstractNumId w:val="30"/>
  </w:num>
  <w:num w:numId="26">
    <w:abstractNumId w:val="0"/>
  </w:num>
  <w:num w:numId="27">
    <w:abstractNumId w:val="11"/>
  </w:num>
  <w:num w:numId="28">
    <w:abstractNumId w:val="15"/>
  </w:num>
  <w:num w:numId="29">
    <w:abstractNumId w:val="29"/>
  </w:num>
  <w:num w:numId="30">
    <w:abstractNumId w:val="10"/>
  </w:num>
  <w:num w:numId="31">
    <w:abstractNumId w:val="33"/>
  </w:num>
  <w:num w:numId="32">
    <w:abstractNumId w:val="32"/>
  </w:num>
  <w:num w:numId="33">
    <w:abstractNumId w:val="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501DD"/>
    <w:rsid w:val="0001092C"/>
    <w:rsid w:val="000131F9"/>
    <w:rsid w:val="0001505D"/>
    <w:rsid w:val="00017937"/>
    <w:rsid w:val="00025624"/>
    <w:rsid w:val="00047221"/>
    <w:rsid w:val="00054EAA"/>
    <w:rsid w:val="00074F97"/>
    <w:rsid w:val="000A208A"/>
    <w:rsid w:val="000A7A0E"/>
    <w:rsid w:val="000C1F9E"/>
    <w:rsid w:val="000C2C07"/>
    <w:rsid w:val="000C7F9D"/>
    <w:rsid w:val="000D202A"/>
    <w:rsid w:val="0010317B"/>
    <w:rsid w:val="00112E59"/>
    <w:rsid w:val="001173DE"/>
    <w:rsid w:val="00120F8B"/>
    <w:rsid w:val="00122C97"/>
    <w:rsid w:val="0013373B"/>
    <w:rsid w:val="00137104"/>
    <w:rsid w:val="001579DC"/>
    <w:rsid w:val="00157DBB"/>
    <w:rsid w:val="00176EF7"/>
    <w:rsid w:val="001878B9"/>
    <w:rsid w:val="00196D53"/>
    <w:rsid w:val="001A08DB"/>
    <w:rsid w:val="001A3FB8"/>
    <w:rsid w:val="001B1D90"/>
    <w:rsid w:val="001B6636"/>
    <w:rsid w:val="001C3A5D"/>
    <w:rsid w:val="001D2140"/>
    <w:rsid w:val="001D4F70"/>
    <w:rsid w:val="001E2EF8"/>
    <w:rsid w:val="001E3F06"/>
    <w:rsid w:val="001E5B15"/>
    <w:rsid w:val="001F0013"/>
    <w:rsid w:val="001F089B"/>
    <w:rsid w:val="001F2117"/>
    <w:rsid w:val="001F7564"/>
    <w:rsid w:val="00201AEA"/>
    <w:rsid w:val="00214064"/>
    <w:rsid w:val="00230D42"/>
    <w:rsid w:val="00232617"/>
    <w:rsid w:val="00260A31"/>
    <w:rsid w:val="00264964"/>
    <w:rsid w:val="00277F89"/>
    <w:rsid w:val="00295103"/>
    <w:rsid w:val="002A6391"/>
    <w:rsid w:val="002D2B5D"/>
    <w:rsid w:val="002D4F7D"/>
    <w:rsid w:val="002E74E6"/>
    <w:rsid w:val="002F34C0"/>
    <w:rsid w:val="003005E2"/>
    <w:rsid w:val="00302FF2"/>
    <w:rsid w:val="00343A3C"/>
    <w:rsid w:val="0035523F"/>
    <w:rsid w:val="003A0623"/>
    <w:rsid w:val="003B5D01"/>
    <w:rsid w:val="003F6EA7"/>
    <w:rsid w:val="003F797A"/>
    <w:rsid w:val="004017C6"/>
    <w:rsid w:val="0041032B"/>
    <w:rsid w:val="00413764"/>
    <w:rsid w:val="00433475"/>
    <w:rsid w:val="00450D11"/>
    <w:rsid w:val="004671F1"/>
    <w:rsid w:val="0047025D"/>
    <w:rsid w:val="00482834"/>
    <w:rsid w:val="00483E3D"/>
    <w:rsid w:val="004914AA"/>
    <w:rsid w:val="00493569"/>
    <w:rsid w:val="004B516E"/>
    <w:rsid w:val="004C1642"/>
    <w:rsid w:val="004D62DD"/>
    <w:rsid w:val="004E3BAC"/>
    <w:rsid w:val="005170E9"/>
    <w:rsid w:val="00543BFF"/>
    <w:rsid w:val="00581503"/>
    <w:rsid w:val="00591760"/>
    <w:rsid w:val="00593EE0"/>
    <w:rsid w:val="005A3537"/>
    <w:rsid w:val="005A7693"/>
    <w:rsid w:val="005B4540"/>
    <w:rsid w:val="005C424C"/>
    <w:rsid w:val="005C4EEF"/>
    <w:rsid w:val="005D05F0"/>
    <w:rsid w:val="005D43E1"/>
    <w:rsid w:val="005E1AF4"/>
    <w:rsid w:val="005E2782"/>
    <w:rsid w:val="00605F9B"/>
    <w:rsid w:val="00606823"/>
    <w:rsid w:val="00623D0D"/>
    <w:rsid w:val="006361BA"/>
    <w:rsid w:val="00636C2E"/>
    <w:rsid w:val="00640C5D"/>
    <w:rsid w:val="00644F05"/>
    <w:rsid w:val="0066210D"/>
    <w:rsid w:val="00664E99"/>
    <w:rsid w:val="00664EA5"/>
    <w:rsid w:val="006707B8"/>
    <w:rsid w:val="00671890"/>
    <w:rsid w:val="006758E1"/>
    <w:rsid w:val="00676319"/>
    <w:rsid w:val="00691575"/>
    <w:rsid w:val="006A4426"/>
    <w:rsid w:val="006B7869"/>
    <w:rsid w:val="006C477B"/>
    <w:rsid w:val="006D1CD7"/>
    <w:rsid w:val="006E158B"/>
    <w:rsid w:val="006F2127"/>
    <w:rsid w:val="00703DA6"/>
    <w:rsid w:val="00707168"/>
    <w:rsid w:val="0072228D"/>
    <w:rsid w:val="007230FF"/>
    <w:rsid w:val="00732F51"/>
    <w:rsid w:val="00734063"/>
    <w:rsid w:val="00746218"/>
    <w:rsid w:val="00752A48"/>
    <w:rsid w:val="00760D12"/>
    <w:rsid w:val="007A4F53"/>
    <w:rsid w:val="007B33C7"/>
    <w:rsid w:val="007D41E3"/>
    <w:rsid w:val="007E0389"/>
    <w:rsid w:val="00802D25"/>
    <w:rsid w:val="008158D6"/>
    <w:rsid w:val="00834E39"/>
    <w:rsid w:val="00835380"/>
    <w:rsid w:val="008361F9"/>
    <w:rsid w:val="008501DD"/>
    <w:rsid w:val="008622A6"/>
    <w:rsid w:val="00874889"/>
    <w:rsid w:val="00886380"/>
    <w:rsid w:val="008906DC"/>
    <w:rsid w:val="008A0EF6"/>
    <w:rsid w:val="008A3C3B"/>
    <w:rsid w:val="008A6A69"/>
    <w:rsid w:val="008B3352"/>
    <w:rsid w:val="008C2A4D"/>
    <w:rsid w:val="008D18D0"/>
    <w:rsid w:val="008D1922"/>
    <w:rsid w:val="008F2612"/>
    <w:rsid w:val="008F4D80"/>
    <w:rsid w:val="008F63E7"/>
    <w:rsid w:val="00903A0D"/>
    <w:rsid w:val="0090712B"/>
    <w:rsid w:val="009129A2"/>
    <w:rsid w:val="009222E1"/>
    <w:rsid w:val="00927015"/>
    <w:rsid w:val="0094029E"/>
    <w:rsid w:val="009404BB"/>
    <w:rsid w:val="00960459"/>
    <w:rsid w:val="00962C06"/>
    <w:rsid w:val="0099623B"/>
    <w:rsid w:val="009C4726"/>
    <w:rsid w:val="009C6DEE"/>
    <w:rsid w:val="009C79F3"/>
    <w:rsid w:val="009D2C0D"/>
    <w:rsid w:val="009D506A"/>
    <w:rsid w:val="00A00B1B"/>
    <w:rsid w:val="00A0672A"/>
    <w:rsid w:val="00A0721F"/>
    <w:rsid w:val="00A12D27"/>
    <w:rsid w:val="00A2154E"/>
    <w:rsid w:val="00A2227D"/>
    <w:rsid w:val="00A2709B"/>
    <w:rsid w:val="00A33566"/>
    <w:rsid w:val="00A4144F"/>
    <w:rsid w:val="00A46EEE"/>
    <w:rsid w:val="00A60F12"/>
    <w:rsid w:val="00A67B9B"/>
    <w:rsid w:val="00A87466"/>
    <w:rsid w:val="00A92689"/>
    <w:rsid w:val="00AB06E8"/>
    <w:rsid w:val="00AD5B9C"/>
    <w:rsid w:val="00AE0417"/>
    <w:rsid w:val="00B143D4"/>
    <w:rsid w:val="00B14D0D"/>
    <w:rsid w:val="00B27381"/>
    <w:rsid w:val="00B34C62"/>
    <w:rsid w:val="00B35CFB"/>
    <w:rsid w:val="00B37EE6"/>
    <w:rsid w:val="00B40D39"/>
    <w:rsid w:val="00B432D9"/>
    <w:rsid w:val="00B50009"/>
    <w:rsid w:val="00B57FA0"/>
    <w:rsid w:val="00B75932"/>
    <w:rsid w:val="00B87ABC"/>
    <w:rsid w:val="00BB0C65"/>
    <w:rsid w:val="00BF733E"/>
    <w:rsid w:val="00C1602D"/>
    <w:rsid w:val="00C17C09"/>
    <w:rsid w:val="00C268DA"/>
    <w:rsid w:val="00C35FCB"/>
    <w:rsid w:val="00C625A3"/>
    <w:rsid w:val="00C70EED"/>
    <w:rsid w:val="00C7444D"/>
    <w:rsid w:val="00C74A08"/>
    <w:rsid w:val="00C90E88"/>
    <w:rsid w:val="00C925D9"/>
    <w:rsid w:val="00C936B3"/>
    <w:rsid w:val="00C96558"/>
    <w:rsid w:val="00C965DC"/>
    <w:rsid w:val="00CA2899"/>
    <w:rsid w:val="00CB311F"/>
    <w:rsid w:val="00CB4132"/>
    <w:rsid w:val="00CB6C06"/>
    <w:rsid w:val="00CD08BA"/>
    <w:rsid w:val="00CD2750"/>
    <w:rsid w:val="00CE0624"/>
    <w:rsid w:val="00CF1DB7"/>
    <w:rsid w:val="00CF4775"/>
    <w:rsid w:val="00CF487C"/>
    <w:rsid w:val="00D059B1"/>
    <w:rsid w:val="00D10144"/>
    <w:rsid w:val="00D24D2F"/>
    <w:rsid w:val="00D36146"/>
    <w:rsid w:val="00D36226"/>
    <w:rsid w:val="00D46A92"/>
    <w:rsid w:val="00D543D5"/>
    <w:rsid w:val="00D5591D"/>
    <w:rsid w:val="00D724B4"/>
    <w:rsid w:val="00D73DC3"/>
    <w:rsid w:val="00D83FB4"/>
    <w:rsid w:val="00D9568F"/>
    <w:rsid w:val="00DA63DC"/>
    <w:rsid w:val="00E079DB"/>
    <w:rsid w:val="00E10AE1"/>
    <w:rsid w:val="00E34CA5"/>
    <w:rsid w:val="00E43C51"/>
    <w:rsid w:val="00E4424F"/>
    <w:rsid w:val="00E6482C"/>
    <w:rsid w:val="00E76A64"/>
    <w:rsid w:val="00EB4FAD"/>
    <w:rsid w:val="00EC37C1"/>
    <w:rsid w:val="00EC713D"/>
    <w:rsid w:val="00EE3A04"/>
    <w:rsid w:val="00EE400A"/>
    <w:rsid w:val="00F042D7"/>
    <w:rsid w:val="00F05C8C"/>
    <w:rsid w:val="00F30DC3"/>
    <w:rsid w:val="00F3309C"/>
    <w:rsid w:val="00F42C79"/>
    <w:rsid w:val="00F945CF"/>
    <w:rsid w:val="00F94D1F"/>
    <w:rsid w:val="00F979CC"/>
    <w:rsid w:val="00FA6BA4"/>
    <w:rsid w:val="00FC2C32"/>
    <w:rsid w:val="00FD4BFC"/>
    <w:rsid w:val="00FD540F"/>
    <w:rsid w:val="00FE2C23"/>
    <w:rsid w:val="00FE4E58"/>
    <w:rsid w:val="00FE6D14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9A2"/>
  </w:style>
  <w:style w:type="paragraph" w:styleId="Footer">
    <w:name w:val="footer"/>
    <w:basedOn w:val="Normal"/>
    <w:link w:val="FooterChar"/>
    <w:uiPriority w:val="99"/>
    <w:unhideWhenUsed/>
    <w:rsid w:val="0091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A2"/>
  </w:style>
  <w:style w:type="paragraph" w:styleId="BalloonText">
    <w:name w:val="Balloon Text"/>
    <w:basedOn w:val="Normal"/>
    <w:link w:val="BalloonTextChar"/>
    <w:uiPriority w:val="99"/>
    <w:semiHidden/>
    <w:unhideWhenUsed/>
    <w:rsid w:val="003B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25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2/7/201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A9C58-634A-4601-9EEF-E1A5409E9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561057-27F0-43BD-83BF-2447152DB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9AA7D-BBDD-4873-95C4-D6C02F90705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EE81C8C-280A-4B84-BB28-35E2922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mrothstein</dc:creator>
  <cp:lastModifiedBy>tjacks</cp:lastModifiedBy>
  <cp:revision>4</cp:revision>
  <cp:lastPrinted>2011-11-15T00:20:00Z</cp:lastPrinted>
  <dcterms:created xsi:type="dcterms:W3CDTF">2012-06-26T18:03:00Z</dcterms:created>
  <dcterms:modified xsi:type="dcterms:W3CDTF">2012-07-24T14:56:00Z</dcterms:modified>
</cp:coreProperties>
</file>