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4716AD"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8A78E8">
      <w:pPr>
        <w:rPr>
          <w:sz w:val="23"/>
        </w:rPr>
      </w:pPr>
    </w:p>
    <w:p w:rsidR="00613738" w:rsidRPr="00701C92" w:rsidRDefault="00701C92" w:rsidP="008A78E8">
      <w:pPr>
        <w:rPr>
          <w:sz w:val="24"/>
          <w:szCs w:val="24"/>
        </w:rPr>
      </w:pPr>
      <w:r>
        <w:rPr>
          <w:sz w:val="24"/>
          <w:szCs w:val="24"/>
        </w:rPr>
        <w:t>DATE</w:t>
      </w:r>
      <w:r w:rsidRPr="00701C92">
        <w:rPr>
          <w:sz w:val="24"/>
          <w:szCs w:val="24"/>
        </w:rPr>
        <w:t>:</w:t>
      </w:r>
      <w:r w:rsidR="00AF6395">
        <w:rPr>
          <w:sz w:val="24"/>
          <w:szCs w:val="24"/>
        </w:rPr>
        <w:tab/>
      </w:r>
      <w:r w:rsidR="00AF6395">
        <w:rPr>
          <w:sz w:val="24"/>
          <w:szCs w:val="24"/>
        </w:rPr>
        <w:tab/>
      </w:r>
      <w:r w:rsidR="00AF6395">
        <w:rPr>
          <w:sz w:val="24"/>
          <w:szCs w:val="24"/>
        </w:rPr>
        <w:tab/>
        <w:t>March 2, 2011</w:t>
      </w:r>
    </w:p>
    <w:p w:rsidR="00701C92" w:rsidRPr="00701C92" w:rsidRDefault="00701C92" w:rsidP="008A78E8">
      <w:pPr>
        <w:rPr>
          <w:sz w:val="24"/>
          <w:szCs w:val="24"/>
        </w:rPr>
      </w:pPr>
    </w:p>
    <w:p w:rsidR="00701C92" w:rsidRPr="00701C92" w:rsidRDefault="00701C92" w:rsidP="008A78E8">
      <w:pPr>
        <w:rPr>
          <w:sz w:val="24"/>
          <w:szCs w:val="24"/>
        </w:rPr>
      </w:pPr>
    </w:p>
    <w:p w:rsidR="00701C92" w:rsidRPr="00701C92" w:rsidRDefault="00701C92" w:rsidP="008A78E8">
      <w:pPr>
        <w:rPr>
          <w:sz w:val="24"/>
          <w:szCs w:val="24"/>
        </w:rPr>
      </w:pPr>
      <w:r>
        <w:rPr>
          <w:sz w:val="24"/>
          <w:szCs w:val="24"/>
        </w:rPr>
        <w:t>SUBJECT:</w:t>
      </w:r>
      <w:r>
        <w:rPr>
          <w:sz w:val="24"/>
          <w:szCs w:val="24"/>
        </w:rPr>
        <w:tab/>
      </w:r>
      <w:r>
        <w:rPr>
          <w:sz w:val="24"/>
          <w:szCs w:val="24"/>
        </w:rPr>
        <w:tab/>
      </w:r>
      <w:r w:rsidR="00DE4CE6">
        <w:rPr>
          <w:sz w:val="24"/>
          <w:szCs w:val="24"/>
        </w:rPr>
        <w:t>Equity in School Lunch Pricing Fact Sheet</w:t>
      </w:r>
    </w:p>
    <w:p w:rsidR="00701C92" w:rsidRPr="00701C92" w:rsidRDefault="00701C92" w:rsidP="008A78E8">
      <w:pPr>
        <w:rPr>
          <w:sz w:val="24"/>
          <w:szCs w:val="24"/>
        </w:rPr>
      </w:pPr>
    </w:p>
    <w:p w:rsidR="001A63D7" w:rsidRDefault="00701C92" w:rsidP="00701C92">
      <w:pPr>
        <w:rPr>
          <w:sz w:val="24"/>
          <w:szCs w:val="24"/>
        </w:rPr>
      </w:pPr>
      <w:r>
        <w:rPr>
          <w:sz w:val="24"/>
          <w:szCs w:val="24"/>
        </w:rPr>
        <w:t>TO:</w:t>
      </w:r>
      <w:r>
        <w:rPr>
          <w:sz w:val="24"/>
          <w:szCs w:val="24"/>
        </w:rPr>
        <w:tab/>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States</w:t>
      </w:r>
    </w:p>
    <w:p w:rsidR="00701C92" w:rsidRPr="00701C92" w:rsidRDefault="00701C92" w:rsidP="008A78E8">
      <w:pPr>
        <w:rPr>
          <w:sz w:val="24"/>
          <w:szCs w:val="24"/>
        </w:rPr>
      </w:pPr>
    </w:p>
    <w:p w:rsidR="00613738" w:rsidRDefault="00613738" w:rsidP="008A78E8">
      <w:pPr>
        <w:rPr>
          <w:b/>
          <w:sz w:val="24"/>
          <w:szCs w:val="24"/>
        </w:rPr>
      </w:pPr>
    </w:p>
    <w:p w:rsidR="00613738" w:rsidRPr="00B53A80" w:rsidRDefault="001F3F58" w:rsidP="008A78E8">
      <w:pPr>
        <w:rPr>
          <w:sz w:val="24"/>
          <w:szCs w:val="24"/>
        </w:rPr>
      </w:pPr>
      <w:r w:rsidRPr="00B53A80">
        <w:rPr>
          <w:sz w:val="24"/>
          <w:szCs w:val="24"/>
        </w:rPr>
        <w:t>This memorandu</w:t>
      </w:r>
      <w:r w:rsidR="00DE4CE6" w:rsidRPr="00B53A80">
        <w:rPr>
          <w:sz w:val="24"/>
          <w:szCs w:val="24"/>
        </w:rPr>
        <w:t>m provides information</w:t>
      </w:r>
      <w:r w:rsidRPr="00B53A80">
        <w:rPr>
          <w:sz w:val="24"/>
          <w:szCs w:val="24"/>
        </w:rPr>
        <w:t xml:space="preserve"> relating </w:t>
      </w:r>
      <w:r w:rsidR="00BE3BF2" w:rsidRPr="00B53A80">
        <w:rPr>
          <w:sz w:val="24"/>
          <w:szCs w:val="24"/>
        </w:rPr>
        <w:t>to section 205 of the Healthy, Hunger</w:t>
      </w:r>
      <w:r w:rsidR="00A453AA" w:rsidRPr="00B53A80">
        <w:rPr>
          <w:sz w:val="24"/>
          <w:szCs w:val="24"/>
        </w:rPr>
        <w:t>-Free Kids Act of 2010</w:t>
      </w:r>
      <w:r w:rsidR="000434E7">
        <w:rPr>
          <w:sz w:val="24"/>
          <w:szCs w:val="24"/>
        </w:rPr>
        <w:t xml:space="preserve"> (Public Law 111-296)</w:t>
      </w:r>
      <w:r w:rsidRPr="00B53A80">
        <w:rPr>
          <w:sz w:val="24"/>
          <w:szCs w:val="24"/>
        </w:rPr>
        <w:t xml:space="preserve">.  </w:t>
      </w:r>
      <w:r w:rsidR="006F1926" w:rsidRPr="00B53A80">
        <w:rPr>
          <w:sz w:val="24"/>
          <w:szCs w:val="24"/>
        </w:rPr>
        <w:t>This provision requires school food authorities (SFAs) participating in the National School Lunch Program to ensure that schools are providing the same level of support for lunches served to students who are not eligible for free or reduced price lunches (i.e., paid lunches) as they are for lunches served to students eligible for free lunches.</w:t>
      </w:r>
      <w:r w:rsidR="006F58A1">
        <w:rPr>
          <w:sz w:val="24"/>
          <w:szCs w:val="24"/>
        </w:rPr>
        <w:t xml:space="preserve"> </w:t>
      </w:r>
      <w:r w:rsidR="006F1926" w:rsidRPr="00B53A80">
        <w:rPr>
          <w:sz w:val="24"/>
          <w:szCs w:val="24"/>
        </w:rPr>
        <w:t xml:space="preserve"> </w:t>
      </w:r>
      <w:r w:rsidR="00A453AA" w:rsidRPr="00B53A80">
        <w:rPr>
          <w:sz w:val="24"/>
          <w:szCs w:val="24"/>
        </w:rPr>
        <w:t>This provision is effective July 1, 2011</w:t>
      </w:r>
      <w:r w:rsidR="000434E7">
        <w:rPr>
          <w:sz w:val="24"/>
          <w:szCs w:val="24"/>
        </w:rPr>
        <w:t>.</w:t>
      </w:r>
    </w:p>
    <w:p w:rsidR="00A453AA" w:rsidRPr="00B53A80" w:rsidRDefault="00A453AA" w:rsidP="008A78E8">
      <w:pPr>
        <w:rPr>
          <w:sz w:val="24"/>
          <w:szCs w:val="24"/>
        </w:rPr>
      </w:pPr>
    </w:p>
    <w:p w:rsidR="002657B0" w:rsidRPr="00B53A80" w:rsidRDefault="00A453AA" w:rsidP="008A78E8">
      <w:pPr>
        <w:rPr>
          <w:sz w:val="24"/>
          <w:szCs w:val="24"/>
        </w:rPr>
      </w:pPr>
      <w:r w:rsidRPr="00B53A80">
        <w:rPr>
          <w:sz w:val="24"/>
          <w:szCs w:val="24"/>
        </w:rPr>
        <w:t>An implementation memorandum will not be issued for this provision</w:t>
      </w:r>
      <w:r w:rsidR="006F1926" w:rsidRPr="00B53A80">
        <w:rPr>
          <w:sz w:val="24"/>
          <w:szCs w:val="24"/>
        </w:rPr>
        <w:t xml:space="preserve">; </w:t>
      </w:r>
      <w:r w:rsidRPr="00B53A80">
        <w:rPr>
          <w:sz w:val="24"/>
          <w:szCs w:val="24"/>
        </w:rPr>
        <w:t xml:space="preserve">the Food and Nutrition Service </w:t>
      </w:r>
      <w:r w:rsidR="00425449" w:rsidRPr="00B53A80">
        <w:rPr>
          <w:sz w:val="24"/>
          <w:szCs w:val="24"/>
        </w:rPr>
        <w:t xml:space="preserve">(FNS) </w:t>
      </w:r>
      <w:r w:rsidR="00B53A80" w:rsidRPr="00B53A80">
        <w:rPr>
          <w:sz w:val="24"/>
          <w:szCs w:val="24"/>
        </w:rPr>
        <w:t>expects to publish</w:t>
      </w:r>
      <w:r w:rsidRPr="00B53A80">
        <w:rPr>
          <w:sz w:val="24"/>
          <w:szCs w:val="24"/>
        </w:rPr>
        <w:t xml:space="preserve"> </w:t>
      </w:r>
      <w:r w:rsidR="00B53A80" w:rsidRPr="00B53A80">
        <w:rPr>
          <w:sz w:val="24"/>
          <w:szCs w:val="24"/>
        </w:rPr>
        <w:t>a</w:t>
      </w:r>
      <w:r w:rsidRPr="00B53A80">
        <w:rPr>
          <w:sz w:val="24"/>
          <w:szCs w:val="24"/>
        </w:rPr>
        <w:t>n interim rule by the provision’s effective date</w:t>
      </w:r>
      <w:r w:rsidR="00B53A80" w:rsidRPr="00B53A80">
        <w:rPr>
          <w:sz w:val="24"/>
          <w:szCs w:val="24"/>
        </w:rPr>
        <w:t>.  T</w:t>
      </w:r>
      <w:r w:rsidR="006F1926" w:rsidRPr="00B53A80">
        <w:rPr>
          <w:sz w:val="24"/>
          <w:szCs w:val="24"/>
        </w:rPr>
        <w:t>he public will have an opportunity to comment on the rule</w:t>
      </w:r>
      <w:r w:rsidR="000434E7">
        <w:rPr>
          <w:sz w:val="24"/>
          <w:szCs w:val="24"/>
        </w:rPr>
        <w:t>, and we anticipate issuing further guidance in conjunction with publication of the rule</w:t>
      </w:r>
      <w:r w:rsidRPr="00B53A80">
        <w:rPr>
          <w:sz w:val="24"/>
          <w:szCs w:val="24"/>
        </w:rPr>
        <w:t>.</w:t>
      </w:r>
      <w:r w:rsidR="00B53A80">
        <w:rPr>
          <w:sz w:val="24"/>
          <w:szCs w:val="24"/>
        </w:rPr>
        <w:t xml:space="preserve">  </w:t>
      </w:r>
      <w:r w:rsidR="00157824" w:rsidRPr="00B53A80">
        <w:rPr>
          <w:sz w:val="24"/>
          <w:szCs w:val="24"/>
        </w:rPr>
        <w:t xml:space="preserve">The attached </w:t>
      </w:r>
      <w:r w:rsidRPr="00B53A80">
        <w:rPr>
          <w:sz w:val="24"/>
          <w:szCs w:val="24"/>
        </w:rPr>
        <w:t xml:space="preserve">Equity in School Lunch Pricing Fact Sheet is meant to provide information to States </w:t>
      </w:r>
      <w:r w:rsidR="000C149F">
        <w:rPr>
          <w:sz w:val="24"/>
          <w:szCs w:val="24"/>
        </w:rPr>
        <w:t xml:space="preserve">and </w:t>
      </w:r>
      <w:r w:rsidR="006F58A1">
        <w:rPr>
          <w:sz w:val="24"/>
          <w:szCs w:val="24"/>
        </w:rPr>
        <w:t>SFAs</w:t>
      </w:r>
      <w:r w:rsidR="000C149F">
        <w:rPr>
          <w:sz w:val="24"/>
          <w:szCs w:val="24"/>
        </w:rPr>
        <w:t xml:space="preserve"> </w:t>
      </w:r>
      <w:r w:rsidR="00157824" w:rsidRPr="00B53A80">
        <w:rPr>
          <w:sz w:val="24"/>
          <w:szCs w:val="24"/>
        </w:rPr>
        <w:t xml:space="preserve">as they await the publication of the rule.  </w:t>
      </w:r>
      <w:r w:rsidR="000C149F">
        <w:rPr>
          <w:sz w:val="24"/>
          <w:szCs w:val="24"/>
        </w:rPr>
        <w:t>We request that State agencies</w:t>
      </w:r>
      <w:r w:rsidR="006F58A1">
        <w:rPr>
          <w:sz w:val="24"/>
          <w:szCs w:val="24"/>
        </w:rPr>
        <w:t xml:space="preserve"> (SAs)</w:t>
      </w:r>
      <w:r w:rsidR="000C149F">
        <w:rPr>
          <w:sz w:val="24"/>
          <w:szCs w:val="24"/>
        </w:rPr>
        <w:t xml:space="preserve"> provide the fact sheet to all </w:t>
      </w:r>
      <w:r w:rsidR="006F58A1">
        <w:rPr>
          <w:sz w:val="24"/>
          <w:szCs w:val="24"/>
        </w:rPr>
        <w:t>SFAs</w:t>
      </w:r>
      <w:r w:rsidR="000C149F">
        <w:rPr>
          <w:sz w:val="24"/>
          <w:szCs w:val="24"/>
        </w:rPr>
        <w:t xml:space="preserve"> as soon as possible.</w:t>
      </w:r>
    </w:p>
    <w:p w:rsidR="00A453AA" w:rsidRPr="00B53A80" w:rsidRDefault="00A453AA" w:rsidP="008A78E8">
      <w:pPr>
        <w:rPr>
          <w:sz w:val="24"/>
          <w:szCs w:val="24"/>
        </w:rPr>
      </w:pPr>
    </w:p>
    <w:p w:rsidR="002657B0" w:rsidRPr="00B53A80" w:rsidRDefault="006F58A1" w:rsidP="008A78E8">
      <w:pPr>
        <w:rPr>
          <w:sz w:val="24"/>
          <w:szCs w:val="24"/>
        </w:rPr>
      </w:pPr>
      <w:r>
        <w:rPr>
          <w:sz w:val="24"/>
          <w:szCs w:val="24"/>
        </w:rPr>
        <w:t>SAs</w:t>
      </w:r>
      <w:r w:rsidR="00157824" w:rsidRPr="00B53A80">
        <w:rPr>
          <w:sz w:val="24"/>
          <w:szCs w:val="24"/>
        </w:rPr>
        <w:t xml:space="preserve"> should direct any questions concerning this information to the appropriate FNS</w:t>
      </w:r>
      <w:r w:rsidR="00425449" w:rsidRPr="00B53A80">
        <w:rPr>
          <w:sz w:val="24"/>
          <w:szCs w:val="24"/>
        </w:rPr>
        <w:t xml:space="preserve"> Regional O</w:t>
      </w:r>
      <w:r w:rsidR="002657B0" w:rsidRPr="00B53A80">
        <w:rPr>
          <w:sz w:val="24"/>
          <w:szCs w:val="24"/>
        </w:rPr>
        <w:t>ffice</w:t>
      </w:r>
      <w:r w:rsidR="00157824" w:rsidRPr="00B53A80">
        <w:rPr>
          <w:sz w:val="24"/>
          <w:szCs w:val="24"/>
        </w:rPr>
        <w:t>.  Regional Offices with questions should contact</w:t>
      </w:r>
      <w:r w:rsidR="00AF6395">
        <w:rPr>
          <w:sz w:val="24"/>
          <w:szCs w:val="24"/>
        </w:rPr>
        <w:t xml:space="preserve"> the Child Nutrition Division.</w:t>
      </w:r>
    </w:p>
    <w:p w:rsidR="00BD7D9C" w:rsidRDefault="004716AD" w:rsidP="00BD7D9C">
      <w:pPr>
        <w:autoSpaceDE w:val="0"/>
        <w:autoSpaceDN w:val="0"/>
        <w:adjustRightInd w:val="0"/>
        <w:rPr>
          <w:sz w:val="24"/>
          <w:szCs w:val="24"/>
        </w:rPr>
      </w:pPr>
      <w:r>
        <w:rPr>
          <w:noProof/>
          <w:sz w:val="24"/>
          <w:szCs w:val="24"/>
        </w:rPr>
        <w:drawing>
          <wp:inline distT="0" distB="0" distL="0" distR="0">
            <wp:extent cx="1162050" cy="457200"/>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162050" cy="457200"/>
                    </a:xfrm>
                    <a:prstGeom prst="rect">
                      <a:avLst/>
                    </a:prstGeom>
                    <a:noFill/>
                    <a:ln w="9525">
                      <a:noFill/>
                      <a:miter lim="800000"/>
                      <a:headEnd/>
                      <a:tailEnd/>
                    </a:ln>
                  </pic:spPr>
                </pic:pic>
              </a:graphicData>
            </a:graphic>
          </wp:inline>
        </w:drawing>
      </w:r>
    </w:p>
    <w:p w:rsidR="00BD7D9C" w:rsidRDefault="00BD7D9C" w:rsidP="00BD7D9C">
      <w:pPr>
        <w:autoSpaceDE w:val="0"/>
        <w:autoSpaceDN w:val="0"/>
        <w:adjustRightInd w:val="0"/>
        <w:rPr>
          <w:sz w:val="24"/>
          <w:szCs w:val="24"/>
        </w:rPr>
      </w:pPr>
    </w:p>
    <w:p w:rsidR="00BD7D9C" w:rsidRPr="00A244C5" w:rsidRDefault="00BD7D9C" w:rsidP="00BD7D9C">
      <w:pPr>
        <w:autoSpaceDE w:val="0"/>
        <w:autoSpaceDN w:val="0"/>
        <w:adjustRightInd w:val="0"/>
        <w:rPr>
          <w:sz w:val="24"/>
          <w:szCs w:val="24"/>
        </w:rPr>
      </w:pPr>
      <w:r>
        <w:rPr>
          <w:sz w:val="24"/>
          <w:szCs w:val="24"/>
        </w:rPr>
        <w:t>Cynthia Long</w:t>
      </w:r>
    </w:p>
    <w:p w:rsidR="00BD7D9C" w:rsidRPr="00A244C5" w:rsidRDefault="00BD7D9C" w:rsidP="00BD7D9C">
      <w:pPr>
        <w:autoSpaceDE w:val="0"/>
        <w:autoSpaceDN w:val="0"/>
        <w:adjustRightInd w:val="0"/>
        <w:rPr>
          <w:sz w:val="24"/>
          <w:szCs w:val="24"/>
        </w:rPr>
      </w:pPr>
      <w:r w:rsidRPr="00A244C5">
        <w:rPr>
          <w:sz w:val="24"/>
          <w:szCs w:val="24"/>
        </w:rPr>
        <w:t>Director</w:t>
      </w:r>
    </w:p>
    <w:p w:rsidR="00BD7D9C" w:rsidRPr="00876669" w:rsidRDefault="00BD7D9C" w:rsidP="00BD7D9C">
      <w:pPr>
        <w:shd w:val="clear" w:color="auto" w:fill="FFFFFF"/>
        <w:rPr>
          <w:sz w:val="24"/>
          <w:szCs w:val="24"/>
        </w:rPr>
      </w:pPr>
      <w:r w:rsidRPr="00A244C5">
        <w:rPr>
          <w:sz w:val="24"/>
          <w:szCs w:val="24"/>
        </w:rPr>
        <w:t>Child Nutrition Division</w:t>
      </w:r>
    </w:p>
    <w:p w:rsidR="002657B0" w:rsidRDefault="002657B0" w:rsidP="008A78E8">
      <w:pPr>
        <w:rPr>
          <w:sz w:val="24"/>
          <w:szCs w:val="24"/>
        </w:rPr>
      </w:pPr>
    </w:p>
    <w:p w:rsidR="00BD7D9C" w:rsidRDefault="00BD7D9C" w:rsidP="008A78E8">
      <w:pPr>
        <w:rPr>
          <w:sz w:val="24"/>
          <w:szCs w:val="24"/>
        </w:rPr>
      </w:pPr>
    </w:p>
    <w:p w:rsidR="002657B0" w:rsidRDefault="002657B0" w:rsidP="008A78E8">
      <w:pPr>
        <w:rPr>
          <w:sz w:val="24"/>
          <w:szCs w:val="24"/>
        </w:rPr>
      </w:pPr>
      <w:r>
        <w:rPr>
          <w:sz w:val="24"/>
          <w:szCs w:val="24"/>
        </w:rPr>
        <w:t>Attachment</w:t>
      </w:r>
    </w:p>
    <w:p w:rsidR="00791EB8" w:rsidRDefault="00791EB8" w:rsidP="00791EB8">
      <w:pPr>
        <w:framePr w:w="1378" w:hSpace="180" w:wrap="around" w:vAnchor="text" w:hAnchor="page" w:x="493" w:y="1"/>
        <w:ind w:left="-720" w:firstLine="720"/>
        <w:rPr>
          <w:rFonts w:ascii="Univers" w:hAnsi="Univers"/>
          <w:sz w:val="16"/>
        </w:rPr>
      </w:pPr>
    </w:p>
    <w:p w:rsidR="00791EB8" w:rsidRDefault="00791EB8" w:rsidP="00791EB8">
      <w:pPr>
        <w:framePr w:w="1378" w:hSpace="180" w:wrap="around" w:vAnchor="text" w:hAnchor="page" w:x="493" w:y="1"/>
        <w:ind w:left="-720" w:firstLine="720"/>
        <w:rPr>
          <w:rFonts w:ascii="Univers" w:hAnsi="Univers"/>
          <w:sz w:val="16"/>
        </w:rPr>
      </w:pPr>
    </w:p>
    <w:p w:rsidR="00791EB8" w:rsidRDefault="00791EB8" w:rsidP="00791EB8">
      <w:pPr>
        <w:framePr w:w="1378" w:hSpace="180" w:wrap="around" w:vAnchor="text" w:hAnchor="page" w:x="493" w:y="1"/>
        <w:ind w:left="-720" w:firstLine="720"/>
        <w:rPr>
          <w:rFonts w:ascii="Univers" w:hAnsi="Univers"/>
          <w:sz w:val="16"/>
        </w:rPr>
      </w:pPr>
    </w:p>
    <w:p w:rsidR="00791EB8" w:rsidRDefault="00791EB8" w:rsidP="00791EB8">
      <w:pPr>
        <w:framePr w:w="1378" w:hSpace="180" w:wrap="around" w:vAnchor="text" w:hAnchor="page" w:x="493" w:y="1"/>
        <w:ind w:left="-720" w:firstLine="720"/>
        <w:rPr>
          <w:rFonts w:ascii="Univers" w:hAnsi="Univers"/>
        </w:rPr>
      </w:pPr>
    </w:p>
    <w:p w:rsidR="009A1579" w:rsidRDefault="009A1579" w:rsidP="008A78E8">
      <w:pPr>
        <w:rPr>
          <w:b/>
          <w:sz w:val="24"/>
          <w:szCs w:val="24"/>
        </w:rPr>
      </w:pPr>
    </w:p>
    <w:sectPr w:rsidR="009A1579" w:rsidSect="001A63D7">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E4" w:rsidRDefault="00BF6BE4">
      <w:r>
        <w:separator/>
      </w:r>
    </w:p>
  </w:endnote>
  <w:endnote w:type="continuationSeparator" w:id="0">
    <w:p w:rsidR="00BF6BE4" w:rsidRDefault="00BF6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D7" w:rsidRDefault="001A63D7" w:rsidP="001A63D7">
    <w:pPr>
      <w:pStyle w:val="Footer"/>
      <w:jc w:val="center"/>
    </w:pPr>
    <w:r>
      <w:rPr>
        <w:rFonts w:ascii="Univers" w:hAnsi="Univers"/>
        <w:sz w:val="16"/>
      </w:rPr>
      <w:t>AN EQUAL OPPORTUNITY EMPLOYER</w:t>
    </w:r>
  </w:p>
  <w:p w:rsidR="001A63D7" w:rsidRDefault="001A6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E4" w:rsidRDefault="00BF6BE4">
      <w:r>
        <w:separator/>
      </w:r>
    </w:p>
  </w:footnote>
  <w:footnote w:type="continuationSeparator" w:id="0">
    <w:p w:rsidR="00BF6BE4" w:rsidRDefault="00BF6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D17810"/>
    <w:rsid w:val="00041689"/>
    <w:rsid w:val="000434E7"/>
    <w:rsid w:val="000442E6"/>
    <w:rsid w:val="00045E9B"/>
    <w:rsid w:val="000539C3"/>
    <w:rsid w:val="00053CD7"/>
    <w:rsid w:val="00070BBF"/>
    <w:rsid w:val="00092A92"/>
    <w:rsid w:val="000937A5"/>
    <w:rsid w:val="000A720E"/>
    <w:rsid w:val="000C149F"/>
    <w:rsid w:val="000E5B41"/>
    <w:rsid w:val="00116ABD"/>
    <w:rsid w:val="001170F8"/>
    <w:rsid w:val="00124A6D"/>
    <w:rsid w:val="001328FC"/>
    <w:rsid w:val="00141D5D"/>
    <w:rsid w:val="00143319"/>
    <w:rsid w:val="00150373"/>
    <w:rsid w:val="00151289"/>
    <w:rsid w:val="00156384"/>
    <w:rsid w:val="00157824"/>
    <w:rsid w:val="0017794E"/>
    <w:rsid w:val="00183B48"/>
    <w:rsid w:val="001A63D7"/>
    <w:rsid w:val="001C2D2B"/>
    <w:rsid w:val="001E60FA"/>
    <w:rsid w:val="001E610A"/>
    <w:rsid w:val="001E702B"/>
    <w:rsid w:val="001F3F58"/>
    <w:rsid w:val="001F50EA"/>
    <w:rsid w:val="00213C20"/>
    <w:rsid w:val="00221513"/>
    <w:rsid w:val="00250B6C"/>
    <w:rsid w:val="002645A2"/>
    <w:rsid w:val="002657B0"/>
    <w:rsid w:val="0026617A"/>
    <w:rsid w:val="00285E0A"/>
    <w:rsid w:val="002907C4"/>
    <w:rsid w:val="00290FE2"/>
    <w:rsid w:val="00291ECA"/>
    <w:rsid w:val="002939C0"/>
    <w:rsid w:val="00294EE6"/>
    <w:rsid w:val="003026B3"/>
    <w:rsid w:val="0031050D"/>
    <w:rsid w:val="0031355B"/>
    <w:rsid w:val="00371EFE"/>
    <w:rsid w:val="003C5A0D"/>
    <w:rsid w:val="003E0490"/>
    <w:rsid w:val="003F7AEC"/>
    <w:rsid w:val="00425449"/>
    <w:rsid w:val="00451C7A"/>
    <w:rsid w:val="0046014B"/>
    <w:rsid w:val="00463D57"/>
    <w:rsid w:val="00466881"/>
    <w:rsid w:val="004716AD"/>
    <w:rsid w:val="004A3693"/>
    <w:rsid w:val="004D0C3E"/>
    <w:rsid w:val="004D0F7A"/>
    <w:rsid w:val="004E1B5E"/>
    <w:rsid w:val="004F0F7B"/>
    <w:rsid w:val="004F642D"/>
    <w:rsid w:val="00516EE9"/>
    <w:rsid w:val="00543F74"/>
    <w:rsid w:val="00571E7E"/>
    <w:rsid w:val="0058372D"/>
    <w:rsid w:val="005C7326"/>
    <w:rsid w:val="005D0532"/>
    <w:rsid w:val="005D66D2"/>
    <w:rsid w:val="005E794D"/>
    <w:rsid w:val="005F73DC"/>
    <w:rsid w:val="00613738"/>
    <w:rsid w:val="00613BC0"/>
    <w:rsid w:val="00633F30"/>
    <w:rsid w:val="006424F0"/>
    <w:rsid w:val="006547C2"/>
    <w:rsid w:val="006660D9"/>
    <w:rsid w:val="0068020A"/>
    <w:rsid w:val="006A5192"/>
    <w:rsid w:val="006C777F"/>
    <w:rsid w:val="006D777C"/>
    <w:rsid w:val="006F1926"/>
    <w:rsid w:val="006F58A1"/>
    <w:rsid w:val="00701C92"/>
    <w:rsid w:val="00724EA7"/>
    <w:rsid w:val="00763FFD"/>
    <w:rsid w:val="00767324"/>
    <w:rsid w:val="007824E6"/>
    <w:rsid w:val="0078786B"/>
    <w:rsid w:val="00791EB8"/>
    <w:rsid w:val="007933A8"/>
    <w:rsid w:val="007A5204"/>
    <w:rsid w:val="007B0EB0"/>
    <w:rsid w:val="007B75D8"/>
    <w:rsid w:val="007C25C4"/>
    <w:rsid w:val="007C5026"/>
    <w:rsid w:val="007F5D42"/>
    <w:rsid w:val="00810232"/>
    <w:rsid w:val="0083305A"/>
    <w:rsid w:val="00835497"/>
    <w:rsid w:val="00847A10"/>
    <w:rsid w:val="008717F7"/>
    <w:rsid w:val="00881F26"/>
    <w:rsid w:val="0088495E"/>
    <w:rsid w:val="008A4014"/>
    <w:rsid w:val="008A78E8"/>
    <w:rsid w:val="008B6E6D"/>
    <w:rsid w:val="008C56B6"/>
    <w:rsid w:val="008D0F12"/>
    <w:rsid w:val="008D2DF6"/>
    <w:rsid w:val="008D3308"/>
    <w:rsid w:val="008F1E42"/>
    <w:rsid w:val="00907547"/>
    <w:rsid w:val="00913566"/>
    <w:rsid w:val="00915FD4"/>
    <w:rsid w:val="0092307D"/>
    <w:rsid w:val="00924C3E"/>
    <w:rsid w:val="009250D7"/>
    <w:rsid w:val="0092741C"/>
    <w:rsid w:val="009460FB"/>
    <w:rsid w:val="00947272"/>
    <w:rsid w:val="00962C0D"/>
    <w:rsid w:val="00970490"/>
    <w:rsid w:val="00996D34"/>
    <w:rsid w:val="009A1579"/>
    <w:rsid w:val="009B350A"/>
    <w:rsid w:val="009D53AB"/>
    <w:rsid w:val="009E506C"/>
    <w:rsid w:val="00A04F0B"/>
    <w:rsid w:val="00A323E5"/>
    <w:rsid w:val="00A333B7"/>
    <w:rsid w:val="00A3531F"/>
    <w:rsid w:val="00A41682"/>
    <w:rsid w:val="00A446AC"/>
    <w:rsid w:val="00A453AA"/>
    <w:rsid w:val="00A50514"/>
    <w:rsid w:val="00AA4BF3"/>
    <w:rsid w:val="00AC09A9"/>
    <w:rsid w:val="00AC65AA"/>
    <w:rsid w:val="00AC76C0"/>
    <w:rsid w:val="00AE68AB"/>
    <w:rsid w:val="00AF42A8"/>
    <w:rsid w:val="00AF6395"/>
    <w:rsid w:val="00AF6EC5"/>
    <w:rsid w:val="00B01344"/>
    <w:rsid w:val="00B03240"/>
    <w:rsid w:val="00B061D5"/>
    <w:rsid w:val="00B1578E"/>
    <w:rsid w:val="00B23A5B"/>
    <w:rsid w:val="00B3390A"/>
    <w:rsid w:val="00B35EB6"/>
    <w:rsid w:val="00B45E93"/>
    <w:rsid w:val="00B53A80"/>
    <w:rsid w:val="00B53A98"/>
    <w:rsid w:val="00B84A14"/>
    <w:rsid w:val="00B92CBF"/>
    <w:rsid w:val="00BB5B70"/>
    <w:rsid w:val="00BB5FDE"/>
    <w:rsid w:val="00BD7D9C"/>
    <w:rsid w:val="00BE0EBF"/>
    <w:rsid w:val="00BE3BF2"/>
    <w:rsid w:val="00BF6BE4"/>
    <w:rsid w:val="00BF6F4B"/>
    <w:rsid w:val="00BF7B62"/>
    <w:rsid w:val="00C10B89"/>
    <w:rsid w:val="00C132AE"/>
    <w:rsid w:val="00C145A7"/>
    <w:rsid w:val="00C150D6"/>
    <w:rsid w:val="00C2715F"/>
    <w:rsid w:val="00C32C0A"/>
    <w:rsid w:val="00C36F4E"/>
    <w:rsid w:val="00C430C4"/>
    <w:rsid w:val="00C515DE"/>
    <w:rsid w:val="00C51FDE"/>
    <w:rsid w:val="00C53FD7"/>
    <w:rsid w:val="00CD5ABC"/>
    <w:rsid w:val="00D05AE8"/>
    <w:rsid w:val="00D1111E"/>
    <w:rsid w:val="00D1158A"/>
    <w:rsid w:val="00D16AFF"/>
    <w:rsid w:val="00D17810"/>
    <w:rsid w:val="00D3064F"/>
    <w:rsid w:val="00D552CA"/>
    <w:rsid w:val="00D64531"/>
    <w:rsid w:val="00D67715"/>
    <w:rsid w:val="00D94403"/>
    <w:rsid w:val="00D9708C"/>
    <w:rsid w:val="00DA061D"/>
    <w:rsid w:val="00DC2E19"/>
    <w:rsid w:val="00DE4CE6"/>
    <w:rsid w:val="00DF10B9"/>
    <w:rsid w:val="00E12A9C"/>
    <w:rsid w:val="00E16132"/>
    <w:rsid w:val="00E16DD9"/>
    <w:rsid w:val="00E612B0"/>
    <w:rsid w:val="00E669C3"/>
    <w:rsid w:val="00E80BF9"/>
    <w:rsid w:val="00E87DAC"/>
    <w:rsid w:val="00E935D2"/>
    <w:rsid w:val="00E9607C"/>
    <w:rsid w:val="00EB22B6"/>
    <w:rsid w:val="00EB2B6E"/>
    <w:rsid w:val="00EF10EE"/>
    <w:rsid w:val="00F04B06"/>
    <w:rsid w:val="00F25191"/>
    <w:rsid w:val="00F32B8A"/>
    <w:rsid w:val="00F3388F"/>
    <w:rsid w:val="00F36CCD"/>
    <w:rsid w:val="00F54BCD"/>
    <w:rsid w:val="00F57CA4"/>
    <w:rsid w:val="00F66CB6"/>
    <w:rsid w:val="00F80D63"/>
    <w:rsid w:val="00F80DB8"/>
    <w:rsid w:val="00F97F91"/>
    <w:rsid w:val="00FA1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15F"/>
  </w:style>
  <w:style w:type="paragraph" w:styleId="Heading1">
    <w:name w:val="heading 1"/>
    <w:basedOn w:val="Normal"/>
    <w:next w:val="Normal"/>
    <w:qFormat/>
    <w:rsid w:val="00C2715F"/>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15F"/>
    <w:pPr>
      <w:tabs>
        <w:tab w:val="center" w:pos="4320"/>
        <w:tab w:val="right" w:pos="8640"/>
      </w:tabs>
    </w:pPr>
  </w:style>
  <w:style w:type="paragraph" w:styleId="Footer">
    <w:name w:val="footer"/>
    <w:basedOn w:val="Normal"/>
    <w:rsid w:val="00C2715F"/>
    <w:pPr>
      <w:tabs>
        <w:tab w:val="center" w:pos="4320"/>
        <w:tab w:val="right" w:pos="8640"/>
      </w:tabs>
    </w:pPr>
  </w:style>
  <w:style w:type="paragraph" w:styleId="BodyText">
    <w:name w:val="Body Text"/>
    <w:basedOn w:val="Normal"/>
    <w:rsid w:val="00C2715F"/>
    <w:pPr>
      <w:spacing w:after="120"/>
    </w:pPr>
  </w:style>
  <w:style w:type="character" w:styleId="PageNumber">
    <w:name w:val="page number"/>
    <w:basedOn w:val="DefaultParagraphFont"/>
    <w:rsid w:val="00C2715F"/>
  </w:style>
  <w:style w:type="paragraph" w:styleId="Caption">
    <w:name w:val="caption"/>
    <w:basedOn w:val="Normal"/>
    <w:next w:val="Normal"/>
    <w:qFormat/>
    <w:rsid w:val="00C2715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124A6D"/>
    <w:rPr>
      <w:sz w:val="16"/>
      <w:szCs w:val="16"/>
    </w:rPr>
  </w:style>
  <w:style w:type="paragraph" w:styleId="CommentText">
    <w:name w:val="annotation text"/>
    <w:basedOn w:val="Normal"/>
    <w:link w:val="CommentTextChar"/>
    <w:rsid w:val="00124A6D"/>
  </w:style>
  <w:style w:type="character" w:customStyle="1" w:styleId="CommentTextChar">
    <w:name w:val="Comment Text Char"/>
    <w:basedOn w:val="DefaultParagraphFont"/>
    <w:link w:val="CommentText"/>
    <w:rsid w:val="00124A6D"/>
  </w:style>
  <w:style w:type="paragraph" w:styleId="CommentSubject">
    <w:name w:val="annotation subject"/>
    <w:basedOn w:val="CommentText"/>
    <w:next w:val="CommentText"/>
    <w:link w:val="CommentSubjectChar"/>
    <w:rsid w:val="00124A6D"/>
    <w:rPr>
      <w:b/>
      <w:bCs/>
    </w:rPr>
  </w:style>
  <w:style w:type="character" w:customStyle="1" w:styleId="CommentSubjectChar">
    <w:name w:val="Comment Subject Char"/>
    <w:basedOn w:val="CommentTextChar"/>
    <w:link w:val="CommentSubject"/>
    <w:rsid w:val="00124A6D"/>
    <w:rPr>
      <w:b/>
      <w:bCs/>
    </w:rPr>
  </w:style>
  <w:style w:type="paragraph" w:styleId="BalloonText">
    <w:name w:val="Balloon Text"/>
    <w:basedOn w:val="Normal"/>
    <w:link w:val="BalloonTextChar"/>
    <w:rsid w:val="00124A6D"/>
    <w:rPr>
      <w:rFonts w:ascii="Tahoma" w:hAnsi="Tahoma" w:cs="Tahoma"/>
      <w:sz w:val="16"/>
      <w:szCs w:val="16"/>
    </w:rPr>
  </w:style>
  <w:style w:type="character" w:customStyle="1" w:styleId="BalloonTextChar">
    <w:name w:val="Balloon Text Char"/>
    <w:basedOn w:val="DefaultParagraphFont"/>
    <w:link w:val="BalloonText"/>
    <w:rsid w:val="00124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4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Equity in School Lunch Pricing Memorandum</Description0>
    <Issue_x0020_Date xmlns="76983112-C951-433B-8FB5-570596957979">2011-03-02T06:00:00+00:00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C376-56FA-4B4B-94E5-593ECAF695BB}">
  <ds:schemaRefs>
    <ds:schemaRef ds:uri="http://schemas.microsoft.com/office/2006/metadata/longProperties"/>
  </ds:schemaRefs>
</ds:datastoreItem>
</file>

<file path=customXml/itemProps2.xml><?xml version="1.0" encoding="utf-8"?>
<ds:datastoreItem xmlns:ds="http://schemas.openxmlformats.org/officeDocument/2006/customXml" ds:itemID="{8680D14E-FF5A-4C46-A366-CB5C90694E42}">
  <ds:schemaRefs>
    <ds:schemaRef ds:uri="http://schemas.microsoft.com/sharepoint/v3/contenttype/forms"/>
  </ds:schemaRefs>
</ds:datastoreItem>
</file>

<file path=customXml/itemProps3.xml><?xml version="1.0" encoding="utf-8"?>
<ds:datastoreItem xmlns:ds="http://schemas.openxmlformats.org/officeDocument/2006/customXml" ds:itemID="{8412B9F0-278B-4DF3-ACF6-0E7BDF846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2C4B53-5D05-4CC5-A0F5-47AB09ABA25F}">
  <ds:schemaRefs>
    <ds:schemaRef ds:uri="http://schemas.microsoft.com/office/2006/metadata/properties"/>
  </ds:schemaRefs>
</ds:datastoreItem>
</file>

<file path=customXml/itemProps5.xml><?xml version="1.0" encoding="utf-8"?>
<ds:datastoreItem xmlns:ds="http://schemas.openxmlformats.org/officeDocument/2006/customXml" ds:itemID="{D79ECB7C-5F33-461B-8D61-21DA9FC3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2011-01-31T18:41:00Z</cp:lastPrinted>
  <dcterms:created xsi:type="dcterms:W3CDTF">2011-08-22T16:30:00Z</dcterms:created>
  <dcterms:modified xsi:type="dcterms:W3CDTF">2011-08-22T16:30:00Z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