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00" w:rsidRDefault="00A14100" w:rsidP="00A14100">
      <w:pPr>
        <w:pStyle w:val="Heading2"/>
      </w:pPr>
      <w:r>
        <w:t>Understanding Wyoming’s Cohort Graduation Rate</w:t>
      </w:r>
    </w:p>
    <w:p w:rsidR="00D87EF3" w:rsidRDefault="00D87EF3" w:rsidP="00D87EF3">
      <w:pPr>
        <w:autoSpaceDE w:val="0"/>
        <w:autoSpaceDN w:val="0"/>
        <w:adjustRightInd w:val="0"/>
        <w:spacing w:after="0" w:line="240" w:lineRule="auto"/>
        <w:rPr>
          <w:rFonts w:ascii="Calibri" w:hAnsi="Calibri" w:cs="Calibri"/>
        </w:rPr>
      </w:pPr>
      <w:r>
        <w:t xml:space="preserve">The release of graduation rates for the class of 2009-10 marks the first time that Wyoming has used a cohort four-year graduation rate.  Wyoming is using this calculation in order to comply with the </w:t>
      </w:r>
      <w:r>
        <w:rPr>
          <w:i/>
        </w:rPr>
        <w:t xml:space="preserve">No Child Left Behind (NCLB) Act of 2001. </w:t>
      </w:r>
      <w:r>
        <w:t xml:space="preserve"> This graduation rate includes only “on-time” graduates who earn regular high school diplomas within four years of entering high school.   This </w:t>
      </w:r>
      <w:r>
        <w:rPr>
          <w:rFonts w:ascii="Calibri" w:hAnsi="Calibri" w:cs="Calibri"/>
        </w:rPr>
        <w:t>establishes a uniform and accurate way of calculating high school graduation rates that will be comparable across states.</w:t>
      </w:r>
    </w:p>
    <w:p w:rsidR="008E3264" w:rsidRDefault="008E3264" w:rsidP="008E3264">
      <w:r>
        <w:t xml:space="preserve">Use of this formula is possible because all Wyoming students have been assigned unique student identifiers (called WISER IDs) since the 2005-06 school year.  This procedure of uniquely identifying student records enables the tracking of students across districts and school years.    School districts have been </w:t>
      </w:r>
      <w:r w:rsidR="003E3C0C">
        <w:t xml:space="preserve">reporting student level </w:t>
      </w:r>
      <w:r>
        <w:t xml:space="preserve">enrollment data to the </w:t>
      </w:r>
      <w:r w:rsidR="003E3C0C">
        <w:t>W</w:t>
      </w:r>
      <w:r w:rsidR="002D40C3">
        <w:t xml:space="preserve">yoming </w:t>
      </w:r>
      <w:r w:rsidR="003E3C0C">
        <w:t>D</w:t>
      </w:r>
      <w:r w:rsidR="002D40C3">
        <w:t xml:space="preserve">epartment of </w:t>
      </w:r>
      <w:r w:rsidR="003E3C0C">
        <w:t>E</w:t>
      </w:r>
      <w:r w:rsidR="002D40C3">
        <w:t>ducation</w:t>
      </w:r>
      <w:r w:rsidR="003E3C0C">
        <w:t xml:space="preserve"> since Fall 2005, and student level dropout and completion data to the </w:t>
      </w:r>
      <w:r>
        <w:t xml:space="preserve">Department </w:t>
      </w:r>
      <w:r w:rsidR="003E3C0C">
        <w:t xml:space="preserve">since 2006-07.  More recently, federal regulation </w:t>
      </w:r>
      <w:r w:rsidR="001645DE">
        <w:t>requires</w:t>
      </w:r>
      <w:r w:rsidR="003E3C0C">
        <w:t xml:space="preserve"> the reporting of explicit</w:t>
      </w:r>
      <w:r w:rsidR="00277915">
        <w:t xml:space="preserve"> exit-</w:t>
      </w:r>
      <w:r w:rsidR="003E3C0C">
        <w:t xml:space="preserve">reason categories for each student exit event to the WDE, including various types </w:t>
      </w:r>
      <w:r>
        <w:t xml:space="preserve">of </w:t>
      </w:r>
      <w:r w:rsidR="003E3C0C">
        <w:t>valid, documented transfers</w:t>
      </w:r>
      <w:r>
        <w:t xml:space="preserve">.  </w:t>
      </w:r>
    </w:p>
    <w:p w:rsidR="0051189C" w:rsidRDefault="00287B2E" w:rsidP="00EF4467">
      <w:r>
        <w:t>The o</w:t>
      </w:r>
      <w:r w:rsidR="003E3C0C">
        <w:t xml:space="preserve">n-time graduation cohort year is assigned as the end of the fourth school year </w:t>
      </w:r>
      <w:r w:rsidR="00D52B99">
        <w:t xml:space="preserve">after (and </w:t>
      </w:r>
      <w:r w:rsidR="000117E8">
        <w:t xml:space="preserve">including) </w:t>
      </w:r>
      <w:r w:rsidR="003E3C0C">
        <w:t>the school year in which a student is first enrolled in 9</w:t>
      </w:r>
      <w:r w:rsidR="003E3C0C" w:rsidRPr="003E3C0C">
        <w:rPr>
          <w:vertAlign w:val="superscript"/>
        </w:rPr>
        <w:t>th</w:t>
      </w:r>
      <w:r w:rsidR="003E3C0C">
        <w:t xml:space="preserve"> </w:t>
      </w:r>
      <w:r w:rsidR="000117E8">
        <w:t>grade in</w:t>
      </w:r>
      <w:r w:rsidR="003E3C0C">
        <w:t xml:space="preserve"> a Wyoming public school.  </w:t>
      </w:r>
      <w:r w:rsidR="00EF4467">
        <w:t xml:space="preserve">A transfer into a cohort occurs when a student </w:t>
      </w:r>
      <w:r w:rsidR="000117E8">
        <w:t xml:space="preserve">first </w:t>
      </w:r>
      <w:r w:rsidR="00EF4467">
        <w:t xml:space="preserve">enrolls </w:t>
      </w:r>
      <w:r w:rsidR="000117E8">
        <w:t xml:space="preserve">in a Wyoming public school in any high school grade, 9 through 12. </w:t>
      </w:r>
      <w:r w:rsidR="00EF4467">
        <w:t xml:space="preserve"> A transfer out of a cohort occurs when a student leaves a school and enrolls in another school or in an educational program that culminates in the award of a regular high school diploma.  </w:t>
      </w:r>
      <w:r w:rsidR="000117E8">
        <w:t xml:space="preserve">Federally defined documentation requirements exist to validate </w:t>
      </w:r>
      <w:r w:rsidR="009E4130">
        <w:t xml:space="preserve">the </w:t>
      </w:r>
      <w:r w:rsidR="000117E8">
        <w:t>reporting</w:t>
      </w:r>
      <w:r w:rsidR="009E4130">
        <w:t xml:space="preserve"> of</w:t>
      </w:r>
      <w:r w:rsidR="000117E8">
        <w:t xml:space="preserve"> a student as having transferred to another diploma-awarding educational program</w:t>
      </w:r>
      <w:r w:rsidR="009E4130">
        <w:t xml:space="preserve"> or to a home schooling environment</w:t>
      </w:r>
      <w:r w:rsidR="000117E8">
        <w:t>.</w:t>
      </w:r>
      <w:r w:rsidR="00EF4467">
        <w:t xml:space="preserve">  A student who is retained in grade, enrolls in a GED program, or leaves school for any other reason may not be counted in the four-year or extended-year graduation rate as a transfer and must remain in the </w:t>
      </w:r>
      <w:r w:rsidR="000117E8">
        <w:t xml:space="preserve">original </w:t>
      </w:r>
      <w:r w:rsidR="00EF4467">
        <w:t>cohort (i.e., must be included in the denominator of the graduation rate for that cohort) (34 C.F.R. §200.19(b)(1)(ii)(B)(2)).</w:t>
      </w:r>
    </w:p>
    <w:p w:rsidR="00D87EF3" w:rsidRDefault="00D87EF3" w:rsidP="00D87EF3">
      <w:r w:rsidRPr="00B03999">
        <w:t xml:space="preserve">The following formula provides an example of the four-year graduation rate for the cohort entering 9th grade for the first time in the fall of the </w:t>
      </w:r>
      <w:r w:rsidR="00F1228E">
        <w:t>2006-07</w:t>
      </w:r>
      <w:r w:rsidRPr="00B03999">
        <w:t xml:space="preserve"> school year</w:t>
      </w:r>
      <w:r w:rsidR="00A32ACD">
        <w:t>.</w:t>
      </w:r>
      <w:r w:rsidRPr="00B03999">
        <w:t xml:space="preserve"> </w:t>
      </w:r>
      <w:r w:rsidR="00A32ACD">
        <w:t>The expected four-year (on-time) graduation date for this cohort is</w:t>
      </w:r>
      <w:r w:rsidRPr="00B03999">
        <w:t xml:space="preserve"> the end of the </w:t>
      </w:r>
      <w:r w:rsidR="00F1228E">
        <w:t>2009-10</w:t>
      </w:r>
      <w:r w:rsidRPr="00B03999">
        <w:t xml:space="preserve"> school year.</w:t>
      </w:r>
    </w:p>
    <w:p w:rsidR="00A32ACD" w:rsidRDefault="00D730C9" w:rsidP="00EF4467">
      <m:oMathPara>
        <m:oMath>
          <m:eqArr>
            <m:eqArrPr>
              <m:ctrlPr>
                <w:rPr>
                  <w:rFonts w:ascii="Cambria Math" w:hAnsi="Cambria Math" w:cs="Calibri"/>
                </w:rPr>
              </m:ctrlPr>
            </m:eqArrPr>
            <m:e>
              <m:r>
                <m:rPr>
                  <m:nor/>
                </m:rPr>
                <w:rPr>
                  <w:rFonts w:ascii="Cambria Math" w:hAnsi="Cambria Math" w:cs="Calibri"/>
                </w:rPr>
                <m:t>2009-10 Four-Year adjusted</m:t>
              </m:r>
            </m:e>
            <m:e>
              <m:r>
                <m:rPr>
                  <m:sty m:val="p"/>
                </m:rPr>
                <w:rPr>
                  <w:rFonts w:ascii="Cambria Math" w:hAnsi="Cambria Math" w:cs="Calibri"/>
                </w:rPr>
                <m:t>Cohort graduation rate</m:t>
              </m:r>
            </m:e>
          </m:eqArr>
          <m:r>
            <w:rPr>
              <w:rFonts w:ascii="Cambria Math" w:hAnsi="Cambria Math" w:cs="Calibri"/>
            </w:rPr>
            <m:t>=</m:t>
          </m:r>
          <m:f>
            <m:fPr>
              <m:ctrlPr>
                <w:rPr>
                  <w:rFonts w:ascii="Cambria Math" w:hAnsi="Cambria Math" w:cs="Calibri"/>
                  <w:i/>
                  <w:sz w:val="22"/>
                  <w:szCs w:val="22"/>
                  <w:lang w:bidi="ar-SA"/>
                </w:rPr>
              </m:ctrlPr>
            </m:fPr>
            <m:num>
              <m:eqArr>
                <m:eqArrPr>
                  <m:ctrlPr>
                    <w:rPr>
                      <w:rFonts w:ascii="Cambria Math" w:hAnsi="Cambria Math" w:cs="Calibri"/>
                    </w:rPr>
                  </m:ctrlPr>
                </m:eqArrPr>
                <m:e>
                  <m:r>
                    <m:rPr>
                      <m:nor/>
                    </m:rPr>
                    <w:rPr>
                      <w:rFonts w:ascii="Cambria Math" w:hAnsi="Cambria Math" w:cs="Calibri"/>
                    </w:rPr>
                    <m:t xml:space="preserve">Number of students in cohort who earned a regular </m:t>
                  </m:r>
                </m:e>
                <m:e>
                  <m:r>
                    <m:rPr>
                      <m:nor/>
                    </m:rPr>
                    <w:rPr>
                      <w:rFonts w:ascii="Cambria Math" w:hAnsi="Cambria Math" w:cs="Calibri"/>
                    </w:rPr>
                    <m:t>high school diploma by the end of the 2009~10 school year</m:t>
                  </m:r>
                </m:e>
              </m:eqArr>
            </m:num>
            <m:den>
              <m:eqArr>
                <m:eqArrPr>
                  <m:ctrlPr>
                    <w:rPr>
                      <w:rFonts w:ascii="Cambria Math" w:hAnsi="Cambria Math" w:cs="Calibri"/>
                    </w:rPr>
                  </m:ctrlPr>
                </m:eqArrPr>
                <m:e>
                  <m:r>
                    <m:rPr>
                      <m:nor/>
                    </m:rPr>
                    <w:rPr>
                      <w:rFonts w:ascii="Cambria Math" w:hAnsi="Cambria Math" w:cs="Calibri"/>
                    </w:rPr>
                    <m:t xml:space="preserve">Number of students first entering 9th grade during the </m:t>
                  </m:r>
                </m:e>
                <m:e>
                  <m:r>
                    <m:rPr>
                      <m:nor/>
                    </m:rPr>
                    <w:rPr>
                      <w:rFonts w:ascii="Cambria Math" w:hAnsi="Cambria Math" w:cs="Calibri"/>
                    </w:rPr>
                    <m:t xml:space="preserve">2006~07 school year plus later transfers into the state, </m:t>
                  </m:r>
                  <m:ctrlPr>
                    <w:rPr>
                      <w:rFonts w:ascii="Cambria Math" w:eastAsia="Cambria Math" w:hAnsi="Cambria Math" w:cs="Cambria Math"/>
                    </w:rPr>
                  </m:ctrlPr>
                </m:e>
                <m:e>
                  <m:r>
                    <m:rPr>
                      <m:nor/>
                    </m:rPr>
                    <w:rPr>
                      <w:rFonts w:ascii="Cambria Math" w:hAnsi="Cambria Math" w:cs="Calibri"/>
                    </w:rPr>
                    <m:t xml:space="preserve">minus students who transfer out, emigrate, or die prior </m:t>
                  </m:r>
                  <m:ctrlPr>
                    <w:rPr>
                      <w:rFonts w:ascii="Cambria Math" w:eastAsia="Cambria Math" w:hAnsi="Cambria Math" w:cs="Cambria Math"/>
                    </w:rPr>
                  </m:ctrlPr>
                </m:e>
                <m:e>
                  <m:r>
                    <m:rPr>
                      <m:nor/>
                    </m:rPr>
                    <w:rPr>
                      <w:rFonts w:ascii="Cambria Math" w:hAnsi="Cambria Math" w:cs="Calibri"/>
                    </w:rPr>
                    <m:t>to the end of the 2009~10 school year</m:t>
                  </m:r>
                </m:e>
              </m:eqArr>
            </m:den>
          </m:f>
        </m:oMath>
      </m:oMathPara>
    </w:p>
    <w:p w:rsidR="00EF4467" w:rsidRDefault="00EF4467" w:rsidP="00EF4467">
      <w:r>
        <w:t xml:space="preserve">For students who moved </w:t>
      </w:r>
      <w:r w:rsidR="00277915">
        <w:t>between Wyoming</w:t>
      </w:r>
      <w:r>
        <w:t xml:space="preserve"> public schools, student records were updated to reflect the correct district and building location. These students were considered "transfers out" of the district/building they left and "transfers in" to the district/building they entered. </w:t>
      </w:r>
      <w:r w:rsidR="00F1228E">
        <w:t xml:space="preserve"> </w:t>
      </w:r>
      <w:r>
        <w:t xml:space="preserve">Students who exited the public school system entirely (out of </w:t>
      </w:r>
      <w:r>
        <w:lastRenderedPageBreak/>
        <w:t xml:space="preserve">state, to non-public school, or home school) or </w:t>
      </w:r>
      <w:r w:rsidR="00D52B99">
        <w:t>died</w:t>
      </w:r>
      <w:r>
        <w:t xml:space="preserve"> at any time during the four-year period are removed from the cohort.</w:t>
      </w:r>
    </w:p>
    <w:p w:rsidR="00200286" w:rsidRDefault="00200286" w:rsidP="00200286">
      <w:r>
        <w:t xml:space="preserve">Exit Type Codes are </w:t>
      </w:r>
      <w:r w:rsidRPr="00761D3A">
        <w:t xml:space="preserve">used by schools to determine the reason a student leaves the school system </w:t>
      </w:r>
      <w:r>
        <w:t xml:space="preserve">for any </w:t>
      </w:r>
      <w:r w:rsidR="003950D3">
        <w:t>cause</w:t>
      </w:r>
      <w:r>
        <w:t xml:space="preserve">.  Full explanations of each Exit Code can be found in the </w:t>
      </w:r>
      <w:hyperlink r:id="rId13" w:history="1">
        <w:r w:rsidRPr="00215F49">
          <w:rPr>
            <w:rStyle w:val="Hyperlink"/>
          </w:rPr>
          <w:t>WDE684 Guidebook</w:t>
        </w:r>
      </w:hyperlink>
      <w:r>
        <w:t xml:space="preserve">.  A brief listing of each code is found at the end of this document, in Appendix A. </w:t>
      </w:r>
    </w:p>
    <w:p w:rsidR="00D20EA6" w:rsidRDefault="00D20EA6" w:rsidP="00D20EA6">
      <w:r>
        <w:t xml:space="preserve">Students who graduate earlier than their cohort are reported with an exit date reflecting the actual date the diploma was granted. </w:t>
      </w:r>
      <w:r w:rsidR="003950D3">
        <w:t xml:space="preserve"> </w:t>
      </w:r>
      <w:r>
        <w:t>These students will be counted as on-time graduates with their cohort.</w:t>
      </w:r>
    </w:p>
    <w:p w:rsidR="001645DE" w:rsidRDefault="001645DE" w:rsidP="00D20EA6">
      <w:r>
        <w:t xml:space="preserve">Students who graduate during a summer session and complete their diploma requirements prior to the start of the next school year are counted with the previous spring </w:t>
      </w:r>
      <w:r w:rsidR="00647DF0">
        <w:t>graduates</w:t>
      </w:r>
      <w:r>
        <w:t xml:space="preserve">.  </w:t>
      </w:r>
      <w:r w:rsidR="00647DF0">
        <w:t xml:space="preserve">For example, a student who receives their diploma on 8/10/2010 will be counted as a graduate in the 2009-10 school year.  A student who completes on 10/15/2010 will be counted as a graduate in the 2010-11 school year.   </w:t>
      </w:r>
    </w:p>
    <w:p w:rsidR="00200286" w:rsidRDefault="00200286" w:rsidP="00200286">
      <w:r>
        <w:t>Graduation Rates are calculated for the following student subgroups:</w:t>
      </w:r>
    </w:p>
    <w:p w:rsidR="00647DF0" w:rsidRDefault="00647DF0" w:rsidP="00200286">
      <w:pPr>
        <w:pStyle w:val="ListParagraph"/>
        <w:numPr>
          <w:ilvl w:val="0"/>
          <w:numId w:val="4"/>
        </w:numPr>
        <w:sectPr w:rsidR="00647DF0" w:rsidSect="00B13930">
          <w:headerReference w:type="default" r:id="rId14"/>
          <w:footerReference w:type="default" r:id="rId15"/>
          <w:pgSz w:w="12240" w:h="15840"/>
          <w:pgMar w:top="1440" w:right="1440" w:bottom="1440" w:left="1440" w:header="720" w:footer="720" w:gutter="0"/>
          <w:cols w:space="720"/>
          <w:docGrid w:linePitch="360"/>
        </w:sectPr>
      </w:pPr>
    </w:p>
    <w:p w:rsidR="00200286" w:rsidRDefault="00200286" w:rsidP="00200286">
      <w:pPr>
        <w:pStyle w:val="ListParagraph"/>
        <w:numPr>
          <w:ilvl w:val="0"/>
          <w:numId w:val="4"/>
        </w:numPr>
      </w:pPr>
      <w:r>
        <w:t>All Students</w:t>
      </w:r>
    </w:p>
    <w:p w:rsidR="00200286" w:rsidRDefault="00200286" w:rsidP="00200286">
      <w:pPr>
        <w:pStyle w:val="ListParagraph"/>
        <w:numPr>
          <w:ilvl w:val="0"/>
          <w:numId w:val="4"/>
        </w:numPr>
      </w:pPr>
      <w:r>
        <w:t>English Language Learners (ELL)</w:t>
      </w:r>
    </w:p>
    <w:p w:rsidR="00200286" w:rsidRDefault="00200286" w:rsidP="00200286">
      <w:pPr>
        <w:pStyle w:val="ListParagraph"/>
        <w:numPr>
          <w:ilvl w:val="0"/>
          <w:numId w:val="4"/>
        </w:numPr>
      </w:pPr>
      <w:r>
        <w:t>Female Gender</w:t>
      </w:r>
    </w:p>
    <w:p w:rsidR="00200286" w:rsidRDefault="00200286" w:rsidP="00200286">
      <w:pPr>
        <w:pStyle w:val="ListParagraph"/>
        <w:numPr>
          <w:ilvl w:val="0"/>
          <w:numId w:val="4"/>
        </w:numPr>
      </w:pPr>
      <w:r>
        <w:t>Male Gender</w:t>
      </w:r>
    </w:p>
    <w:p w:rsidR="00200286" w:rsidRDefault="00200286" w:rsidP="00200286">
      <w:pPr>
        <w:pStyle w:val="ListParagraph"/>
        <w:numPr>
          <w:ilvl w:val="0"/>
          <w:numId w:val="4"/>
        </w:numPr>
      </w:pPr>
      <w:r>
        <w:t>Homeless Students</w:t>
      </w:r>
    </w:p>
    <w:p w:rsidR="00200286" w:rsidRDefault="00200286" w:rsidP="00200286">
      <w:pPr>
        <w:pStyle w:val="ListParagraph"/>
        <w:numPr>
          <w:ilvl w:val="0"/>
          <w:numId w:val="4"/>
        </w:numPr>
      </w:pPr>
      <w:r>
        <w:t>IEP Students</w:t>
      </w:r>
    </w:p>
    <w:p w:rsidR="00200286" w:rsidRDefault="00200286" w:rsidP="00200286">
      <w:pPr>
        <w:pStyle w:val="ListParagraph"/>
        <w:numPr>
          <w:ilvl w:val="0"/>
          <w:numId w:val="4"/>
        </w:numPr>
      </w:pPr>
      <w:r>
        <w:t>Students eligible for Free or Reduced Lunch</w:t>
      </w:r>
    </w:p>
    <w:p w:rsidR="00200286" w:rsidRDefault="00200286" w:rsidP="00200286">
      <w:pPr>
        <w:pStyle w:val="ListParagraph"/>
        <w:numPr>
          <w:ilvl w:val="0"/>
          <w:numId w:val="4"/>
        </w:numPr>
      </w:pPr>
      <w:r>
        <w:t>Migrant Students</w:t>
      </w:r>
    </w:p>
    <w:p w:rsidR="00200286" w:rsidRDefault="00200286" w:rsidP="00200286">
      <w:pPr>
        <w:pStyle w:val="ListParagraph"/>
        <w:numPr>
          <w:ilvl w:val="0"/>
          <w:numId w:val="4"/>
        </w:numPr>
      </w:pPr>
      <w:r w:rsidRPr="009D4E52">
        <w:t>Race/Ethnicity - American Indian</w:t>
      </w:r>
      <w:r>
        <w:t xml:space="preserve"> </w:t>
      </w:r>
    </w:p>
    <w:p w:rsidR="00200286" w:rsidRDefault="00200286" w:rsidP="00200286">
      <w:pPr>
        <w:pStyle w:val="ListParagraph"/>
        <w:numPr>
          <w:ilvl w:val="0"/>
          <w:numId w:val="4"/>
        </w:numPr>
      </w:pPr>
      <w:r w:rsidRPr="009D4E52">
        <w:t xml:space="preserve">Race/Ethnicity </w:t>
      </w:r>
      <w:r>
        <w:t>–</w:t>
      </w:r>
      <w:r w:rsidRPr="009D4E52">
        <w:t xml:space="preserve"> </w:t>
      </w:r>
      <w:r>
        <w:t xml:space="preserve">Asian </w:t>
      </w:r>
    </w:p>
    <w:p w:rsidR="00200286" w:rsidRDefault="00200286" w:rsidP="00200286">
      <w:pPr>
        <w:pStyle w:val="ListParagraph"/>
        <w:numPr>
          <w:ilvl w:val="0"/>
          <w:numId w:val="4"/>
        </w:numPr>
      </w:pPr>
      <w:r w:rsidRPr="009D4E52">
        <w:t xml:space="preserve">Race/Ethnicity </w:t>
      </w:r>
      <w:r>
        <w:t>–</w:t>
      </w:r>
      <w:r w:rsidRPr="009D4E52">
        <w:t xml:space="preserve"> </w:t>
      </w:r>
      <w:r>
        <w:t xml:space="preserve">Black </w:t>
      </w:r>
    </w:p>
    <w:p w:rsidR="00200286" w:rsidRDefault="00200286" w:rsidP="00200286">
      <w:pPr>
        <w:pStyle w:val="ListParagraph"/>
        <w:numPr>
          <w:ilvl w:val="0"/>
          <w:numId w:val="4"/>
        </w:numPr>
      </w:pPr>
      <w:r w:rsidRPr="009D4E52">
        <w:t xml:space="preserve">Race/Ethnicity </w:t>
      </w:r>
      <w:r>
        <w:t>–</w:t>
      </w:r>
      <w:r w:rsidRPr="009D4E52">
        <w:t xml:space="preserve"> </w:t>
      </w:r>
      <w:r>
        <w:t xml:space="preserve">Hispanic </w:t>
      </w:r>
    </w:p>
    <w:p w:rsidR="00200286" w:rsidRDefault="00200286" w:rsidP="00200286">
      <w:pPr>
        <w:pStyle w:val="ListParagraph"/>
        <w:numPr>
          <w:ilvl w:val="0"/>
          <w:numId w:val="4"/>
        </w:numPr>
      </w:pPr>
      <w:r w:rsidRPr="009D4E52">
        <w:t xml:space="preserve">Race/Ethnicity </w:t>
      </w:r>
      <w:r>
        <w:t>–</w:t>
      </w:r>
      <w:r w:rsidRPr="009D4E52">
        <w:t xml:space="preserve"> </w:t>
      </w:r>
      <w:r>
        <w:t>Pacific Islander</w:t>
      </w:r>
    </w:p>
    <w:p w:rsidR="00200286" w:rsidRDefault="00200286" w:rsidP="00200286">
      <w:pPr>
        <w:pStyle w:val="ListParagraph"/>
        <w:numPr>
          <w:ilvl w:val="0"/>
          <w:numId w:val="4"/>
        </w:numPr>
      </w:pPr>
      <w:r w:rsidRPr="009D4E52">
        <w:t xml:space="preserve">Race/Ethnicity </w:t>
      </w:r>
      <w:r>
        <w:t>–</w:t>
      </w:r>
      <w:r w:rsidRPr="009D4E52">
        <w:t xml:space="preserve"> </w:t>
      </w:r>
      <w:r>
        <w:t>Two or More Races</w:t>
      </w:r>
    </w:p>
    <w:p w:rsidR="00200286" w:rsidRDefault="00200286" w:rsidP="00200286">
      <w:pPr>
        <w:pStyle w:val="ListParagraph"/>
        <w:numPr>
          <w:ilvl w:val="0"/>
          <w:numId w:val="4"/>
        </w:numPr>
      </w:pPr>
      <w:r w:rsidRPr="009D4E52">
        <w:t xml:space="preserve">Race/Ethnicity </w:t>
      </w:r>
      <w:r>
        <w:t>–</w:t>
      </w:r>
      <w:r w:rsidRPr="009D4E52">
        <w:t xml:space="preserve"> </w:t>
      </w:r>
      <w:r>
        <w:t xml:space="preserve">White </w:t>
      </w:r>
    </w:p>
    <w:p w:rsidR="00647DF0" w:rsidRDefault="00647DF0" w:rsidP="00200286">
      <w:pPr>
        <w:sectPr w:rsidR="00647DF0" w:rsidSect="00647DF0">
          <w:type w:val="continuous"/>
          <w:pgSz w:w="12240" w:h="15840"/>
          <w:pgMar w:top="1440" w:right="1440" w:bottom="1440" w:left="1440" w:header="720" w:footer="720" w:gutter="0"/>
          <w:cols w:num="2" w:space="720"/>
          <w:docGrid w:linePitch="360"/>
        </w:sectPr>
      </w:pPr>
    </w:p>
    <w:p w:rsidR="00A90FF6" w:rsidRDefault="00A90FF6" w:rsidP="00200286"/>
    <w:p w:rsidR="00D52B99" w:rsidRDefault="00D52B99" w:rsidP="00200286">
      <w:r>
        <w:t>Graduation rates are required to be reported to the public as general information and for research use, are used in federal Adequate Yearly Progress (AYP) determinations for schools and districts, and are reported to the United States Department of Education and for use in federal reports such as National Center for Education Statistics (NCES) state profiles.</w:t>
      </w:r>
    </w:p>
    <w:p w:rsidR="00A14100" w:rsidRPr="00120A22" w:rsidRDefault="00A90FF6" w:rsidP="00120A22">
      <w:r>
        <w:t>The Wyoming Department of Education plans to calculate and publish five-year graduation rates for the 2009-10 cohort in December 2011</w:t>
      </w:r>
      <w:r w:rsidR="00B9794C">
        <w:t xml:space="preserve">.  This rate will include students </w:t>
      </w:r>
      <w:r w:rsidR="00B9794C">
        <w:rPr>
          <w:rFonts w:ascii="Calibri" w:hAnsi="Calibri" w:cs="Calibri"/>
        </w:rPr>
        <w:t xml:space="preserve">who </w:t>
      </w:r>
      <w:r w:rsidR="00120A22" w:rsidRPr="00B03999">
        <w:t>enter</w:t>
      </w:r>
      <w:r w:rsidR="00120A22">
        <w:t>ed</w:t>
      </w:r>
      <w:r w:rsidR="00120A22" w:rsidRPr="00B03999">
        <w:t xml:space="preserve"> 9th grade for the first time in the fall of the </w:t>
      </w:r>
      <w:r w:rsidR="00120A22">
        <w:t>2006-07</w:t>
      </w:r>
      <w:r w:rsidR="00120A22" w:rsidRPr="00B03999">
        <w:t xml:space="preserve"> school year</w:t>
      </w:r>
      <w:r w:rsidR="00120A22">
        <w:rPr>
          <w:rFonts w:ascii="Calibri" w:hAnsi="Calibri" w:cs="Calibri"/>
        </w:rPr>
        <w:t xml:space="preserve"> and </w:t>
      </w:r>
      <w:r w:rsidR="00B9794C">
        <w:rPr>
          <w:rFonts w:ascii="Calibri" w:hAnsi="Calibri" w:cs="Calibri"/>
        </w:rPr>
        <w:t xml:space="preserve">earned a regular </w:t>
      </w:r>
      <w:r w:rsidR="00B9794C" w:rsidRPr="00B9794C">
        <w:rPr>
          <w:rFonts w:ascii="Calibri" w:hAnsi="Calibri" w:cs="Calibri"/>
        </w:rPr>
        <w:t>high school diploma by the</w:t>
      </w:r>
      <w:r w:rsidR="00B9794C" w:rsidRPr="00B9794C">
        <w:t xml:space="preserve"> end of the </w:t>
      </w:r>
      <w:r w:rsidR="00B9794C">
        <w:t>2010-11</w:t>
      </w:r>
      <w:r w:rsidR="00B9794C" w:rsidRPr="00B9794C">
        <w:t xml:space="preserve"> school year</w:t>
      </w:r>
      <w:r w:rsidR="00120A22">
        <w:t xml:space="preserve">.  </w:t>
      </w:r>
    </w:p>
    <w:p w:rsidR="00200286" w:rsidRDefault="00A14100" w:rsidP="00A14100">
      <w:pPr>
        <w:pStyle w:val="Heading2"/>
      </w:pPr>
      <w:r>
        <w:t>How to use the cohort graduation rate</w:t>
      </w:r>
      <w:r w:rsidR="00200286" w:rsidRPr="00613068">
        <w:t xml:space="preserve"> </w:t>
      </w:r>
    </w:p>
    <w:p w:rsidR="00A14100" w:rsidRDefault="00D52B99" w:rsidP="00A14100">
      <w:r>
        <w:t>Graduation rate reporting</w:t>
      </w:r>
      <w:r w:rsidR="00A14100">
        <w:t xml:space="preserve"> can be used to </w:t>
      </w:r>
      <w:r>
        <w:t>illustrate</w:t>
      </w:r>
      <w:r w:rsidR="00A14100">
        <w:t xml:space="preserve"> trends in graduation rates among specific student populations.  Educators, parents, and community leaders can work to address the risk factors which are most prevalent within those populations.</w:t>
      </w:r>
    </w:p>
    <w:p w:rsidR="00647DF0" w:rsidRDefault="00D52B99">
      <w:pPr>
        <w:rPr>
          <w:caps/>
          <w:spacing w:val="15"/>
          <w:sz w:val="22"/>
          <w:szCs w:val="22"/>
        </w:rPr>
      </w:pPr>
      <w:r>
        <w:t>Graduation rate reporting</w:t>
      </w:r>
      <w:r w:rsidR="00EC74B5">
        <w:t xml:space="preserve"> should also be used to inform parents, educators, and policy leaders about trends in graduation rates in each high school and district.  Educators and policy makers can work to identify causes of low graduation rates and take steps to address the causes. School Board members and local community leaders can prioritize the need for interventions that improve graduation rates.  Educators and policy makers can work to identify causes of high graduation rates and share that knowledge with others.  Policy can be guided by knowing the circumstances under which students graduate at high rates.</w:t>
      </w:r>
      <w:r w:rsidR="00647DF0">
        <w:br w:type="page"/>
      </w:r>
    </w:p>
    <w:p w:rsidR="00200286" w:rsidRDefault="008A2852" w:rsidP="008A2852">
      <w:pPr>
        <w:pStyle w:val="Heading2"/>
      </w:pPr>
      <w:r>
        <w:t>How to read the cohort graduation rate report</w:t>
      </w:r>
    </w:p>
    <w:p w:rsidR="008A2852" w:rsidRDefault="008A2852" w:rsidP="008A2852">
      <w:r>
        <w:t>The 2009</w:t>
      </w:r>
      <w:r w:rsidR="004E3613">
        <w:t>-10</w:t>
      </w:r>
      <w:r>
        <w:t xml:space="preserve"> cohort four-year graduation rate report includes data for the state, every district, and every building from which students graduate, and is divided into </w:t>
      </w:r>
      <w:r w:rsidR="005C3286">
        <w:t xml:space="preserve">ten </w:t>
      </w:r>
      <w:r>
        <w:t>columns:</w:t>
      </w:r>
    </w:p>
    <w:tbl>
      <w:tblPr>
        <w:tblW w:w="9140" w:type="dxa"/>
        <w:tblInd w:w="93" w:type="dxa"/>
        <w:tblLook w:val="04A0"/>
      </w:tblPr>
      <w:tblGrid>
        <w:gridCol w:w="2800"/>
        <w:gridCol w:w="6340"/>
      </w:tblGrid>
      <w:tr w:rsidR="008A2852" w:rsidRPr="008A2852" w:rsidTr="00EC74B5">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8A2852" w:rsidRPr="008A2852" w:rsidRDefault="008A2852" w:rsidP="008A2852">
            <w:pPr>
              <w:spacing w:before="0" w:after="0" w:line="240" w:lineRule="auto"/>
              <w:rPr>
                <w:rFonts w:ascii="Calibri" w:eastAsia="Times New Roman" w:hAnsi="Calibri" w:cs="Times New Roman"/>
                <w:b/>
                <w:bCs/>
                <w:color w:val="000000"/>
                <w:sz w:val="22"/>
                <w:szCs w:val="22"/>
                <w:lang w:bidi="ar-SA"/>
              </w:rPr>
            </w:pPr>
            <w:r w:rsidRPr="008A2852">
              <w:rPr>
                <w:rFonts w:ascii="Calibri" w:eastAsia="Times New Roman" w:hAnsi="Calibri" w:cs="Times New Roman"/>
                <w:b/>
                <w:bCs/>
                <w:color w:val="000000"/>
                <w:sz w:val="22"/>
                <w:szCs w:val="22"/>
                <w:lang w:bidi="ar-SA"/>
              </w:rPr>
              <w:t>Column Name</w:t>
            </w:r>
          </w:p>
        </w:tc>
        <w:tc>
          <w:tcPr>
            <w:tcW w:w="634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2852" w:rsidRPr="008A2852" w:rsidRDefault="008A2852" w:rsidP="008A2852">
            <w:pPr>
              <w:spacing w:before="0" w:after="0" w:line="240" w:lineRule="auto"/>
              <w:rPr>
                <w:rFonts w:ascii="Calibri" w:eastAsia="Times New Roman" w:hAnsi="Calibri" w:cs="Times New Roman"/>
                <w:b/>
                <w:bCs/>
                <w:color w:val="000000"/>
                <w:sz w:val="22"/>
                <w:szCs w:val="22"/>
                <w:lang w:bidi="ar-SA"/>
              </w:rPr>
            </w:pPr>
            <w:r w:rsidRPr="008A2852">
              <w:rPr>
                <w:rFonts w:ascii="Calibri" w:eastAsia="Times New Roman" w:hAnsi="Calibri" w:cs="Times New Roman"/>
                <w:b/>
                <w:bCs/>
                <w:color w:val="000000"/>
                <w:sz w:val="22"/>
                <w:szCs w:val="22"/>
                <w:lang w:bidi="ar-SA"/>
              </w:rPr>
              <w:t>Column Description</w:t>
            </w:r>
          </w:p>
        </w:tc>
      </w:tr>
      <w:tr w:rsidR="008A2852" w:rsidRPr="008A2852" w:rsidTr="008A285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8A2852" w:rsidRPr="008A2852" w:rsidRDefault="008A2852" w:rsidP="008A2852">
            <w:pPr>
              <w:spacing w:before="0" w:after="0" w:line="240" w:lineRule="auto"/>
              <w:rPr>
                <w:rFonts w:ascii="Calibri" w:eastAsia="Times New Roman" w:hAnsi="Calibri" w:cs="Times New Roman"/>
                <w:b/>
                <w:bCs/>
                <w:color w:val="000000"/>
                <w:sz w:val="22"/>
                <w:szCs w:val="22"/>
                <w:lang w:bidi="ar-SA"/>
              </w:rPr>
            </w:pPr>
            <w:r w:rsidRPr="008A2852">
              <w:rPr>
                <w:rFonts w:ascii="Calibri" w:eastAsia="Times New Roman" w:hAnsi="Calibri" w:cs="Times New Roman"/>
                <w:b/>
                <w:bCs/>
                <w:color w:val="000000"/>
                <w:sz w:val="22"/>
                <w:szCs w:val="22"/>
                <w:lang w:bidi="ar-SA"/>
              </w:rPr>
              <w:t>SCHOOL_YEAR</w:t>
            </w:r>
          </w:p>
        </w:tc>
        <w:tc>
          <w:tcPr>
            <w:tcW w:w="6340" w:type="dxa"/>
            <w:tcBorders>
              <w:top w:val="nil"/>
              <w:left w:val="nil"/>
              <w:bottom w:val="single" w:sz="4" w:space="0" w:color="auto"/>
              <w:right w:val="single" w:sz="4" w:space="0" w:color="auto"/>
            </w:tcBorders>
            <w:shd w:val="clear" w:color="auto" w:fill="auto"/>
            <w:noWrap/>
            <w:vAlign w:val="center"/>
            <w:hideMark/>
          </w:tcPr>
          <w:p w:rsidR="008A2852" w:rsidRPr="008A2852" w:rsidRDefault="008A2852" w:rsidP="008A2852">
            <w:pPr>
              <w:spacing w:before="0" w:after="0" w:line="240" w:lineRule="auto"/>
              <w:rPr>
                <w:rFonts w:ascii="Calibri" w:eastAsia="Times New Roman" w:hAnsi="Calibri" w:cs="Times New Roman"/>
                <w:color w:val="000000"/>
                <w:sz w:val="22"/>
                <w:szCs w:val="22"/>
                <w:lang w:bidi="ar-SA"/>
              </w:rPr>
            </w:pPr>
            <w:r w:rsidRPr="008A2852">
              <w:rPr>
                <w:rFonts w:ascii="Calibri" w:eastAsia="Times New Roman" w:hAnsi="Calibri" w:cs="Times New Roman"/>
                <w:color w:val="000000"/>
                <w:sz w:val="22"/>
                <w:szCs w:val="22"/>
                <w:lang w:bidi="ar-SA"/>
              </w:rPr>
              <w:t>School Year, 2009-10</w:t>
            </w:r>
          </w:p>
        </w:tc>
      </w:tr>
      <w:tr w:rsidR="008A2852" w:rsidRPr="008A2852" w:rsidTr="008A285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8A2852" w:rsidRPr="008A2852" w:rsidRDefault="008A2852" w:rsidP="008A2852">
            <w:pPr>
              <w:spacing w:before="0" w:after="0" w:line="240" w:lineRule="auto"/>
              <w:rPr>
                <w:rFonts w:ascii="Calibri" w:eastAsia="Times New Roman" w:hAnsi="Calibri" w:cs="Times New Roman"/>
                <w:b/>
                <w:bCs/>
                <w:color w:val="000000"/>
                <w:sz w:val="22"/>
                <w:szCs w:val="22"/>
                <w:lang w:bidi="ar-SA"/>
              </w:rPr>
            </w:pPr>
            <w:r w:rsidRPr="008A2852">
              <w:rPr>
                <w:rFonts w:ascii="Calibri" w:eastAsia="Times New Roman" w:hAnsi="Calibri" w:cs="Times New Roman"/>
                <w:b/>
                <w:bCs/>
                <w:color w:val="000000"/>
                <w:sz w:val="22"/>
                <w:szCs w:val="22"/>
                <w:lang w:bidi="ar-SA"/>
              </w:rPr>
              <w:t>DATA_SCOPE</w:t>
            </w:r>
          </w:p>
        </w:tc>
        <w:tc>
          <w:tcPr>
            <w:tcW w:w="6340" w:type="dxa"/>
            <w:tcBorders>
              <w:top w:val="nil"/>
              <w:left w:val="nil"/>
              <w:bottom w:val="single" w:sz="4" w:space="0" w:color="auto"/>
              <w:right w:val="single" w:sz="4" w:space="0" w:color="auto"/>
            </w:tcBorders>
            <w:shd w:val="clear" w:color="auto" w:fill="auto"/>
            <w:noWrap/>
            <w:vAlign w:val="center"/>
            <w:hideMark/>
          </w:tcPr>
          <w:p w:rsidR="008A2852" w:rsidRPr="008A2852" w:rsidRDefault="008A2852" w:rsidP="008A2852">
            <w:pPr>
              <w:spacing w:before="0" w:after="0" w:line="240" w:lineRule="auto"/>
              <w:rPr>
                <w:rFonts w:ascii="Calibri" w:eastAsia="Times New Roman" w:hAnsi="Calibri" w:cs="Times New Roman"/>
                <w:color w:val="000000"/>
                <w:sz w:val="22"/>
                <w:szCs w:val="22"/>
                <w:lang w:bidi="ar-SA"/>
              </w:rPr>
            </w:pPr>
            <w:r>
              <w:rPr>
                <w:rFonts w:ascii="Calibri" w:eastAsia="Times New Roman" w:hAnsi="Calibri" w:cs="Times New Roman"/>
                <w:color w:val="000000"/>
                <w:sz w:val="22"/>
                <w:szCs w:val="22"/>
                <w:lang w:bidi="ar-SA"/>
              </w:rPr>
              <w:t xml:space="preserve">STATE, </w:t>
            </w:r>
            <w:r w:rsidRPr="008A2852">
              <w:rPr>
                <w:rFonts w:ascii="Calibri" w:eastAsia="Times New Roman" w:hAnsi="Calibri" w:cs="Times New Roman"/>
                <w:color w:val="000000"/>
                <w:sz w:val="22"/>
                <w:szCs w:val="22"/>
                <w:lang w:bidi="ar-SA"/>
              </w:rPr>
              <w:t>DISTRICT or SCHOOL level data</w:t>
            </w:r>
          </w:p>
        </w:tc>
      </w:tr>
      <w:tr w:rsidR="008A2852" w:rsidRPr="008A2852" w:rsidTr="008A285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8A2852" w:rsidRPr="008A2852" w:rsidRDefault="008A2852" w:rsidP="008A2852">
            <w:pPr>
              <w:spacing w:before="0" w:after="0" w:line="240" w:lineRule="auto"/>
              <w:rPr>
                <w:rFonts w:ascii="Calibri" w:eastAsia="Times New Roman" w:hAnsi="Calibri" w:cs="Times New Roman"/>
                <w:b/>
                <w:bCs/>
                <w:color w:val="000000"/>
                <w:sz w:val="22"/>
                <w:szCs w:val="22"/>
                <w:lang w:bidi="ar-SA"/>
              </w:rPr>
            </w:pPr>
            <w:r w:rsidRPr="008A2852">
              <w:rPr>
                <w:rFonts w:ascii="Calibri" w:eastAsia="Times New Roman" w:hAnsi="Calibri" w:cs="Times New Roman"/>
                <w:b/>
                <w:bCs/>
                <w:color w:val="000000"/>
                <w:sz w:val="22"/>
                <w:szCs w:val="22"/>
                <w:lang w:bidi="ar-SA"/>
              </w:rPr>
              <w:t>DISTRICT_ID</w:t>
            </w:r>
          </w:p>
        </w:tc>
        <w:tc>
          <w:tcPr>
            <w:tcW w:w="6340" w:type="dxa"/>
            <w:tcBorders>
              <w:top w:val="nil"/>
              <w:left w:val="nil"/>
              <w:bottom w:val="single" w:sz="4" w:space="0" w:color="auto"/>
              <w:right w:val="single" w:sz="4" w:space="0" w:color="auto"/>
            </w:tcBorders>
            <w:shd w:val="clear" w:color="auto" w:fill="auto"/>
            <w:noWrap/>
            <w:vAlign w:val="center"/>
            <w:hideMark/>
          </w:tcPr>
          <w:p w:rsidR="008A2852" w:rsidRPr="008A2852" w:rsidRDefault="008A2852" w:rsidP="008A2852">
            <w:pPr>
              <w:spacing w:before="0" w:after="0" w:line="240" w:lineRule="auto"/>
              <w:rPr>
                <w:rFonts w:ascii="Calibri" w:eastAsia="Times New Roman" w:hAnsi="Calibri" w:cs="Times New Roman"/>
                <w:color w:val="000000"/>
                <w:sz w:val="22"/>
                <w:szCs w:val="22"/>
                <w:lang w:bidi="ar-SA"/>
              </w:rPr>
            </w:pPr>
            <w:r w:rsidRPr="008A2852">
              <w:rPr>
                <w:rFonts w:ascii="Calibri" w:eastAsia="Times New Roman" w:hAnsi="Calibri" w:cs="Times New Roman"/>
                <w:color w:val="000000"/>
                <w:sz w:val="22"/>
                <w:szCs w:val="22"/>
                <w:lang w:bidi="ar-SA"/>
              </w:rPr>
              <w:t>District ID</w:t>
            </w:r>
          </w:p>
        </w:tc>
      </w:tr>
      <w:tr w:rsidR="008A2852" w:rsidRPr="008A2852" w:rsidTr="008A285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8A2852" w:rsidRPr="008A2852" w:rsidRDefault="008A2852" w:rsidP="008A2852">
            <w:pPr>
              <w:spacing w:before="0" w:after="0" w:line="240" w:lineRule="auto"/>
              <w:rPr>
                <w:rFonts w:ascii="Calibri" w:eastAsia="Times New Roman" w:hAnsi="Calibri" w:cs="Times New Roman"/>
                <w:b/>
                <w:bCs/>
                <w:color w:val="000000"/>
                <w:sz w:val="22"/>
                <w:szCs w:val="22"/>
                <w:lang w:bidi="ar-SA"/>
              </w:rPr>
            </w:pPr>
            <w:r w:rsidRPr="008A2852">
              <w:rPr>
                <w:rFonts w:ascii="Calibri" w:eastAsia="Times New Roman" w:hAnsi="Calibri" w:cs="Times New Roman"/>
                <w:b/>
                <w:bCs/>
                <w:color w:val="000000"/>
                <w:sz w:val="22"/>
                <w:szCs w:val="22"/>
                <w:lang w:bidi="ar-SA"/>
              </w:rPr>
              <w:t>DISTRICT_NAME</w:t>
            </w:r>
          </w:p>
        </w:tc>
        <w:tc>
          <w:tcPr>
            <w:tcW w:w="6340" w:type="dxa"/>
            <w:tcBorders>
              <w:top w:val="nil"/>
              <w:left w:val="nil"/>
              <w:bottom w:val="single" w:sz="4" w:space="0" w:color="auto"/>
              <w:right w:val="single" w:sz="4" w:space="0" w:color="auto"/>
            </w:tcBorders>
            <w:shd w:val="clear" w:color="auto" w:fill="auto"/>
            <w:noWrap/>
            <w:vAlign w:val="center"/>
            <w:hideMark/>
          </w:tcPr>
          <w:p w:rsidR="008A2852" w:rsidRPr="008A2852" w:rsidRDefault="008A2852" w:rsidP="008A2852">
            <w:pPr>
              <w:spacing w:before="0" w:after="0" w:line="240" w:lineRule="auto"/>
              <w:rPr>
                <w:rFonts w:ascii="Calibri" w:eastAsia="Times New Roman" w:hAnsi="Calibri" w:cs="Times New Roman"/>
                <w:color w:val="000000"/>
                <w:sz w:val="22"/>
                <w:szCs w:val="22"/>
                <w:lang w:bidi="ar-SA"/>
              </w:rPr>
            </w:pPr>
            <w:r w:rsidRPr="008A2852">
              <w:rPr>
                <w:rFonts w:ascii="Calibri" w:eastAsia="Times New Roman" w:hAnsi="Calibri" w:cs="Times New Roman"/>
                <w:color w:val="000000"/>
                <w:sz w:val="22"/>
                <w:szCs w:val="22"/>
                <w:lang w:bidi="ar-SA"/>
              </w:rPr>
              <w:t>District Name</w:t>
            </w:r>
          </w:p>
        </w:tc>
      </w:tr>
      <w:tr w:rsidR="008A2852" w:rsidRPr="008A2852" w:rsidTr="008A285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8A2852" w:rsidRPr="008A2852" w:rsidRDefault="008A2852" w:rsidP="008A2852">
            <w:pPr>
              <w:spacing w:before="0" w:after="0" w:line="240" w:lineRule="auto"/>
              <w:rPr>
                <w:rFonts w:ascii="Calibri" w:eastAsia="Times New Roman" w:hAnsi="Calibri" w:cs="Times New Roman"/>
                <w:b/>
                <w:bCs/>
                <w:color w:val="000000"/>
                <w:sz w:val="22"/>
                <w:szCs w:val="22"/>
                <w:lang w:bidi="ar-SA"/>
              </w:rPr>
            </w:pPr>
            <w:r w:rsidRPr="008A2852">
              <w:rPr>
                <w:rFonts w:ascii="Calibri" w:eastAsia="Times New Roman" w:hAnsi="Calibri" w:cs="Times New Roman"/>
                <w:b/>
                <w:bCs/>
                <w:color w:val="000000"/>
                <w:sz w:val="22"/>
                <w:szCs w:val="22"/>
                <w:lang w:bidi="ar-SA"/>
              </w:rPr>
              <w:t>SCHOOL_ID</w:t>
            </w:r>
          </w:p>
        </w:tc>
        <w:tc>
          <w:tcPr>
            <w:tcW w:w="6340" w:type="dxa"/>
            <w:tcBorders>
              <w:top w:val="nil"/>
              <w:left w:val="nil"/>
              <w:bottom w:val="single" w:sz="4" w:space="0" w:color="auto"/>
              <w:right w:val="single" w:sz="4" w:space="0" w:color="auto"/>
            </w:tcBorders>
            <w:shd w:val="clear" w:color="auto" w:fill="auto"/>
            <w:noWrap/>
            <w:vAlign w:val="center"/>
            <w:hideMark/>
          </w:tcPr>
          <w:p w:rsidR="008A2852" w:rsidRPr="008A2852" w:rsidRDefault="008A2852" w:rsidP="008A2852">
            <w:pPr>
              <w:spacing w:before="0" w:after="0" w:line="240" w:lineRule="auto"/>
              <w:rPr>
                <w:rFonts w:ascii="Calibri" w:eastAsia="Times New Roman" w:hAnsi="Calibri" w:cs="Times New Roman"/>
                <w:color w:val="000000"/>
                <w:sz w:val="22"/>
                <w:szCs w:val="22"/>
                <w:lang w:bidi="ar-SA"/>
              </w:rPr>
            </w:pPr>
            <w:r w:rsidRPr="008A2852">
              <w:rPr>
                <w:rFonts w:ascii="Calibri" w:eastAsia="Times New Roman" w:hAnsi="Calibri" w:cs="Times New Roman"/>
                <w:color w:val="000000"/>
                <w:sz w:val="22"/>
                <w:szCs w:val="22"/>
                <w:lang w:bidi="ar-SA"/>
              </w:rPr>
              <w:t xml:space="preserve">School ID (blank for </w:t>
            </w:r>
            <w:r>
              <w:rPr>
                <w:rFonts w:ascii="Calibri" w:eastAsia="Times New Roman" w:hAnsi="Calibri" w:cs="Times New Roman"/>
                <w:color w:val="000000"/>
                <w:sz w:val="22"/>
                <w:szCs w:val="22"/>
                <w:lang w:bidi="ar-SA"/>
              </w:rPr>
              <w:t xml:space="preserve">state or </w:t>
            </w:r>
            <w:r w:rsidRPr="008A2852">
              <w:rPr>
                <w:rFonts w:ascii="Calibri" w:eastAsia="Times New Roman" w:hAnsi="Calibri" w:cs="Times New Roman"/>
                <w:color w:val="000000"/>
                <w:sz w:val="22"/>
                <w:szCs w:val="22"/>
                <w:lang w:bidi="ar-SA"/>
              </w:rPr>
              <w:t>district level records)</w:t>
            </w:r>
          </w:p>
        </w:tc>
      </w:tr>
      <w:tr w:rsidR="008A2852" w:rsidRPr="008A2852" w:rsidTr="008A285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8A2852" w:rsidRPr="008A2852" w:rsidRDefault="008A2852" w:rsidP="008A2852">
            <w:pPr>
              <w:spacing w:before="0" w:after="0" w:line="240" w:lineRule="auto"/>
              <w:rPr>
                <w:rFonts w:ascii="Calibri" w:eastAsia="Times New Roman" w:hAnsi="Calibri" w:cs="Times New Roman"/>
                <w:b/>
                <w:bCs/>
                <w:color w:val="000000"/>
                <w:sz w:val="22"/>
                <w:szCs w:val="22"/>
                <w:lang w:bidi="ar-SA"/>
              </w:rPr>
            </w:pPr>
            <w:r w:rsidRPr="008A2852">
              <w:rPr>
                <w:rFonts w:ascii="Calibri" w:eastAsia="Times New Roman" w:hAnsi="Calibri" w:cs="Times New Roman"/>
                <w:b/>
                <w:bCs/>
                <w:color w:val="000000"/>
                <w:sz w:val="22"/>
                <w:szCs w:val="22"/>
                <w:lang w:bidi="ar-SA"/>
              </w:rPr>
              <w:t>SCHOOL_NAME</w:t>
            </w:r>
          </w:p>
        </w:tc>
        <w:tc>
          <w:tcPr>
            <w:tcW w:w="6340" w:type="dxa"/>
            <w:tcBorders>
              <w:top w:val="nil"/>
              <w:left w:val="nil"/>
              <w:bottom w:val="single" w:sz="4" w:space="0" w:color="auto"/>
              <w:right w:val="single" w:sz="4" w:space="0" w:color="auto"/>
            </w:tcBorders>
            <w:shd w:val="clear" w:color="auto" w:fill="auto"/>
            <w:noWrap/>
            <w:vAlign w:val="center"/>
            <w:hideMark/>
          </w:tcPr>
          <w:p w:rsidR="008A2852" w:rsidRPr="008A2852" w:rsidRDefault="008A2852" w:rsidP="008A2852">
            <w:pPr>
              <w:spacing w:before="0" w:after="0" w:line="240" w:lineRule="auto"/>
              <w:rPr>
                <w:rFonts w:ascii="Calibri" w:eastAsia="Times New Roman" w:hAnsi="Calibri" w:cs="Times New Roman"/>
                <w:color w:val="000000"/>
                <w:sz w:val="22"/>
                <w:szCs w:val="22"/>
                <w:lang w:bidi="ar-SA"/>
              </w:rPr>
            </w:pPr>
            <w:r w:rsidRPr="008A2852">
              <w:rPr>
                <w:rFonts w:ascii="Calibri" w:eastAsia="Times New Roman" w:hAnsi="Calibri" w:cs="Times New Roman"/>
                <w:color w:val="000000"/>
                <w:sz w:val="22"/>
                <w:szCs w:val="22"/>
                <w:lang w:bidi="ar-SA"/>
              </w:rPr>
              <w:t xml:space="preserve">School Name (blank for </w:t>
            </w:r>
            <w:r>
              <w:rPr>
                <w:rFonts w:ascii="Calibri" w:eastAsia="Times New Roman" w:hAnsi="Calibri" w:cs="Times New Roman"/>
                <w:color w:val="000000"/>
                <w:sz w:val="22"/>
                <w:szCs w:val="22"/>
                <w:lang w:bidi="ar-SA"/>
              </w:rPr>
              <w:t xml:space="preserve">state or </w:t>
            </w:r>
            <w:r w:rsidRPr="008A2852">
              <w:rPr>
                <w:rFonts w:ascii="Calibri" w:eastAsia="Times New Roman" w:hAnsi="Calibri" w:cs="Times New Roman"/>
                <w:color w:val="000000"/>
                <w:sz w:val="22"/>
                <w:szCs w:val="22"/>
                <w:lang w:bidi="ar-SA"/>
              </w:rPr>
              <w:t>district level records)</w:t>
            </w:r>
          </w:p>
        </w:tc>
      </w:tr>
      <w:tr w:rsidR="00C740CB" w:rsidRPr="008A2852" w:rsidTr="00A90FF6">
        <w:trPr>
          <w:trHeight w:val="494"/>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C740CB" w:rsidRPr="008A2852" w:rsidRDefault="00C740CB" w:rsidP="008A2852">
            <w:pPr>
              <w:spacing w:before="0" w:after="0" w:line="240" w:lineRule="auto"/>
              <w:rPr>
                <w:rFonts w:ascii="Calibri" w:eastAsia="Times New Roman" w:hAnsi="Calibri" w:cs="Times New Roman"/>
                <w:b/>
                <w:bCs/>
                <w:color w:val="000000"/>
                <w:sz w:val="22"/>
                <w:szCs w:val="22"/>
                <w:lang w:bidi="ar-SA"/>
              </w:rPr>
            </w:pPr>
            <w:r w:rsidRPr="008A2852">
              <w:rPr>
                <w:rFonts w:ascii="Calibri" w:eastAsia="Times New Roman" w:hAnsi="Calibri" w:cs="Times New Roman"/>
                <w:b/>
                <w:bCs/>
                <w:color w:val="000000"/>
                <w:sz w:val="22"/>
                <w:szCs w:val="22"/>
                <w:lang w:bidi="ar-SA"/>
              </w:rPr>
              <w:t>REPORTING_CATEGORY</w:t>
            </w:r>
          </w:p>
        </w:tc>
        <w:tc>
          <w:tcPr>
            <w:tcW w:w="6340" w:type="dxa"/>
            <w:tcBorders>
              <w:top w:val="nil"/>
              <w:left w:val="nil"/>
              <w:bottom w:val="single" w:sz="4" w:space="0" w:color="auto"/>
              <w:right w:val="single" w:sz="4" w:space="0" w:color="auto"/>
            </w:tcBorders>
            <w:shd w:val="clear" w:color="auto" w:fill="auto"/>
            <w:vAlign w:val="center"/>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r w:rsidRPr="008A2852">
              <w:rPr>
                <w:rFonts w:ascii="Calibri" w:eastAsia="Times New Roman" w:hAnsi="Calibri" w:cs="Times New Roman"/>
                <w:color w:val="000000"/>
                <w:sz w:val="22"/>
                <w:szCs w:val="22"/>
                <w:lang w:bidi="ar-SA"/>
              </w:rPr>
              <w:t>See below</w:t>
            </w:r>
          </w:p>
        </w:tc>
      </w:tr>
      <w:tr w:rsidR="00C740CB" w:rsidRPr="008A2852" w:rsidTr="008A285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C740CB" w:rsidRPr="008A2852" w:rsidRDefault="00C740CB" w:rsidP="008A2852">
            <w:pPr>
              <w:spacing w:before="0" w:after="0" w:line="240" w:lineRule="auto"/>
              <w:rPr>
                <w:rFonts w:ascii="Calibri" w:eastAsia="Times New Roman" w:hAnsi="Calibri" w:cs="Times New Roman"/>
                <w:b/>
                <w:bCs/>
                <w:color w:val="000000"/>
                <w:sz w:val="22"/>
                <w:szCs w:val="22"/>
                <w:lang w:bidi="ar-SA"/>
              </w:rPr>
            </w:pPr>
            <w:r w:rsidRPr="008A2852">
              <w:rPr>
                <w:rFonts w:ascii="Calibri" w:eastAsia="Times New Roman" w:hAnsi="Calibri" w:cs="Times New Roman"/>
                <w:b/>
                <w:bCs/>
                <w:color w:val="000000"/>
                <w:sz w:val="22"/>
                <w:szCs w:val="22"/>
                <w:lang w:bidi="ar-SA"/>
              </w:rPr>
              <w:t>EXPECTED_GRADUATES</w:t>
            </w:r>
          </w:p>
        </w:tc>
        <w:tc>
          <w:tcPr>
            <w:tcW w:w="6340" w:type="dxa"/>
            <w:tcBorders>
              <w:top w:val="nil"/>
              <w:left w:val="nil"/>
              <w:bottom w:val="single" w:sz="4" w:space="0" w:color="auto"/>
              <w:right w:val="single" w:sz="4" w:space="0" w:color="auto"/>
            </w:tcBorders>
            <w:shd w:val="clear" w:color="auto" w:fill="auto"/>
            <w:noWrap/>
            <w:vAlign w:val="center"/>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r w:rsidRPr="008A2852">
              <w:rPr>
                <w:rFonts w:ascii="Calibri" w:eastAsia="Times New Roman" w:hAnsi="Calibri" w:cs="Times New Roman"/>
                <w:color w:val="000000"/>
                <w:sz w:val="22"/>
                <w:szCs w:val="22"/>
                <w:lang w:bidi="ar-SA"/>
              </w:rPr>
              <w:t>The number of students for which the district or school is accountable with an expected on-time graduation year of 2009-10</w:t>
            </w:r>
          </w:p>
        </w:tc>
      </w:tr>
      <w:tr w:rsidR="00C740CB" w:rsidRPr="008A2852" w:rsidTr="008A2852">
        <w:trPr>
          <w:trHeight w:val="6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C740CB" w:rsidRPr="008A2852" w:rsidRDefault="00C740CB" w:rsidP="008A2852">
            <w:pPr>
              <w:spacing w:before="0" w:after="0" w:line="240" w:lineRule="auto"/>
              <w:rPr>
                <w:rFonts w:ascii="Calibri" w:eastAsia="Times New Roman" w:hAnsi="Calibri" w:cs="Times New Roman"/>
                <w:b/>
                <w:bCs/>
                <w:color w:val="000000"/>
                <w:sz w:val="22"/>
                <w:szCs w:val="22"/>
                <w:lang w:bidi="ar-SA"/>
              </w:rPr>
            </w:pPr>
            <w:r w:rsidRPr="008A2852">
              <w:rPr>
                <w:rFonts w:ascii="Calibri" w:eastAsia="Times New Roman" w:hAnsi="Calibri" w:cs="Times New Roman"/>
                <w:b/>
                <w:bCs/>
                <w:color w:val="000000"/>
                <w:sz w:val="22"/>
                <w:szCs w:val="22"/>
                <w:lang w:bidi="ar-SA"/>
              </w:rPr>
              <w:t>GRADUATES</w:t>
            </w:r>
          </w:p>
        </w:tc>
        <w:tc>
          <w:tcPr>
            <w:tcW w:w="6340" w:type="dxa"/>
            <w:tcBorders>
              <w:top w:val="nil"/>
              <w:left w:val="nil"/>
              <w:bottom w:val="single" w:sz="4" w:space="0" w:color="auto"/>
              <w:right w:val="single" w:sz="4" w:space="0" w:color="auto"/>
            </w:tcBorders>
            <w:shd w:val="clear" w:color="auto" w:fill="auto"/>
            <w:vAlign w:val="center"/>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r w:rsidRPr="008A2852">
              <w:rPr>
                <w:rFonts w:ascii="Calibri" w:eastAsia="Times New Roman" w:hAnsi="Calibri" w:cs="Times New Roman"/>
                <w:color w:val="000000"/>
                <w:sz w:val="22"/>
                <w:szCs w:val="22"/>
                <w:lang w:bidi="ar-SA"/>
              </w:rPr>
              <w:t>The number of these students graduating by 9/15/2010</w:t>
            </w:r>
          </w:p>
        </w:tc>
      </w:tr>
      <w:tr w:rsidR="00C740CB" w:rsidRPr="008A2852" w:rsidTr="008A285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C740CB" w:rsidRPr="008A2852" w:rsidRDefault="00C740CB" w:rsidP="008A2852">
            <w:pPr>
              <w:spacing w:before="0" w:after="0" w:line="240" w:lineRule="auto"/>
              <w:rPr>
                <w:rFonts w:ascii="Calibri" w:eastAsia="Times New Roman" w:hAnsi="Calibri" w:cs="Times New Roman"/>
                <w:b/>
                <w:bCs/>
                <w:color w:val="000000"/>
                <w:sz w:val="22"/>
                <w:szCs w:val="22"/>
                <w:lang w:bidi="ar-SA"/>
              </w:rPr>
            </w:pPr>
            <w:r w:rsidRPr="008A2852">
              <w:rPr>
                <w:rFonts w:ascii="Calibri" w:eastAsia="Times New Roman" w:hAnsi="Calibri" w:cs="Times New Roman"/>
                <w:b/>
                <w:bCs/>
                <w:color w:val="000000"/>
                <w:sz w:val="22"/>
                <w:szCs w:val="22"/>
                <w:lang w:bidi="ar-SA"/>
              </w:rPr>
              <w:t>GRADUATION_RATE</w:t>
            </w:r>
          </w:p>
        </w:tc>
        <w:tc>
          <w:tcPr>
            <w:tcW w:w="6340" w:type="dxa"/>
            <w:tcBorders>
              <w:top w:val="nil"/>
              <w:left w:val="nil"/>
              <w:bottom w:val="single" w:sz="4" w:space="0" w:color="auto"/>
              <w:right w:val="single" w:sz="4" w:space="0" w:color="auto"/>
            </w:tcBorders>
            <w:shd w:val="clear" w:color="auto" w:fill="auto"/>
            <w:noWrap/>
            <w:vAlign w:val="center"/>
            <w:hideMark/>
          </w:tcPr>
          <w:p w:rsidR="00C740CB" w:rsidRDefault="00C740CB" w:rsidP="008A2852">
            <w:pPr>
              <w:spacing w:before="0" w:after="0" w:line="240" w:lineRule="auto"/>
              <w:rPr>
                <w:rFonts w:ascii="Calibri" w:eastAsia="Times New Roman" w:hAnsi="Calibri" w:cs="Times New Roman"/>
                <w:color w:val="000000"/>
                <w:sz w:val="22"/>
                <w:szCs w:val="22"/>
                <w:lang w:bidi="ar-SA"/>
              </w:rPr>
            </w:pPr>
            <w:r w:rsidRPr="008A2852">
              <w:rPr>
                <w:rFonts w:ascii="Calibri" w:eastAsia="Times New Roman" w:hAnsi="Calibri" w:cs="Times New Roman"/>
                <w:color w:val="000000"/>
                <w:sz w:val="22"/>
                <w:szCs w:val="22"/>
                <w:lang w:bidi="ar-SA"/>
              </w:rPr>
              <w:t>Graduation Rate = # Graduates / # Expected Graduates</w:t>
            </w:r>
          </w:p>
          <w:p w:rsidR="00C740CB" w:rsidRPr="00A90FF6" w:rsidRDefault="00C740CB" w:rsidP="00A90FF6">
            <w:pPr>
              <w:pStyle w:val="ListParagraph"/>
              <w:numPr>
                <w:ilvl w:val="0"/>
                <w:numId w:val="5"/>
              </w:numPr>
              <w:spacing w:before="0" w:after="0" w:line="240" w:lineRule="auto"/>
              <w:rPr>
                <w:rFonts w:ascii="Calibri" w:eastAsia="Times New Roman" w:hAnsi="Calibri" w:cs="Times New Roman"/>
                <w:color w:val="000000"/>
                <w:sz w:val="22"/>
                <w:szCs w:val="22"/>
                <w:lang w:bidi="ar-SA"/>
              </w:rPr>
            </w:pPr>
            <w:r w:rsidRPr="00A90FF6">
              <w:rPr>
                <w:rFonts w:ascii="Calibri" w:eastAsia="Times New Roman" w:hAnsi="Calibri" w:cs="Times New Roman"/>
                <w:color w:val="000000"/>
                <w:sz w:val="22"/>
                <w:szCs w:val="22"/>
                <w:lang w:bidi="ar-SA"/>
              </w:rPr>
              <w:t xml:space="preserve">N/R indicates there fewer than </w:t>
            </w:r>
            <w:r w:rsidR="00F238BB" w:rsidRPr="00A90FF6">
              <w:rPr>
                <w:rFonts w:ascii="Calibri" w:eastAsia="Times New Roman" w:hAnsi="Calibri" w:cs="Times New Roman"/>
                <w:color w:val="000000"/>
                <w:sz w:val="22"/>
                <w:szCs w:val="22"/>
                <w:lang w:bidi="ar-SA"/>
              </w:rPr>
              <w:t xml:space="preserve">6 students and data </w:t>
            </w:r>
            <w:r w:rsidR="006B7583" w:rsidRPr="00A90FF6">
              <w:rPr>
                <w:rFonts w:ascii="Calibri" w:eastAsia="Times New Roman" w:hAnsi="Calibri" w:cs="Times New Roman"/>
                <w:color w:val="000000"/>
                <w:sz w:val="22"/>
                <w:szCs w:val="22"/>
                <w:lang w:bidi="ar-SA"/>
              </w:rPr>
              <w:t>are</w:t>
            </w:r>
            <w:r w:rsidR="00F238BB" w:rsidRPr="00A90FF6">
              <w:rPr>
                <w:rFonts w:ascii="Calibri" w:eastAsia="Times New Roman" w:hAnsi="Calibri" w:cs="Times New Roman"/>
                <w:color w:val="000000"/>
                <w:sz w:val="22"/>
                <w:szCs w:val="22"/>
                <w:lang w:bidi="ar-SA"/>
              </w:rPr>
              <w:t xml:space="preserve"> not reported</w:t>
            </w:r>
            <w:r w:rsidR="006B7583" w:rsidRPr="00A90FF6">
              <w:rPr>
                <w:rFonts w:ascii="Calibri" w:eastAsia="Times New Roman" w:hAnsi="Calibri" w:cs="Times New Roman"/>
                <w:color w:val="000000"/>
                <w:sz w:val="22"/>
                <w:szCs w:val="22"/>
                <w:lang w:bidi="ar-SA"/>
              </w:rPr>
              <w:t xml:space="preserve"> to the public</w:t>
            </w:r>
            <w:r w:rsidR="00F238BB" w:rsidRPr="00A90FF6">
              <w:rPr>
                <w:rFonts w:ascii="Calibri" w:eastAsia="Times New Roman" w:hAnsi="Calibri" w:cs="Times New Roman"/>
                <w:color w:val="000000"/>
                <w:sz w:val="22"/>
                <w:szCs w:val="22"/>
                <w:lang w:bidi="ar-SA"/>
              </w:rPr>
              <w:t>.</w:t>
            </w:r>
          </w:p>
        </w:tc>
      </w:tr>
      <w:tr w:rsidR="00C740CB" w:rsidRPr="008A2852" w:rsidTr="00C740CB">
        <w:trPr>
          <w:trHeight w:val="300"/>
        </w:trPr>
        <w:tc>
          <w:tcPr>
            <w:tcW w:w="2800" w:type="dxa"/>
            <w:tcBorders>
              <w:top w:val="nil"/>
              <w:left w:val="nil"/>
              <w:bottom w:val="nil"/>
              <w:right w:val="nil"/>
            </w:tcBorders>
            <w:shd w:val="clear" w:color="auto" w:fill="auto"/>
            <w:noWrap/>
            <w:vAlign w:val="bottom"/>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p>
        </w:tc>
        <w:tc>
          <w:tcPr>
            <w:tcW w:w="6340" w:type="dxa"/>
            <w:tcBorders>
              <w:top w:val="nil"/>
              <w:left w:val="nil"/>
              <w:bottom w:val="nil"/>
              <w:right w:val="nil"/>
            </w:tcBorders>
            <w:shd w:val="clear" w:color="auto" w:fill="auto"/>
            <w:noWrap/>
            <w:vAlign w:val="bottom"/>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p>
        </w:tc>
      </w:tr>
      <w:tr w:rsidR="00C740CB" w:rsidRPr="008A2852" w:rsidTr="00C740CB">
        <w:trPr>
          <w:trHeight w:val="300"/>
        </w:trPr>
        <w:tc>
          <w:tcPr>
            <w:tcW w:w="2800" w:type="dxa"/>
            <w:tcBorders>
              <w:top w:val="nil"/>
              <w:left w:val="nil"/>
              <w:bottom w:val="nil"/>
              <w:right w:val="nil"/>
            </w:tcBorders>
            <w:shd w:val="clear" w:color="auto" w:fill="auto"/>
            <w:noWrap/>
            <w:vAlign w:val="bottom"/>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p>
        </w:tc>
        <w:tc>
          <w:tcPr>
            <w:tcW w:w="63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740CB" w:rsidRPr="008A2852" w:rsidRDefault="00C740CB" w:rsidP="008A2852">
            <w:pPr>
              <w:spacing w:before="0" w:after="0" w:line="240" w:lineRule="auto"/>
              <w:rPr>
                <w:rFonts w:ascii="Calibri" w:eastAsia="Times New Roman" w:hAnsi="Calibri" w:cs="Times New Roman"/>
                <w:b/>
                <w:bCs/>
                <w:color w:val="000000"/>
                <w:sz w:val="22"/>
                <w:szCs w:val="22"/>
                <w:lang w:bidi="ar-SA"/>
              </w:rPr>
            </w:pPr>
            <w:r w:rsidRPr="008A2852">
              <w:rPr>
                <w:rFonts w:ascii="Calibri" w:eastAsia="Times New Roman" w:hAnsi="Calibri" w:cs="Times New Roman"/>
                <w:b/>
                <w:bCs/>
                <w:color w:val="000000"/>
                <w:sz w:val="22"/>
                <w:szCs w:val="22"/>
                <w:lang w:bidi="ar-SA"/>
              </w:rPr>
              <w:t>REPORTING_CATEGORY values</w:t>
            </w:r>
          </w:p>
        </w:tc>
      </w:tr>
      <w:tr w:rsidR="00C740CB" w:rsidRPr="008A2852" w:rsidTr="00C740CB">
        <w:trPr>
          <w:trHeight w:val="300"/>
        </w:trPr>
        <w:tc>
          <w:tcPr>
            <w:tcW w:w="2800" w:type="dxa"/>
            <w:tcBorders>
              <w:top w:val="nil"/>
              <w:left w:val="nil"/>
              <w:bottom w:val="nil"/>
              <w:right w:val="nil"/>
            </w:tcBorders>
            <w:shd w:val="clear" w:color="auto" w:fill="auto"/>
            <w:noWrap/>
            <w:vAlign w:val="bottom"/>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p>
        </w:tc>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r w:rsidRPr="008A2852">
              <w:rPr>
                <w:rFonts w:ascii="Calibri" w:eastAsia="Times New Roman" w:hAnsi="Calibri" w:cs="Times New Roman"/>
                <w:color w:val="000000"/>
                <w:sz w:val="22"/>
                <w:szCs w:val="22"/>
                <w:lang w:bidi="ar-SA"/>
              </w:rPr>
              <w:t>All Students</w:t>
            </w:r>
          </w:p>
        </w:tc>
      </w:tr>
      <w:tr w:rsidR="00C740CB" w:rsidRPr="008A2852" w:rsidTr="008A2852">
        <w:trPr>
          <w:trHeight w:val="300"/>
        </w:trPr>
        <w:tc>
          <w:tcPr>
            <w:tcW w:w="2800" w:type="dxa"/>
            <w:tcBorders>
              <w:top w:val="nil"/>
              <w:left w:val="nil"/>
              <w:bottom w:val="nil"/>
              <w:right w:val="nil"/>
            </w:tcBorders>
            <w:shd w:val="clear" w:color="auto" w:fill="auto"/>
            <w:noWrap/>
            <w:vAlign w:val="bottom"/>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p>
        </w:tc>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r w:rsidRPr="008A2852">
              <w:rPr>
                <w:rFonts w:ascii="Calibri" w:eastAsia="Times New Roman" w:hAnsi="Calibri" w:cs="Times New Roman"/>
                <w:color w:val="000000"/>
                <w:sz w:val="22"/>
                <w:szCs w:val="22"/>
                <w:lang w:bidi="ar-SA"/>
              </w:rPr>
              <w:t>ELL</w:t>
            </w:r>
          </w:p>
        </w:tc>
      </w:tr>
      <w:tr w:rsidR="00C740CB" w:rsidRPr="008A2852" w:rsidTr="008A2852">
        <w:trPr>
          <w:trHeight w:val="300"/>
        </w:trPr>
        <w:tc>
          <w:tcPr>
            <w:tcW w:w="2800" w:type="dxa"/>
            <w:tcBorders>
              <w:top w:val="nil"/>
              <w:left w:val="nil"/>
              <w:bottom w:val="nil"/>
              <w:right w:val="nil"/>
            </w:tcBorders>
            <w:shd w:val="clear" w:color="auto" w:fill="auto"/>
            <w:noWrap/>
            <w:vAlign w:val="bottom"/>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p>
        </w:tc>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r w:rsidRPr="008A2852">
              <w:rPr>
                <w:rFonts w:ascii="Calibri" w:eastAsia="Times New Roman" w:hAnsi="Calibri" w:cs="Times New Roman"/>
                <w:color w:val="000000"/>
                <w:sz w:val="22"/>
                <w:szCs w:val="22"/>
                <w:lang w:bidi="ar-SA"/>
              </w:rPr>
              <w:t>Homeless</w:t>
            </w:r>
          </w:p>
        </w:tc>
      </w:tr>
      <w:tr w:rsidR="00C740CB" w:rsidRPr="008A2852" w:rsidTr="008A2852">
        <w:trPr>
          <w:trHeight w:val="300"/>
        </w:trPr>
        <w:tc>
          <w:tcPr>
            <w:tcW w:w="2800" w:type="dxa"/>
            <w:tcBorders>
              <w:top w:val="nil"/>
              <w:left w:val="nil"/>
              <w:bottom w:val="nil"/>
              <w:right w:val="nil"/>
            </w:tcBorders>
            <w:shd w:val="clear" w:color="auto" w:fill="auto"/>
            <w:noWrap/>
            <w:vAlign w:val="bottom"/>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p>
        </w:tc>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r w:rsidRPr="008A2852">
              <w:rPr>
                <w:rFonts w:ascii="Calibri" w:eastAsia="Times New Roman" w:hAnsi="Calibri" w:cs="Times New Roman"/>
                <w:color w:val="000000"/>
                <w:sz w:val="22"/>
                <w:szCs w:val="22"/>
                <w:lang w:bidi="ar-SA"/>
              </w:rPr>
              <w:t>IEP</w:t>
            </w:r>
          </w:p>
        </w:tc>
      </w:tr>
      <w:tr w:rsidR="00C740CB" w:rsidRPr="008A2852" w:rsidTr="008A2852">
        <w:trPr>
          <w:trHeight w:val="300"/>
        </w:trPr>
        <w:tc>
          <w:tcPr>
            <w:tcW w:w="2800" w:type="dxa"/>
            <w:tcBorders>
              <w:top w:val="nil"/>
              <w:left w:val="nil"/>
              <w:bottom w:val="nil"/>
              <w:right w:val="nil"/>
            </w:tcBorders>
            <w:shd w:val="clear" w:color="auto" w:fill="auto"/>
            <w:noWrap/>
            <w:vAlign w:val="bottom"/>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p>
        </w:tc>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r w:rsidRPr="008A2852">
              <w:rPr>
                <w:rFonts w:ascii="Calibri" w:eastAsia="Times New Roman" w:hAnsi="Calibri" w:cs="Times New Roman"/>
                <w:color w:val="000000"/>
                <w:sz w:val="22"/>
                <w:szCs w:val="22"/>
                <w:lang w:bidi="ar-SA"/>
              </w:rPr>
              <w:t>Lunch Eligible</w:t>
            </w:r>
          </w:p>
        </w:tc>
      </w:tr>
      <w:tr w:rsidR="00C740CB" w:rsidRPr="008A2852" w:rsidTr="008A2852">
        <w:trPr>
          <w:trHeight w:val="300"/>
        </w:trPr>
        <w:tc>
          <w:tcPr>
            <w:tcW w:w="2800" w:type="dxa"/>
            <w:tcBorders>
              <w:top w:val="nil"/>
              <w:left w:val="nil"/>
              <w:bottom w:val="nil"/>
              <w:right w:val="nil"/>
            </w:tcBorders>
            <w:shd w:val="clear" w:color="auto" w:fill="auto"/>
            <w:noWrap/>
            <w:vAlign w:val="bottom"/>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p>
        </w:tc>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r w:rsidRPr="008A2852">
              <w:rPr>
                <w:rFonts w:ascii="Calibri" w:eastAsia="Times New Roman" w:hAnsi="Calibri" w:cs="Times New Roman"/>
                <w:color w:val="000000"/>
                <w:sz w:val="22"/>
                <w:szCs w:val="22"/>
                <w:lang w:bidi="ar-SA"/>
              </w:rPr>
              <w:t>Migrant</w:t>
            </w:r>
          </w:p>
        </w:tc>
      </w:tr>
      <w:tr w:rsidR="00C740CB" w:rsidRPr="008A2852" w:rsidTr="008A2852">
        <w:trPr>
          <w:trHeight w:val="300"/>
        </w:trPr>
        <w:tc>
          <w:tcPr>
            <w:tcW w:w="2800" w:type="dxa"/>
            <w:tcBorders>
              <w:top w:val="nil"/>
              <w:left w:val="nil"/>
              <w:bottom w:val="nil"/>
              <w:right w:val="nil"/>
            </w:tcBorders>
            <w:shd w:val="clear" w:color="auto" w:fill="auto"/>
            <w:noWrap/>
            <w:vAlign w:val="bottom"/>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p>
        </w:tc>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C740CB" w:rsidRPr="008A2852" w:rsidRDefault="00647DF0" w:rsidP="008A2852">
            <w:pPr>
              <w:spacing w:before="0" w:after="0" w:line="240" w:lineRule="auto"/>
              <w:rPr>
                <w:rFonts w:ascii="Calibri" w:eastAsia="Times New Roman" w:hAnsi="Calibri" w:cs="Times New Roman"/>
                <w:color w:val="000000"/>
                <w:sz w:val="22"/>
                <w:szCs w:val="22"/>
                <w:lang w:bidi="ar-SA"/>
              </w:rPr>
            </w:pPr>
            <w:r>
              <w:rPr>
                <w:rFonts w:ascii="Calibri" w:eastAsia="Times New Roman" w:hAnsi="Calibri" w:cs="Times New Roman"/>
                <w:color w:val="000000"/>
                <w:sz w:val="22"/>
                <w:szCs w:val="22"/>
                <w:lang w:bidi="ar-SA"/>
              </w:rPr>
              <w:t>Gender—</w:t>
            </w:r>
            <w:r w:rsidR="00C740CB" w:rsidRPr="008A2852">
              <w:rPr>
                <w:rFonts w:ascii="Calibri" w:eastAsia="Times New Roman" w:hAnsi="Calibri" w:cs="Times New Roman"/>
                <w:color w:val="000000"/>
                <w:sz w:val="22"/>
                <w:szCs w:val="22"/>
                <w:lang w:bidi="ar-SA"/>
              </w:rPr>
              <w:t>Female</w:t>
            </w:r>
            <w:r>
              <w:rPr>
                <w:rFonts w:ascii="Calibri" w:eastAsia="Times New Roman" w:hAnsi="Calibri" w:cs="Times New Roman"/>
                <w:color w:val="000000"/>
                <w:sz w:val="22"/>
                <w:szCs w:val="22"/>
                <w:lang w:bidi="ar-SA"/>
              </w:rPr>
              <w:t xml:space="preserve"> </w:t>
            </w:r>
          </w:p>
        </w:tc>
      </w:tr>
      <w:tr w:rsidR="00C740CB" w:rsidRPr="008A2852" w:rsidTr="008A2852">
        <w:trPr>
          <w:trHeight w:val="300"/>
        </w:trPr>
        <w:tc>
          <w:tcPr>
            <w:tcW w:w="2800" w:type="dxa"/>
            <w:tcBorders>
              <w:top w:val="nil"/>
              <w:left w:val="nil"/>
              <w:bottom w:val="nil"/>
              <w:right w:val="nil"/>
            </w:tcBorders>
            <w:shd w:val="clear" w:color="auto" w:fill="auto"/>
            <w:noWrap/>
            <w:vAlign w:val="bottom"/>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p>
        </w:tc>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C740CB" w:rsidRPr="008A2852" w:rsidRDefault="00647DF0" w:rsidP="008A2852">
            <w:pPr>
              <w:spacing w:before="0" w:after="0" w:line="240" w:lineRule="auto"/>
              <w:rPr>
                <w:rFonts w:ascii="Calibri" w:eastAsia="Times New Roman" w:hAnsi="Calibri" w:cs="Times New Roman"/>
                <w:color w:val="000000"/>
                <w:sz w:val="22"/>
                <w:szCs w:val="22"/>
                <w:lang w:bidi="ar-SA"/>
              </w:rPr>
            </w:pPr>
            <w:r>
              <w:rPr>
                <w:rFonts w:ascii="Calibri" w:eastAsia="Times New Roman" w:hAnsi="Calibri" w:cs="Times New Roman"/>
                <w:color w:val="000000"/>
                <w:sz w:val="22"/>
                <w:szCs w:val="22"/>
                <w:lang w:bidi="ar-SA"/>
              </w:rPr>
              <w:t>Gender—</w:t>
            </w:r>
            <w:r w:rsidR="00C740CB" w:rsidRPr="008A2852">
              <w:rPr>
                <w:rFonts w:ascii="Calibri" w:eastAsia="Times New Roman" w:hAnsi="Calibri" w:cs="Times New Roman"/>
                <w:color w:val="000000"/>
                <w:sz w:val="22"/>
                <w:szCs w:val="22"/>
                <w:lang w:bidi="ar-SA"/>
              </w:rPr>
              <w:t>Male</w:t>
            </w:r>
            <w:r>
              <w:rPr>
                <w:rFonts w:ascii="Calibri" w:eastAsia="Times New Roman" w:hAnsi="Calibri" w:cs="Times New Roman"/>
                <w:color w:val="000000"/>
                <w:sz w:val="22"/>
                <w:szCs w:val="22"/>
                <w:lang w:bidi="ar-SA"/>
              </w:rPr>
              <w:t xml:space="preserve"> </w:t>
            </w:r>
          </w:p>
        </w:tc>
      </w:tr>
      <w:tr w:rsidR="00C740CB" w:rsidRPr="008A2852" w:rsidTr="008A2852">
        <w:trPr>
          <w:trHeight w:val="300"/>
        </w:trPr>
        <w:tc>
          <w:tcPr>
            <w:tcW w:w="2800" w:type="dxa"/>
            <w:tcBorders>
              <w:top w:val="nil"/>
              <w:left w:val="nil"/>
              <w:bottom w:val="nil"/>
              <w:right w:val="nil"/>
            </w:tcBorders>
            <w:shd w:val="clear" w:color="auto" w:fill="auto"/>
            <w:noWrap/>
            <w:vAlign w:val="bottom"/>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p>
        </w:tc>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C740CB" w:rsidRPr="008A2852" w:rsidRDefault="00647DF0" w:rsidP="00647DF0">
            <w:pPr>
              <w:spacing w:before="0" w:after="0" w:line="240" w:lineRule="auto"/>
              <w:rPr>
                <w:rFonts w:ascii="Calibri" w:eastAsia="Times New Roman" w:hAnsi="Calibri" w:cs="Times New Roman"/>
                <w:color w:val="000000"/>
                <w:sz w:val="22"/>
                <w:szCs w:val="22"/>
                <w:lang w:bidi="ar-SA"/>
              </w:rPr>
            </w:pPr>
            <w:r>
              <w:rPr>
                <w:rFonts w:ascii="Calibri" w:eastAsia="Times New Roman" w:hAnsi="Calibri" w:cs="Times New Roman"/>
                <w:color w:val="000000"/>
                <w:sz w:val="22"/>
                <w:szCs w:val="22"/>
                <w:lang w:bidi="ar-SA"/>
              </w:rPr>
              <w:t>Race/Ethnicity—</w:t>
            </w:r>
            <w:r w:rsidR="00C740CB" w:rsidRPr="008A2852">
              <w:rPr>
                <w:rFonts w:ascii="Calibri" w:eastAsia="Times New Roman" w:hAnsi="Calibri" w:cs="Times New Roman"/>
                <w:color w:val="000000"/>
                <w:sz w:val="22"/>
                <w:szCs w:val="22"/>
                <w:lang w:bidi="ar-SA"/>
              </w:rPr>
              <w:t>American</w:t>
            </w:r>
            <w:r>
              <w:rPr>
                <w:rFonts w:ascii="Calibri" w:eastAsia="Times New Roman" w:hAnsi="Calibri" w:cs="Times New Roman"/>
                <w:color w:val="000000"/>
                <w:sz w:val="22"/>
                <w:szCs w:val="22"/>
                <w:lang w:bidi="ar-SA"/>
              </w:rPr>
              <w:t xml:space="preserve"> </w:t>
            </w:r>
            <w:r w:rsidR="00C740CB" w:rsidRPr="008A2852">
              <w:rPr>
                <w:rFonts w:ascii="Calibri" w:eastAsia="Times New Roman" w:hAnsi="Calibri" w:cs="Times New Roman"/>
                <w:color w:val="000000"/>
                <w:sz w:val="22"/>
                <w:szCs w:val="22"/>
                <w:lang w:bidi="ar-SA"/>
              </w:rPr>
              <w:t>Indian</w:t>
            </w:r>
          </w:p>
        </w:tc>
      </w:tr>
      <w:tr w:rsidR="00C740CB" w:rsidRPr="008A2852" w:rsidTr="008A2852">
        <w:trPr>
          <w:trHeight w:val="300"/>
        </w:trPr>
        <w:tc>
          <w:tcPr>
            <w:tcW w:w="2800" w:type="dxa"/>
            <w:tcBorders>
              <w:top w:val="nil"/>
              <w:left w:val="nil"/>
              <w:bottom w:val="nil"/>
              <w:right w:val="nil"/>
            </w:tcBorders>
            <w:shd w:val="clear" w:color="auto" w:fill="auto"/>
            <w:noWrap/>
            <w:vAlign w:val="bottom"/>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p>
        </w:tc>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C740CB" w:rsidRPr="008A2852" w:rsidRDefault="00647DF0" w:rsidP="008A2852">
            <w:pPr>
              <w:spacing w:before="0" w:after="0" w:line="240" w:lineRule="auto"/>
              <w:rPr>
                <w:rFonts w:ascii="Calibri" w:eastAsia="Times New Roman" w:hAnsi="Calibri" w:cs="Times New Roman"/>
                <w:color w:val="000000"/>
                <w:sz w:val="22"/>
                <w:szCs w:val="22"/>
                <w:lang w:bidi="ar-SA"/>
              </w:rPr>
            </w:pPr>
            <w:r>
              <w:rPr>
                <w:rFonts w:ascii="Calibri" w:eastAsia="Times New Roman" w:hAnsi="Calibri" w:cs="Times New Roman"/>
                <w:color w:val="000000"/>
                <w:sz w:val="22"/>
                <w:szCs w:val="22"/>
                <w:lang w:bidi="ar-SA"/>
              </w:rPr>
              <w:t>Race/Ethnicity—</w:t>
            </w:r>
            <w:r w:rsidR="00C740CB" w:rsidRPr="008A2852">
              <w:rPr>
                <w:rFonts w:ascii="Calibri" w:eastAsia="Times New Roman" w:hAnsi="Calibri" w:cs="Times New Roman"/>
                <w:color w:val="000000"/>
                <w:sz w:val="22"/>
                <w:szCs w:val="22"/>
                <w:lang w:bidi="ar-SA"/>
              </w:rPr>
              <w:t>Asian</w:t>
            </w:r>
            <w:r>
              <w:rPr>
                <w:rFonts w:ascii="Calibri" w:eastAsia="Times New Roman" w:hAnsi="Calibri" w:cs="Times New Roman"/>
                <w:color w:val="000000"/>
                <w:sz w:val="22"/>
                <w:szCs w:val="22"/>
                <w:lang w:bidi="ar-SA"/>
              </w:rPr>
              <w:t xml:space="preserve"> </w:t>
            </w:r>
          </w:p>
        </w:tc>
      </w:tr>
      <w:tr w:rsidR="00C740CB" w:rsidRPr="008A2852" w:rsidTr="008A2852">
        <w:trPr>
          <w:trHeight w:val="300"/>
        </w:trPr>
        <w:tc>
          <w:tcPr>
            <w:tcW w:w="2800" w:type="dxa"/>
            <w:tcBorders>
              <w:top w:val="nil"/>
              <w:left w:val="nil"/>
              <w:bottom w:val="nil"/>
              <w:right w:val="nil"/>
            </w:tcBorders>
            <w:shd w:val="clear" w:color="auto" w:fill="auto"/>
            <w:noWrap/>
            <w:vAlign w:val="bottom"/>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p>
        </w:tc>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C740CB" w:rsidRPr="008A2852" w:rsidRDefault="00647DF0" w:rsidP="008A2852">
            <w:pPr>
              <w:spacing w:before="0" w:after="0" w:line="240" w:lineRule="auto"/>
              <w:rPr>
                <w:rFonts w:ascii="Calibri" w:eastAsia="Times New Roman" w:hAnsi="Calibri" w:cs="Times New Roman"/>
                <w:color w:val="000000"/>
                <w:sz w:val="22"/>
                <w:szCs w:val="22"/>
                <w:lang w:bidi="ar-SA"/>
              </w:rPr>
            </w:pPr>
            <w:r>
              <w:rPr>
                <w:rFonts w:ascii="Calibri" w:eastAsia="Times New Roman" w:hAnsi="Calibri" w:cs="Times New Roman"/>
                <w:color w:val="000000"/>
                <w:sz w:val="22"/>
                <w:szCs w:val="22"/>
                <w:lang w:bidi="ar-SA"/>
              </w:rPr>
              <w:t>Race/Ethnicity—</w:t>
            </w:r>
            <w:r w:rsidR="00C740CB" w:rsidRPr="008A2852">
              <w:rPr>
                <w:rFonts w:ascii="Calibri" w:eastAsia="Times New Roman" w:hAnsi="Calibri" w:cs="Times New Roman"/>
                <w:color w:val="000000"/>
                <w:sz w:val="22"/>
                <w:szCs w:val="22"/>
                <w:lang w:bidi="ar-SA"/>
              </w:rPr>
              <w:t>Black</w:t>
            </w:r>
            <w:r>
              <w:rPr>
                <w:rFonts w:ascii="Calibri" w:eastAsia="Times New Roman" w:hAnsi="Calibri" w:cs="Times New Roman"/>
                <w:color w:val="000000"/>
                <w:sz w:val="22"/>
                <w:szCs w:val="22"/>
                <w:lang w:bidi="ar-SA"/>
              </w:rPr>
              <w:t xml:space="preserve"> </w:t>
            </w:r>
          </w:p>
        </w:tc>
      </w:tr>
      <w:tr w:rsidR="00C740CB" w:rsidRPr="008A2852" w:rsidTr="008A2852">
        <w:trPr>
          <w:trHeight w:val="300"/>
        </w:trPr>
        <w:tc>
          <w:tcPr>
            <w:tcW w:w="2800" w:type="dxa"/>
            <w:tcBorders>
              <w:top w:val="nil"/>
              <w:left w:val="nil"/>
              <w:bottom w:val="nil"/>
              <w:right w:val="nil"/>
            </w:tcBorders>
            <w:shd w:val="clear" w:color="auto" w:fill="auto"/>
            <w:noWrap/>
            <w:vAlign w:val="bottom"/>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p>
        </w:tc>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C740CB" w:rsidRPr="008A2852" w:rsidRDefault="00647DF0" w:rsidP="008A2852">
            <w:pPr>
              <w:spacing w:before="0" w:after="0" w:line="240" w:lineRule="auto"/>
              <w:rPr>
                <w:rFonts w:ascii="Calibri" w:eastAsia="Times New Roman" w:hAnsi="Calibri" w:cs="Times New Roman"/>
                <w:color w:val="000000"/>
                <w:sz w:val="22"/>
                <w:szCs w:val="22"/>
                <w:lang w:bidi="ar-SA"/>
              </w:rPr>
            </w:pPr>
            <w:r>
              <w:rPr>
                <w:rFonts w:ascii="Calibri" w:eastAsia="Times New Roman" w:hAnsi="Calibri" w:cs="Times New Roman"/>
                <w:color w:val="000000"/>
                <w:sz w:val="22"/>
                <w:szCs w:val="22"/>
                <w:lang w:bidi="ar-SA"/>
              </w:rPr>
              <w:t>Race/Ethnicity—</w:t>
            </w:r>
            <w:r w:rsidR="00C740CB" w:rsidRPr="008A2852">
              <w:rPr>
                <w:rFonts w:ascii="Calibri" w:eastAsia="Times New Roman" w:hAnsi="Calibri" w:cs="Times New Roman"/>
                <w:color w:val="000000"/>
                <w:sz w:val="22"/>
                <w:szCs w:val="22"/>
                <w:lang w:bidi="ar-SA"/>
              </w:rPr>
              <w:t>Hispanic</w:t>
            </w:r>
            <w:r>
              <w:rPr>
                <w:rFonts w:ascii="Calibri" w:eastAsia="Times New Roman" w:hAnsi="Calibri" w:cs="Times New Roman"/>
                <w:color w:val="000000"/>
                <w:sz w:val="22"/>
                <w:szCs w:val="22"/>
                <w:lang w:bidi="ar-SA"/>
              </w:rPr>
              <w:t xml:space="preserve"> </w:t>
            </w:r>
          </w:p>
        </w:tc>
      </w:tr>
      <w:tr w:rsidR="00C740CB" w:rsidRPr="008A2852" w:rsidTr="008A2852">
        <w:trPr>
          <w:trHeight w:val="300"/>
        </w:trPr>
        <w:tc>
          <w:tcPr>
            <w:tcW w:w="2800" w:type="dxa"/>
            <w:tcBorders>
              <w:top w:val="nil"/>
              <w:left w:val="nil"/>
              <w:bottom w:val="nil"/>
              <w:right w:val="nil"/>
            </w:tcBorders>
            <w:shd w:val="clear" w:color="auto" w:fill="auto"/>
            <w:noWrap/>
            <w:vAlign w:val="bottom"/>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p>
        </w:tc>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C740CB" w:rsidRPr="008A2852" w:rsidRDefault="00647DF0" w:rsidP="00647DF0">
            <w:pPr>
              <w:spacing w:before="0" w:after="0" w:line="240" w:lineRule="auto"/>
              <w:rPr>
                <w:rFonts w:ascii="Calibri" w:eastAsia="Times New Roman" w:hAnsi="Calibri" w:cs="Times New Roman"/>
                <w:color w:val="000000"/>
                <w:sz w:val="22"/>
                <w:szCs w:val="22"/>
                <w:lang w:bidi="ar-SA"/>
              </w:rPr>
            </w:pPr>
            <w:r>
              <w:rPr>
                <w:rFonts w:ascii="Calibri" w:eastAsia="Times New Roman" w:hAnsi="Calibri" w:cs="Times New Roman"/>
                <w:color w:val="000000"/>
                <w:sz w:val="22"/>
                <w:szCs w:val="22"/>
                <w:lang w:bidi="ar-SA"/>
              </w:rPr>
              <w:t>Race/Ethnicity—</w:t>
            </w:r>
            <w:r w:rsidR="00C740CB" w:rsidRPr="008A2852">
              <w:rPr>
                <w:rFonts w:ascii="Calibri" w:eastAsia="Times New Roman" w:hAnsi="Calibri" w:cs="Times New Roman"/>
                <w:color w:val="000000"/>
                <w:sz w:val="22"/>
                <w:szCs w:val="22"/>
                <w:lang w:bidi="ar-SA"/>
              </w:rPr>
              <w:t>Pacific</w:t>
            </w:r>
            <w:r>
              <w:rPr>
                <w:rFonts w:ascii="Calibri" w:eastAsia="Times New Roman" w:hAnsi="Calibri" w:cs="Times New Roman"/>
                <w:color w:val="000000"/>
                <w:sz w:val="22"/>
                <w:szCs w:val="22"/>
                <w:lang w:bidi="ar-SA"/>
              </w:rPr>
              <w:t xml:space="preserve"> </w:t>
            </w:r>
            <w:r w:rsidR="00C740CB" w:rsidRPr="008A2852">
              <w:rPr>
                <w:rFonts w:ascii="Calibri" w:eastAsia="Times New Roman" w:hAnsi="Calibri" w:cs="Times New Roman"/>
                <w:color w:val="000000"/>
                <w:sz w:val="22"/>
                <w:szCs w:val="22"/>
                <w:lang w:bidi="ar-SA"/>
              </w:rPr>
              <w:t>Islander</w:t>
            </w:r>
          </w:p>
        </w:tc>
      </w:tr>
      <w:tr w:rsidR="00C740CB" w:rsidRPr="008A2852" w:rsidTr="008A2852">
        <w:trPr>
          <w:trHeight w:val="300"/>
        </w:trPr>
        <w:tc>
          <w:tcPr>
            <w:tcW w:w="2800" w:type="dxa"/>
            <w:tcBorders>
              <w:top w:val="nil"/>
              <w:left w:val="nil"/>
              <w:bottom w:val="nil"/>
              <w:right w:val="nil"/>
            </w:tcBorders>
            <w:shd w:val="clear" w:color="auto" w:fill="auto"/>
            <w:noWrap/>
            <w:vAlign w:val="bottom"/>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p>
        </w:tc>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C740CB" w:rsidRPr="008A2852" w:rsidRDefault="00647DF0" w:rsidP="00647DF0">
            <w:pPr>
              <w:spacing w:before="0" w:after="0" w:line="240" w:lineRule="auto"/>
              <w:rPr>
                <w:rFonts w:ascii="Calibri" w:eastAsia="Times New Roman" w:hAnsi="Calibri" w:cs="Times New Roman"/>
                <w:color w:val="000000"/>
                <w:sz w:val="22"/>
                <w:szCs w:val="22"/>
                <w:lang w:bidi="ar-SA"/>
              </w:rPr>
            </w:pPr>
            <w:r>
              <w:rPr>
                <w:rFonts w:ascii="Calibri" w:eastAsia="Times New Roman" w:hAnsi="Calibri" w:cs="Times New Roman"/>
                <w:color w:val="000000"/>
                <w:sz w:val="22"/>
                <w:szCs w:val="22"/>
                <w:lang w:bidi="ar-SA"/>
              </w:rPr>
              <w:t>Race/Ethnicity—</w:t>
            </w:r>
            <w:r w:rsidR="00C740CB" w:rsidRPr="008A2852">
              <w:rPr>
                <w:rFonts w:ascii="Calibri" w:eastAsia="Times New Roman" w:hAnsi="Calibri" w:cs="Times New Roman"/>
                <w:color w:val="000000"/>
                <w:sz w:val="22"/>
                <w:szCs w:val="22"/>
                <w:lang w:bidi="ar-SA"/>
              </w:rPr>
              <w:t>Two</w:t>
            </w:r>
            <w:r>
              <w:rPr>
                <w:rFonts w:ascii="Calibri" w:eastAsia="Times New Roman" w:hAnsi="Calibri" w:cs="Times New Roman"/>
                <w:color w:val="000000"/>
                <w:sz w:val="22"/>
                <w:szCs w:val="22"/>
                <w:lang w:bidi="ar-SA"/>
              </w:rPr>
              <w:t xml:space="preserve"> </w:t>
            </w:r>
            <w:r w:rsidR="00C740CB" w:rsidRPr="008A2852">
              <w:rPr>
                <w:rFonts w:ascii="Calibri" w:eastAsia="Times New Roman" w:hAnsi="Calibri" w:cs="Times New Roman"/>
                <w:color w:val="000000"/>
                <w:sz w:val="22"/>
                <w:szCs w:val="22"/>
                <w:lang w:bidi="ar-SA"/>
              </w:rPr>
              <w:t>or More Races</w:t>
            </w:r>
          </w:p>
        </w:tc>
      </w:tr>
      <w:tr w:rsidR="00C740CB" w:rsidRPr="008A2852" w:rsidTr="008A2852">
        <w:trPr>
          <w:trHeight w:val="300"/>
        </w:trPr>
        <w:tc>
          <w:tcPr>
            <w:tcW w:w="2800" w:type="dxa"/>
            <w:tcBorders>
              <w:top w:val="nil"/>
              <w:left w:val="nil"/>
              <w:bottom w:val="nil"/>
              <w:right w:val="nil"/>
            </w:tcBorders>
            <w:shd w:val="clear" w:color="auto" w:fill="auto"/>
            <w:noWrap/>
            <w:vAlign w:val="bottom"/>
            <w:hideMark/>
          </w:tcPr>
          <w:p w:rsidR="00C740CB" w:rsidRPr="008A2852" w:rsidRDefault="00C740CB" w:rsidP="008A2852">
            <w:pPr>
              <w:spacing w:before="0" w:after="0" w:line="240" w:lineRule="auto"/>
              <w:rPr>
                <w:rFonts w:ascii="Calibri" w:eastAsia="Times New Roman" w:hAnsi="Calibri" w:cs="Times New Roman"/>
                <w:color w:val="000000"/>
                <w:sz w:val="22"/>
                <w:szCs w:val="22"/>
                <w:lang w:bidi="ar-SA"/>
              </w:rPr>
            </w:pPr>
          </w:p>
        </w:tc>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C740CB" w:rsidRPr="008A2852" w:rsidRDefault="00647DF0" w:rsidP="008A2852">
            <w:pPr>
              <w:spacing w:before="0" w:after="0" w:line="240" w:lineRule="auto"/>
              <w:rPr>
                <w:rFonts w:ascii="Calibri" w:eastAsia="Times New Roman" w:hAnsi="Calibri" w:cs="Times New Roman"/>
                <w:color w:val="000000"/>
                <w:sz w:val="22"/>
                <w:szCs w:val="22"/>
                <w:lang w:bidi="ar-SA"/>
              </w:rPr>
            </w:pPr>
            <w:r>
              <w:rPr>
                <w:rFonts w:ascii="Calibri" w:eastAsia="Times New Roman" w:hAnsi="Calibri" w:cs="Times New Roman"/>
                <w:color w:val="000000"/>
                <w:sz w:val="22"/>
                <w:szCs w:val="22"/>
                <w:lang w:bidi="ar-SA"/>
              </w:rPr>
              <w:t>Race/Ethnicity—</w:t>
            </w:r>
            <w:r w:rsidR="00C740CB" w:rsidRPr="008A2852">
              <w:rPr>
                <w:rFonts w:ascii="Calibri" w:eastAsia="Times New Roman" w:hAnsi="Calibri" w:cs="Times New Roman"/>
                <w:color w:val="000000"/>
                <w:sz w:val="22"/>
                <w:szCs w:val="22"/>
                <w:lang w:bidi="ar-SA"/>
              </w:rPr>
              <w:t>White</w:t>
            </w:r>
            <w:r>
              <w:rPr>
                <w:rFonts w:ascii="Calibri" w:eastAsia="Times New Roman" w:hAnsi="Calibri" w:cs="Times New Roman"/>
                <w:color w:val="000000"/>
                <w:sz w:val="22"/>
                <w:szCs w:val="22"/>
                <w:lang w:bidi="ar-SA"/>
              </w:rPr>
              <w:t xml:space="preserve"> </w:t>
            </w:r>
          </w:p>
        </w:tc>
      </w:tr>
    </w:tbl>
    <w:p w:rsidR="00A90FF6" w:rsidRDefault="00A90FF6" w:rsidP="00200286">
      <w:pPr>
        <w:pStyle w:val="Heading2"/>
      </w:pPr>
    </w:p>
    <w:p w:rsidR="00200286" w:rsidRDefault="00200286" w:rsidP="00200286">
      <w:pPr>
        <w:pStyle w:val="Heading2"/>
      </w:pPr>
      <w:r>
        <w:t>Contact Information</w:t>
      </w:r>
    </w:p>
    <w:p w:rsidR="00200286" w:rsidRDefault="00200286" w:rsidP="00200286">
      <w:r w:rsidRPr="001838B8">
        <w:rPr>
          <w:rStyle w:val="Heading4Char"/>
        </w:rPr>
        <w:t>WDE Data Collections Project Manager:</w:t>
      </w:r>
      <w:r>
        <w:t xml:space="preserve"> Shannon Cranmore</w:t>
      </w:r>
    </w:p>
    <w:p w:rsidR="00200286" w:rsidRDefault="00200286" w:rsidP="00200286">
      <w:r>
        <w:tab/>
      </w:r>
      <w:r>
        <w:tab/>
      </w:r>
      <w:r>
        <w:tab/>
      </w:r>
      <w:hyperlink r:id="rId16" w:history="1">
        <w:r w:rsidRPr="00A61544">
          <w:rPr>
            <w:rStyle w:val="Hyperlink"/>
          </w:rPr>
          <w:t>scranm@educ.state.wy.us</w:t>
        </w:r>
      </w:hyperlink>
    </w:p>
    <w:p w:rsidR="00200286" w:rsidRDefault="00200286" w:rsidP="00200286">
      <w:r>
        <w:tab/>
      </w:r>
      <w:r>
        <w:tab/>
      </w:r>
      <w:r>
        <w:tab/>
        <w:t>307-777-6245</w:t>
      </w:r>
    </w:p>
    <w:p w:rsidR="00200286" w:rsidRDefault="00200286" w:rsidP="00200286">
      <w:r w:rsidRPr="001838B8">
        <w:rPr>
          <w:rStyle w:val="Heading4Char"/>
        </w:rPr>
        <w:t>WDE Project Management Supervisor:</w:t>
      </w:r>
      <w:r>
        <w:t xml:space="preserve"> Drew Dilly</w:t>
      </w:r>
    </w:p>
    <w:p w:rsidR="00200286" w:rsidRDefault="00200286" w:rsidP="00200286">
      <w:r>
        <w:tab/>
      </w:r>
      <w:r>
        <w:tab/>
      </w:r>
      <w:r>
        <w:tab/>
      </w:r>
      <w:hyperlink r:id="rId17" w:history="1">
        <w:r w:rsidRPr="00A61544">
          <w:rPr>
            <w:rStyle w:val="Hyperlink"/>
          </w:rPr>
          <w:t>ddilly@educ.state.wy.us</w:t>
        </w:r>
      </w:hyperlink>
    </w:p>
    <w:p w:rsidR="00200286" w:rsidRDefault="00200286" w:rsidP="00200286">
      <w:r>
        <w:tab/>
      </w:r>
      <w:r>
        <w:tab/>
      </w:r>
      <w:r>
        <w:tab/>
        <w:t>307-777-3656</w:t>
      </w:r>
    </w:p>
    <w:p w:rsidR="00200286" w:rsidRDefault="00200286" w:rsidP="00200286">
      <w:r w:rsidRPr="001838B8">
        <w:rPr>
          <w:rStyle w:val="Heading4Char"/>
        </w:rPr>
        <w:t>WDE Senior Statistician:</w:t>
      </w:r>
      <w:r>
        <w:t xml:space="preserve"> Vince Meyer</w:t>
      </w:r>
    </w:p>
    <w:p w:rsidR="00200286" w:rsidRDefault="00200286" w:rsidP="00200286">
      <w:r>
        <w:tab/>
      </w:r>
      <w:r>
        <w:tab/>
      </w:r>
      <w:r>
        <w:tab/>
      </w:r>
      <w:hyperlink r:id="rId18" w:history="1">
        <w:r w:rsidRPr="00A61544">
          <w:rPr>
            <w:rStyle w:val="Hyperlink"/>
          </w:rPr>
          <w:t>vmeyer@educ.state.wy.us</w:t>
        </w:r>
      </w:hyperlink>
    </w:p>
    <w:p w:rsidR="00200286" w:rsidRPr="005F491B" w:rsidRDefault="00200286" w:rsidP="00200286">
      <w:r>
        <w:tab/>
      </w:r>
      <w:r>
        <w:tab/>
      </w:r>
      <w:r>
        <w:tab/>
        <w:t>307-777-6232</w:t>
      </w:r>
    </w:p>
    <w:p w:rsidR="00200286" w:rsidRDefault="00200286" w:rsidP="00200286">
      <w:r w:rsidRPr="001838B8">
        <w:rPr>
          <w:rStyle w:val="Heading4Char"/>
        </w:rPr>
        <w:t>WDE684 Data Steward:</w:t>
      </w:r>
      <w:r>
        <w:t xml:space="preserve"> Leslie Zimmerschied</w:t>
      </w:r>
    </w:p>
    <w:p w:rsidR="00200286" w:rsidRDefault="00200286" w:rsidP="00200286">
      <w:r>
        <w:tab/>
      </w:r>
      <w:r>
        <w:tab/>
      </w:r>
      <w:r>
        <w:tab/>
      </w:r>
      <w:hyperlink r:id="rId19" w:history="1">
        <w:r w:rsidRPr="00A61544">
          <w:rPr>
            <w:rStyle w:val="Hyperlink"/>
          </w:rPr>
          <w:t>lzimme@educ.state.wy.us</w:t>
        </w:r>
      </w:hyperlink>
    </w:p>
    <w:p w:rsidR="00200286" w:rsidRDefault="00200286" w:rsidP="00200286">
      <w:r>
        <w:tab/>
      </w:r>
      <w:r>
        <w:tab/>
      </w:r>
      <w:r>
        <w:tab/>
        <w:t>307-777-8751</w:t>
      </w:r>
    </w:p>
    <w:p w:rsidR="00200286" w:rsidRDefault="00200286" w:rsidP="00200286">
      <w:pPr>
        <w:rPr>
          <w:rStyle w:val="Heading4Char"/>
          <w:caps w:val="0"/>
        </w:rPr>
      </w:pPr>
      <w:r w:rsidRPr="003B637B">
        <w:rPr>
          <w:rStyle w:val="Heading4Char"/>
        </w:rPr>
        <w:t xml:space="preserve">WDE Chief </w:t>
      </w:r>
      <w:r>
        <w:rPr>
          <w:rStyle w:val="Heading4Char"/>
        </w:rPr>
        <w:t>I</w:t>
      </w:r>
      <w:r w:rsidRPr="003B637B">
        <w:rPr>
          <w:rStyle w:val="Heading4Char"/>
        </w:rPr>
        <w:t>nformation and Data Officer</w:t>
      </w:r>
      <w:r>
        <w:rPr>
          <w:rStyle w:val="Heading4Char"/>
        </w:rPr>
        <w:t xml:space="preserve">: </w:t>
      </w:r>
      <w:r w:rsidRPr="003B637B">
        <w:t>Laurel Ballard</w:t>
      </w:r>
    </w:p>
    <w:p w:rsidR="00200286" w:rsidRDefault="00200286" w:rsidP="00200286">
      <w:pPr>
        <w:rPr>
          <w:rStyle w:val="Heading4Char"/>
          <w:caps w:val="0"/>
        </w:rPr>
      </w:pPr>
      <w:r>
        <w:rPr>
          <w:rStyle w:val="Heading4Char"/>
        </w:rPr>
        <w:tab/>
      </w:r>
      <w:r>
        <w:rPr>
          <w:rStyle w:val="Heading4Char"/>
        </w:rPr>
        <w:tab/>
      </w:r>
      <w:r>
        <w:rPr>
          <w:rStyle w:val="Heading4Char"/>
        </w:rPr>
        <w:tab/>
      </w:r>
      <w:hyperlink r:id="rId20" w:history="1">
        <w:r w:rsidRPr="00390BCF">
          <w:rPr>
            <w:rStyle w:val="Hyperlink"/>
          </w:rPr>
          <w:t>lballa@educ.state.wy.us</w:t>
        </w:r>
      </w:hyperlink>
    </w:p>
    <w:p w:rsidR="00200286" w:rsidRDefault="00200286" w:rsidP="00200286">
      <w:pPr>
        <w:rPr>
          <w:rStyle w:val="Heading4Char"/>
          <w:caps w:val="0"/>
        </w:rPr>
      </w:pPr>
      <w:r>
        <w:rPr>
          <w:rStyle w:val="Heading4Char"/>
        </w:rPr>
        <w:tab/>
      </w:r>
      <w:r>
        <w:rPr>
          <w:rStyle w:val="Heading4Char"/>
        </w:rPr>
        <w:tab/>
      </w:r>
      <w:r>
        <w:rPr>
          <w:rStyle w:val="Heading4Char"/>
        </w:rPr>
        <w:tab/>
      </w:r>
      <w:r w:rsidRPr="003B637B">
        <w:t>307-777-7016</w:t>
      </w:r>
    </w:p>
    <w:p w:rsidR="00200286" w:rsidRDefault="00200286" w:rsidP="00200286">
      <w:r>
        <w:rPr>
          <w:rStyle w:val="Heading4Char"/>
        </w:rPr>
        <w:t xml:space="preserve">WDE Standards and Assessment Division Director: </w:t>
      </w:r>
      <w:r w:rsidRPr="003B637B">
        <w:t>Alan Moore</w:t>
      </w:r>
    </w:p>
    <w:p w:rsidR="00200286" w:rsidRDefault="00200286" w:rsidP="00200286">
      <w:r>
        <w:tab/>
      </w:r>
      <w:r>
        <w:tab/>
      </w:r>
      <w:r>
        <w:tab/>
      </w:r>
      <w:hyperlink r:id="rId21" w:history="1">
        <w:r w:rsidRPr="00390BCF">
          <w:rPr>
            <w:rStyle w:val="Hyperlink"/>
          </w:rPr>
          <w:t>amoore@educ.state.wy.us</w:t>
        </w:r>
      </w:hyperlink>
    </w:p>
    <w:p w:rsidR="00200286" w:rsidRDefault="00200286" w:rsidP="00200286">
      <w:r>
        <w:tab/>
      </w:r>
      <w:r>
        <w:tab/>
      </w:r>
      <w:r>
        <w:tab/>
        <w:t>307-721-1930</w:t>
      </w:r>
    </w:p>
    <w:p w:rsidR="00EF4467" w:rsidRDefault="00EF4467" w:rsidP="00EF4467">
      <w:pPr>
        <w:pStyle w:val="ListParagraph"/>
      </w:pPr>
    </w:p>
    <w:p w:rsidR="00200286" w:rsidRDefault="00200286">
      <w:r>
        <w:br w:type="page"/>
      </w:r>
    </w:p>
    <w:p w:rsidR="00200286" w:rsidRDefault="00200286" w:rsidP="00200286">
      <w:pPr>
        <w:pStyle w:val="Heading2"/>
      </w:pPr>
      <w:r>
        <w:t>Appendix A</w:t>
      </w:r>
    </w:p>
    <w:tbl>
      <w:tblPr>
        <w:tblW w:w="0" w:type="auto"/>
        <w:tblInd w:w="93" w:type="dxa"/>
        <w:tblLook w:val="04A0"/>
      </w:tblPr>
      <w:tblGrid>
        <w:gridCol w:w="1148"/>
        <w:gridCol w:w="2303"/>
        <w:gridCol w:w="6032"/>
      </w:tblGrid>
      <w:tr w:rsidR="00200286" w:rsidRPr="00E52386" w:rsidTr="00B93D7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jc w:val="center"/>
              <w:rPr>
                <w:rFonts w:ascii="Calibri" w:eastAsia="Times New Roman" w:hAnsi="Calibri" w:cs="Times New Roman"/>
                <w:b/>
                <w:bCs/>
                <w:color w:val="000000"/>
                <w:lang w:bidi="ar-SA"/>
              </w:rPr>
            </w:pPr>
            <w:r w:rsidRPr="00E52386">
              <w:rPr>
                <w:rFonts w:ascii="Calibri" w:eastAsia="Times New Roman" w:hAnsi="Calibri" w:cs="Times New Roman"/>
                <w:b/>
                <w:bCs/>
                <w:color w:val="000000"/>
                <w:lang w:bidi="ar-SA"/>
              </w:rPr>
              <w:t>Last Reported Exit Type Code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jc w:val="center"/>
              <w:rPr>
                <w:rFonts w:ascii="Calibri" w:eastAsia="Times New Roman" w:hAnsi="Calibri" w:cs="Times New Roman"/>
                <w:b/>
                <w:bCs/>
                <w:color w:val="000000"/>
                <w:lang w:bidi="ar-SA"/>
              </w:rPr>
            </w:pPr>
            <w:r w:rsidRPr="00E52386">
              <w:rPr>
                <w:rFonts w:ascii="Calibri" w:eastAsia="Times New Roman" w:hAnsi="Calibri" w:cs="Times New Roman"/>
                <w:b/>
                <w:bCs/>
                <w:color w:val="000000"/>
                <w:lang w:bidi="ar-SA"/>
              </w:rPr>
              <w:t>Last Reported Exit 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jc w:val="center"/>
              <w:rPr>
                <w:rFonts w:ascii="Calibri" w:eastAsia="Times New Roman" w:hAnsi="Calibri" w:cs="Times New Roman"/>
                <w:b/>
                <w:bCs/>
                <w:color w:val="000000"/>
                <w:lang w:bidi="ar-SA"/>
              </w:rPr>
            </w:pPr>
            <w:r w:rsidRPr="00E52386">
              <w:rPr>
                <w:rFonts w:ascii="Calibri" w:eastAsia="Times New Roman" w:hAnsi="Calibri" w:cs="Times New Roman"/>
                <w:b/>
                <w:bCs/>
                <w:color w:val="000000"/>
                <w:lang w:bidi="ar-SA"/>
              </w:rPr>
              <w:t>Graduation Status Determination for Students with an Expected On-Time (4 year) Graduation Year of 2009-10</w:t>
            </w:r>
          </w:p>
        </w:tc>
      </w:tr>
      <w:tr w:rsidR="00200286" w:rsidRPr="00E52386" w:rsidTr="00B93D77">
        <w:trPr>
          <w:trHeight w:val="27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00286" w:rsidRPr="00E52386" w:rsidRDefault="00200286" w:rsidP="00B93D77">
            <w:pPr>
              <w:spacing w:before="0" w:after="0" w:line="240" w:lineRule="auto"/>
              <w:jc w:val="center"/>
              <w:rPr>
                <w:rFonts w:ascii="Calibri" w:eastAsia="Times New Roman" w:hAnsi="Calibri" w:cs="Times New Roman"/>
                <w:color w:val="000000"/>
                <w:lang w:bidi="ar-SA"/>
              </w:rPr>
            </w:pPr>
            <w:r w:rsidRPr="00E52386">
              <w:rPr>
                <w:rFonts w:ascii="Calibri" w:eastAsia="Times New Roman" w:hAnsi="Calibri" w:cs="Times New Roman"/>
                <w:color w:val="000000"/>
                <w:lang w:bidi="ar-SA"/>
              </w:rPr>
              <w:t>108</w:t>
            </w:r>
          </w:p>
        </w:tc>
        <w:tc>
          <w:tcPr>
            <w:tcW w:w="0" w:type="auto"/>
            <w:tcBorders>
              <w:top w:val="nil"/>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Graduated with a Wyoming "regular high school diploma" AND completed district defined college-bound course of study</w:t>
            </w:r>
          </w:p>
        </w:tc>
        <w:tc>
          <w:tcPr>
            <w:tcW w:w="0" w:type="auto"/>
            <w:tcBorders>
              <w:top w:val="nil"/>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"Graduate" (in most cases).  If the student is reported as having graduated on or prior to 9/15/2010 (exit date) the student is a "Graduate", except in the rare cases where a sub</w:t>
            </w:r>
            <w:r>
              <w:rPr>
                <w:rFonts w:ascii="Calibri" w:eastAsia="Times New Roman" w:hAnsi="Calibri" w:cs="Times New Roman"/>
                <w:color w:val="000000"/>
                <w:lang w:bidi="ar-SA"/>
              </w:rPr>
              <w:t>se</w:t>
            </w:r>
            <w:r w:rsidRPr="00E52386">
              <w:rPr>
                <w:rFonts w:ascii="Calibri" w:eastAsia="Times New Roman" w:hAnsi="Calibri" w:cs="Times New Roman"/>
                <w:color w:val="000000"/>
                <w:lang w:bidi="ar-SA"/>
              </w:rPr>
              <w:t>quent enrollment record was submitted, or an updated graduation record indicating the student did not graduate until after 9/15/2010 was submitted, in which cases the student is a "Non-Graduate" for purposes of calculating the 2009-10 On-Time Graduation Rate</w:t>
            </w:r>
          </w:p>
        </w:tc>
      </w:tr>
      <w:tr w:rsidR="00200286" w:rsidRPr="00E52386" w:rsidTr="00B93D77">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00286" w:rsidRPr="00E52386" w:rsidRDefault="00200286" w:rsidP="00B93D77">
            <w:pPr>
              <w:spacing w:before="0" w:after="0" w:line="240" w:lineRule="auto"/>
              <w:jc w:val="center"/>
              <w:rPr>
                <w:rFonts w:ascii="Calibri" w:eastAsia="Times New Roman" w:hAnsi="Calibri" w:cs="Times New Roman"/>
                <w:color w:val="000000"/>
                <w:lang w:bidi="ar-SA"/>
              </w:rPr>
            </w:pPr>
            <w:r w:rsidRPr="00E52386">
              <w:rPr>
                <w:rFonts w:ascii="Calibri" w:eastAsia="Times New Roman" w:hAnsi="Calibri" w:cs="Times New Roman"/>
                <w:color w:val="000000"/>
                <w:lang w:bidi="ar-SA"/>
              </w:rPr>
              <w:t>124</w:t>
            </w:r>
          </w:p>
        </w:tc>
        <w:tc>
          <w:tcPr>
            <w:tcW w:w="0" w:type="auto"/>
            <w:tcBorders>
              <w:top w:val="nil"/>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Graduated with a Wyoming "regular high school diploma" BUT WITHOUT having completed the district defined college-bound course of study</w:t>
            </w:r>
          </w:p>
        </w:tc>
        <w:tc>
          <w:tcPr>
            <w:tcW w:w="0" w:type="auto"/>
            <w:tcBorders>
              <w:top w:val="nil"/>
              <w:left w:val="nil"/>
              <w:bottom w:val="single" w:sz="4" w:space="0" w:color="auto"/>
              <w:right w:val="single" w:sz="4" w:space="0" w:color="auto"/>
            </w:tcBorders>
            <w:shd w:val="clear" w:color="auto" w:fill="auto"/>
            <w:noWrap/>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See Exit Type 108 above</w:t>
            </w:r>
          </w:p>
        </w:tc>
      </w:tr>
      <w:tr w:rsidR="00200286" w:rsidRPr="00E52386" w:rsidTr="00B93D77">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00286" w:rsidRPr="00E52386" w:rsidRDefault="00200286" w:rsidP="00B93D77">
            <w:pPr>
              <w:spacing w:before="0" w:after="0" w:line="240" w:lineRule="auto"/>
              <w:jc w:val="center"/>
              <w:rPr>
                <w:rFonts w:ascii="Calibri" w:eastAsia="Times New Roman" w:hAnsi="Calibri" w:cs="Times New Roman"/>
                <w:color w:val="000000"/>
                <w:lang w:bidi="ar-SA"/>
              </w:rPr>
            </w:pPr>
            <w:r w:rsidRPr="00E52386">
              <w:rPr>
                <w:rFonts w:ascii="Calibri" w:eastAsia="Times New Roman" w:hAnsi="Calibri" w:cs="Times New Roman"/>
                <w:color w:val="000000"/>
                <w:lang w:bidi="ar-SA"/>
              </w:rPr>
              <w:t>blank</w:t>
            </w:r>
          </w:p>
        </w:tc>
        <w:tc>
          <w:tcPr>
            <w:tcW w:w="0" w:type="auto"/>
            <w:tcBorders>
              <w:top w:val="nil"/>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Actively enrolled student</w:t>
            </w:r>
          </w:p>
        </w:tc>
        <w:tc>
          <w:tcPr>
            <w:tcW w:w="0" w:type="auto"/>
            <w:tcBorders>
              <w:top w:val="nil"/>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"Non-Graduate".  A student last reported as actively enrolled (with no further records submitted by the end of the 2009-10 school year) is a "Non-Graduate" at the reporting district and school</w:t>
            </w:r>
          </w:p>
        </w:tc>
      </w:tr>
      <w:tr w:rsidR="00200286" w:rsidRPr="00E52386" w:rsidTr="00B93D77">
        <w:trPr>
          <w:trHeight w:val="18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00286" w:rsidRPr="00E52386" w:rsidRDefault="00200286" w:rsidP="00B93D77">
            <w:pPr>
              <w:spacing w:before="0" w:after="0" w:line="240" w:lineRule="auto"/>
              <w:jc w:val="center"/>
              <w:rPr>
                <w:rFonts w:ascii="Calibri" w:eastAsia="Times New Roman" w:hAnsi="Calibri" w:cs="Times New Roman"/>
                <w:color w:val="000000"/>
                <w:lang w:bidi="ar-SA"/>
              </w:rPr>
            </w:pPr>
            <w:r w:rsidRPr="00E52386">
              <w:rPr>
                <w:rFonts w:ascii="Calibri" w:eastAsia="Times New Roman" w:hAnsi="Calibri" w:cs="Times New Roman"/>
                <w:color w:val="000000"/>
                <w:lang w:bidi="ar-SA"/>
              </w:rPr>
              <w:t>132</w:t>
            </w:r>
          </w:p>
        </w:tc>
        <w:tc>
          <w:tcPr>
            <w:tcW w:w="0" w:type="auto"/>
            <w:tcBorders>
              <w:top w:val="nil"/>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Completed school and received an "other" credential (other than a "regular high school diploma")</w:t>
            </w:r>
          </w:p>
        </w:tc>
        <w:tc>
          <w:tcPr>
            <w:tcW w:w="0" w:type="auto"/>
            <w:tcBorders>
              <w:top w:val="nil"/>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"Non-Graduate".  Federal guidance mandates that only regular high-school diploma recipients be identified as having graduated for purposes of calculating graduation rates.  Any student not graduating in 4 years but earning a diploma in more than 4 years will be included in the 5yr and/or 6yr graduation rates, as timing dictates</w:t>
            </w:r>
          </w:p>
        </w:tc>
      </w:tr>
      <w:tr w:rsidR="00200286" w:rsidRPr="00E52386" w:rsidTr="00B93D77">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00286" w:rsidRPr="00E52386" w:rsidRDefault="00200286" w:rsidP="00B93D77">
            <w:pPr>
              <w:spacing w:before="0" w:after="0" w:line="240" w:lineRule="auto"/>
              <w:jc w:val="center"/>
              <w:rPr>
                <w:rFonts w:ascii="Calibri" w:eastAsia="Times New Roman" w:hAnsi="Calibri" w:cs="Times New Roman"/>
                <w:color w:val="000000"/>
                <w:lang w:bidi="ar-SA"/>
              </w:rPr>
            </w:pPr>
            <w:r w:rsidRPr="00E52386">
              <w:rPr>
                <w:rFonts w:ascii="Calibri" w:eastAsia="Times New Roman" w:hAnsi="Calibri" w:cs="Times New Roman"/>
                <w:color w:val="000000"/>
                <w:lang w:bidi="ar-SA"/>
              </w:rPr>
              <w:t>140</w:t>
            </w:r>
          </w:p>
        </w:tc>
        <w:tc>
          <w:tcPr>
            <w:tcW w:w="0" w:type="auto"/>
            <w:tcBorders>
              <w:top w:val="nil"/>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Dropped out, status unknown, or transfer not fully documented per federal requirements</w:t>
            </w:r>
          </w:p>
        </w:tc>
        <w:tc>
          <w:tcPr>
            <w:tcW w:w="0" w:type="auto"/>
            <w:tcBorders>
              <w:top w:val="nil"/>
              <w:left w:val="nil"/>
              <w:bottom w:val="single" w:sz="4" w:space="0" w:color="auto"/>
              <w:right w:val="single" w:sz="4" w:space="0" w:color="auto"/>
            </w:tcBorders>
            <w:shd w:val="clear" w:color="auto" w:fill="auto"/>
            <w:noWrap/>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"Non-Graduate", per federal guidance.</w:t>
            </w:r>
          </w:p>
        </w:tc>
      </w:tr>
      <w:tr w:rsidR="00200286" w:rsidRPr="00E52386" w:rsidTr="00B93D77">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00286" w:rsidRPr="00E52386" w:rsidRDefault="00200286" w:rsidP="00B93D77">
            <w:pPr>
              <w:spacing w:before="0" w:after="0" w:line="240" w:lineRule="auto"/>
              <w:jc w:val="center"/>
              <w:rPr>
                <w:rFonts w:ascii="Calibri" w:eastAsia="Times New Roman" w:hAnsi="Calibri" w:cs="Times New Roman"/>
                <w:color w:val="000000"/>
                <w:lang w:bidi="ar-SA"/>
              </w:rPr>
            </w:pPr>
            <w:r w:rsidRPr="00E52386">
              <w:rPr>
                <w:rFonts w:ascii="Calibri" w:eastAsia="Times New Roman" w:hAnsi="Calibri" w:cs="Times New Roman"/>
                <w:color w:val="000000"/>
                <w:lang w:bidi="ar-SA"/>
              </w:rPr>
              <w:t>159</w:t>
            </w:r>
          </w:p>
        </w:tc>
        <w:tc>
          <w:tcPr>
            <w:tcW w:w="0" w:type="auto"/>
            <w:tcBorders>
              <w:top w:val="nil"/>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Discontinued schooling to participate in a GED or other education or training program that does not grant a "regular high school diploma"</w:t>
            </w:r>
          </w:p>
        </w:tc>
        <w:tc>
          <w:tcPr>
            <w:tcW w:w="0" w:type="auto"/>
            <w:tcBorders>
              <w:top w:val="nil"/>
              <w:left w:val="nil"/>
              <w:bottom w:val="single" w:sz="4" w:space="0" w:color="auto"/>
              <w:right w:val="single" w:sz="4" w:space="0" w:color="auto"/>
            </w:tcBorders>
            <w:shd w:val="clear" w:color="auto" w:fill="auto"/>
            <w:noWrap/>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"Non-Graduate", per federal guidance.</w:t>
            </w:r>
          </w:p>
        </w:tc>
      </w:tr>
      <w:tr w:rsidR="00200286" w:rsidRPr="00E52386" w:rsidTr="00B93D77">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00286" w:rsidRPr="00E52386" w:rsidRDefault="00200286" w:rsidP="00B93D77">
            <w:pPr>
              <w:spacing w:before="0" w:after="0" w:line="240" w:lineRule="auto"/>
              <w:jc w:val="center"/>
              <w:rPr>
                <w:rFonts w:ascii="Calibri" w:eastAsia="Times New Roman" w:hAnsi="Calibri" w:cs="Times New Roman"/>
                <w:color w:val="000000"/>
                <w:lang w:bidi="ar-SA"/>
              </w:rPr>
            </w:pPr>
            <w:r w:rsidRPr="00E52386">
              <w:rPr>
                <w:rFonts w:ascii="Calibri" w:eastAsia="Times New Roman" w:hAnsi="Calibri" w:cs="Times New Roman"/>
                <w:color w:val="000000"/>
                <w:lang w:bidi="ar-SA"/>
              </w:rPr>
              <w:t>167</w:t>
            </w:r>
          </w:p>
        </w:tc>
        <w:tc>
          <w:tcPr>
            <w:tcW w:w="0" w:type="auto"/>
            <w:tcBorders>
              <w:top w:val="nil"/>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Expelled or involuntarily withdrawn without continuation of educational services</w:t>
            </w:r>
          </w:p>
        </w:tc>
        <w:tc>
          <w:tcPr>
            <w:tcW w:w="0" w:type="auto"/>
            <w:tcBorders>
              <w:top w:val="nil"/>
              <w:left w:val="nil"/>
              <w:bottom w:val="single" w:sz="4" w:space="0" w:color="auto"/>
              <w:right w:val="single" w:sz="4" w:space="0" w:color="auto"/>
            </w:tcBorders>
            <w:shd w:val="clear" w:color="auto" w:fill="auto"/>
            <w:noWrap/>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"Non-Graduate", per federal guidance.</w:t>
            </w:r>
          </w:p>
        </w:tc>
      </w:tr>
      <w:tr w:rsidR="00200286" w:rsidRPr="00E52386" w:rsidTr="00B93D7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00286" w:rsidRPr="00E52386" w:rsidRDefault="00200286" w:rsidP="00B93D77">
            <w:pPr>
              <w:spacing w:before="0" w:after="0" w:line="240" w:lineRule="auto"/>
              <w:jc w:val="center"/>
              <w:rPr>
                <w:rFonts w:ascii="Calibri" w:eastAsia="Times New Roman" w:hAnsi="Calibri" w:cs="Times New Roman"/>
                <w:color w:val="000000"/>
                <w:lang w:bidi="ar-SA"/>
              </w:rPr>
            </w:pPr>
            <w:r w:rsidRPr="00E52386">
              <w:rPr>
                <w:rFonts w:ascii="Calibri" w:eastAsia="Times New Roman" w:hAnsi="Calibri" w:cs="Times New Roman"/>
                <w:color w:val="000000"/>
                <w:lang w:bidi="ar-SA"/>
              </w:rPr>
              <w:t>175</w:t>
            </w:r>
          </w:p>
        </w:tc>
        <w:tc>
          <w:tcPr>
            <w:tcW w:w="0" w:type="auto"/>
            <w:tcBorders>
              <w:top w:val="nil"/>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Reached maximum age for services</w:t>
            </w:r>
          </w:p>
        </w:tc>
        <w:tc>
          <w:tcPr>
            <w:tcW w:w="0" w:type="auto"/>
            <w:tcBorders>
              <w:top w:val="nil"/>
              <w:left w:val="nil"/>
              <w:bottom w:val="single" w:sz="4" w:space="0" w:color="auto"/>
              <w:right w:val="single" w:sz="4" w:space="0" w:color="auto"/>
            </w:tcBorders>
            <w:shd w:val="clear" w:color="auto" w:fill="auto"/>
            <w:noWrap/>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"Non-Graduate", per federal guidance.</w:t>
            </w:r>
          </w:p>
        </w:tc>
      </w:tr>
      <w:tr w:rsidR="00200286" w:rsidRPr="00E52386" w:rsidTr="00B93D77">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00286" w:rsidRPr="00E52386" w:rsidRDefault="00200286" w:rsidP="00B93D77">
            <w:pPr>
              <w:spacing w:before="0" w:after="0" w:line="240" w:lineRule="auto"/>
              <w:jc w:val="center"/>
              <w:rPr>
                <w:rFonts w:ascii="Calibri" w:eastAsia="Times New Roman" w:hAnsi="Calibri" w:cs="Times New Roman"/>
                <w:color w:val="000000"/>
                <w:lang w:bidi="ar-SA"/>
              </w:rPr>
            </w:pPr>
            <w:r w:rsidRPr="00E52386">
              <w:rPr>
                <w:rFonts w:ascii="Calibri" w:eastAsia="Times New Roman" w:hAnsi="Calibri" w:cs="Times New Roman"/>
                <w:color w:val="000000"/>
                <w:lang w:bidi="ar-SA"/>
              </w:rPr>
              <w:t>248</w:t>
            </w:r>
          </w:p>
        </w:tc>
        <w:tc>
          <w:tcPr>
            <w:tcW w:w="0" w:type="auto"/>
            <w:tcBorders>
              <w:top w:val="nil"/>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Enrolled in a foreign exchange program; student expected to return</w:t>
            </w:r>
          </w:p>
        </w:tc>
        <w:tc>
          <w:tcPr>
            <w:tcW w:w="0" w:type="auto"/>
            <w:tcBorders>
              <w:top w:val="nil"/>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"Non-Graduate".  A student last reported as having enrolled in a foreign exchange program (with no further records submitted by the end of the 2009-10 school year) is a "Non-Graduate" at the reporting district and school</w:t>
            </w:r>
          </w:p>
        </w:tc>
      </w:tr>
      <w:tr w:rsidR="00200286" w:rsidRPr="00E52386" w:rsidTr="00B93D77">
        <w:trPr>
          <w:trHeight w:val="27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jc w:val="center"/>
              <w:rPr>
                <w:rFonts w:ascii="Calibri" w:eastAsia="Times New Roman" w:hAnsi="Calibri" w:cs="Times New Roman"/>
                <w:color w:val="000000"/>
                <w:lang w:bidi="ar-SA"/>
              </w:rPr>
            </w:pPr>
            <w:r w:rsidRPr="00E52386">
              <w:rPr>
                <w:rFonts w:ascii="Calibri" w:eastAsia="Times New Roman" w:hAnsi="Calibri" w:cs="Times New Roman"/>
                <w:color w:val="000000"/>
                <w:lang w:bidi="ar-SA"/>
              </w:rPr>
              <w:t>310</w:t>
            </w:r>
          </w:p>
        </w:tc>
        <w:tc>
          <w:tcPr>
            <w:tcW w:w="0" w:type="auto"/>
            <w:tcBorders>
              <w:top w:val="nil"/>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Attendance through end-of-year; grade level advanced</w:t>
            </w:r>
          </w:p>
        </w:tc>
        <w:tc>
          <w:tcPr>
            <w:tcW w:w="0" w:type="auto"/>
            <w:tcBorders>
              <w:top w:val="nil"/>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"Non-Graduate".  A student last reported as having attended through the end of the year and not graduating by 9/15/2010 is a "Non-Graduate" at the reporting district and school because they did not graduate on-time.  Other than the graduation exception, any transfer or exiting event taking place on or after 7/1/2010 is a 2010-11 exiting event, and does not change the accountability district and school for the 2009-10 school year</w:t>
            </w:r>
          </w:p>
        </w:tc>
      </w:tr>
      <w:tr w:rsidR="00200286" w:rsidRPr="00E52386" w:rsidTr="00B93D7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jc w:val="center"/>
              <w:rPr>
                <w:rFonts w:ascii="Calibri" w:eastAsia="Times New Roman" w:hAnsi="Calibri" w:cs="Times New Roman"/>
                <w:color w:val="000000"/>
                <w:lang w:bidi="ar-SA"/>
              </w:rPr>
            </w:pPr>
            <w:r w:rsidRPr="00E52386">
              <w:rPr>
                <w:rFonts w:ascii="Calibri" w:eastAsia="Times New Roman" w:hAnsi="Calibri" w:cs="Times New Roman"/>
                <w:color w:val="000000"/>
                <w:lang w:bidi="ar-SA"/>
              </w:rPr>
              <w:t>329</w:t>
            </w:r>
          </w:p>
        </w:tc>
        <w:tc>
          <w:tcPr>
            <w:tcW w:w="0" w:type="auto"/>
            <w:tcBorders>
              <w:top w:val="nil"/>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Attendance through end-of-year; retained in grade level</w:t>
            </w:r>
          </w:p>
        </w:tc>
        <w:tc>
          <w:tcPr>
            <w:tcW w:w="0" w:type="auto"/>
            <w:tcBorders>
              <w:top w:val="nil"/>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"Non-Graduate".   Last reported exit status in 2009-10, see above discussion under exit type 310</w:t>
            </w:r>
          </w:p>
        </w:tc>
      </w:tr>
      <w:tr w:rsidR="00200286" w:rsidRPr="00E52386" w:rsidTr="00B93D7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jc w:val="center"/>
              <w:rPr>
                <w:rFonts w:ascii="Calibri" w:eastAsia="Times New Roman" w:hAnsi="Calibri" w:cs="Times New Roman"/>
                <w:color w:val="000000"/>
                <w:lang w:bidi="ar-SA"/>
              </w:rPr>
            </w:pPr>
            <w:r w:rsidRPr="00E52386">
              <w:rPr>
                <w:rFonts w:ascii="Calibri" w:eastAsia="Times New Roman" w:hAnsi="Calibri" w:cs="Times New Roman"/>
                <w:color w:val="000000"/>
                <w:lang w:bidi="ar-SA"/>
              </w:rPr>
              <w:t>345</w:t>
            </w:r>
          </w:p>
        </w:tc>
        <w:tc>
          <w:tcPr>
            <w:tcW w:w="0" w:type="auto"/>
            <w:tcBorders>
              <w:top w:val="nil"/>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Transferred mid-year to a different public school in the same Wyoming district</w:t>
            </w:r>
          </w:p>
        </w:tc>
        <w:tc>
          <w:tcPr>
            <w:tcW w:w="0" w:type="auto"/>
            <w:tcBorders>
              <w:top w:val="nil"/>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"Non-Graduate".   Last reported exit status in 2009-10, see above discussion under exit type 310</w:t>
            </w:r>
          </w:p>
        </w:tc>
      </w:tr>
      <w:tr w:rsidR="00200286" w:rsidRPr="00E52386" w:rsidTr="00B93D77">
        <w:trPr>
          <w:trHeight w:val="3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jc w:val="center"/>
              <w:rPr>
                <w:rFonts w:ascii="Calibri" w:eastAsia="Times New Roman" w:hAnsi="Calibri" w:cs="Times New Roman"/>
                <w:color w:val="000000"/>
                <w:lang w:bidi="ar-SA"/>
              </w:rPr>
            </w:pPr>
            <w:r w:rsidRPr="00E52386">
              <w:rPr>
                <w:rFonts w:ascii="Calibri" w:eastAsia="Times New Roman" w:hAnsi="Calibri" w:cs="Times New Roman"/>
                <w:color w:val="000000"/>
                <w:lang w:bidi="ar-SA"/>
              </w:rPr>
              <w:t>361</w:t>
            </w:r>
          </w:p>
        </w:tc>
        <w:tc>
          <w:tcPr>
            <w:tcW w:w="0" w:type="auto"/>
            <w:tcBorders>
              <w:top w:val="nil"/>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Transferred to a public school in a different Wyoming district</w:t>
            </w:r>
          </w:p>
        </w:tc>
        <w:tc>
          <w:tcPr>
            <w:tcW w:w="0" w:type="auto"/>
            <w:tcBorders>
              <w:top w:val="nil"/>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"Non-Graduate".  Last reported exit status in 2009-10.  No subsequent enrollment record submitted by any Wyoming district following this exit event by 6/30/2010.  Also see above discussion under exit type 310.</w:t>
            </w:r>
            <w:r w:rsidRPr="00E52386">
              <w:rPr>
                <w:rFonts w:ascii="Calibri" w:eastAsia="Times New Roman" w:hAnsi="Calibri" w:cs="Times New Roman"/>
                <w:color w:val="000000"/>
                <w:lang w:bidi="ar-SA"/>
              </w:rPr>
              <w:br/>
              <w:t>NOTE:  If your district has a transfer request from another Wyoming public district and believe that the student was subsequently enrolled in another Wyoming district prior to 6/30/2010, please contact the WDE and we will facilitate a decision process between the two districts involved.</w:t>
            </w:r>
          </w:p>
        </w:tc>
      </w:tr>
      <w:tr w:rsidR="00200286" w:rsidRPr="00E52386" w:rsidTr="00B93D7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jc w:val="center"/>
              <w:rPr>
                <w:rFonts w:ascii="Calibri" w:eastAsia="Times New Roman" w:hAnsi="Calibri" w:cs="Times New Roman"/>
                <w:color w:val="000000"/>
                <w:lang w:bidi="ar-SA"/>
              </w:rPr>
            </w:pPr>
            <w:r w:rsidRPr="00E52386">
              <w:rPr>
                <w:rFonts w:ascii="Calibri" w:eastAsia="Times New Roman" w:hAnsi="Calibri" w:cs="Times New Roman"/>
                <w:color w:val="000000"/>
                <w:lang w:bidi="ar-SA"/>
              </w:rPr>
              <w:t>All other types</w:t>
            </w:r>
          </w:p>
        </w:tc>
        <w:tc>
          <w:tcPr>
            <w:tcW w:w="0" w:type="auto"/>
            <w:tcBorders>
              <w:top w:val="nil"/>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Out of Wyoming public education transfers, emigration, or death</w:t>
            </w:r>
          </w:p>
        </w:tc>
        <w:tc>
          <w:tcPr>
            <w:tcW w:w="0" w:type="auto"/>
            <w:tcBorders>
              <w:top w:val="nil"/>
              <w:left w:val="nil"/>
              <w:bottom w:val="single" w:sz="4" w:space="0" w:color="auto"/>
              <w:right w:val="single" w:sz="4" w:space="0" w:color="auto"/>
            </w:tcBorders>
            <w:shd w:val="clear" w:color="auto" w:fill="auto"/>
            <w:vAlign w:val="center"/>
            <w:hideMark/>
          </w:tcPr>
          <w:p w:rsidR="00200286" w:rsidRPr="00E52386" w:rsidRDefault="00200286" w:rsidP="00B93D77">
            <w:pPr>
              <w:spacing w:before="0" w:after="0" w:line="240" w:lineRule="auto"/>
              <w:rPr>
                <w:rFonts w:ascii="Calibri" w:eastAsia="Times New Roman" w:hAnsi="Calibri" w:cs="Times New Roman"/>
                <w:color w:val="000000"/>
                <w:lang w:bidi="ar-SA"/>
              </w:rPr>
            </w:pPr>
            <w:r w:rsidRPr="00E52386">
              <w:rPr>
                <w:rFonts w:ascii="Calibri" w:eastAsia="Times New Roman" w:hAnsi="Calibri" w:cs="Times New Roman"/>
                <w:color w:val="000000"/>
                <w:lang w:bidi="ar-SA"/>
              </w:rPr>
              <w:t xml:space="preserve">Excluded from graduation rate calculations.  </w:t>
            </w:r>
            <w:r>
              <w:rPr>
                <w:rFonts w:ascii="Calibri" w:eastAsia="Times New Roman" w:hAnsi="Calibri" w:cs="Times New Roman"/>
                <w:color w:val="000000"/>
                <w:lang w:bidi="ar-SA"/>
              </w:rPr>
              <w:t>This</w:t>
            </w:r>
            <w:r w:rsidRPr="00E52386">
              <w:rPr>
                <w:rFonts w:ascii="Calibri" w:eastAsia="Times New Roman" w:hAnsi="Calibri" w:cs="Times New Roman"/>
                <w:color w:val="000000"/>
                <w:lang w:bidi="ar-SA"/>
              </w:rPr>
              <w:t xml:space="preserve"> student record not included in files as district has absolved responsibility for the student.</w:t>
            </w:r>
          </w:p>
        </w:tc>
      </w:tr>
    </w:tbl>
    <w:p w:rsidR="00D87EF3" w:rsidRDefault="00D87EF3" w:rsidP="00D87EF3"/>
    <w:sectPr w:rsidR="00D87EF3" w:rsidSect="00647DF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A22" w:rsidRDefault="00120A22" w:rsidP="00F1228E">
      <w:pPr>
        <w:spacing w:before="0" w:after="0" w:line="240" w:lineRule="auto"/>
      </w:pPr>
      <w:r>
        <w:separator/>
      </w:r>
    </w:p>
  </w:endnote>
  <w:endnote w:type="continuationSeparator" w:id="0">
    <w:p w:rsidR="00120A22" w:rsidRDefault="00120A22" w:rsidP="00F1228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120A22">
      <w:trPr>
        <w:trHeight w:val="151"/>
      </w:trPr>
      <w:tc>
        <w:tcPr>
          <w:tcW w:w="2250" w:type="pct"/>
          <w:tcBorders>
            <w:bottom w:val="single" w:sz="4" w:space="0" w:color="4F81BD" w:themeColor="accent1"/>
          </w:tcBorders>
        </w:tcPr>
        <w:p w:rsidR="00120A22" w:rsidRDefault="00120A22">
          <w:pPr>
            <w:pStyle w:val="Header"/>
            <w:rPr>
              <w:rFonts w:asciiTheme="majorHAnsi" w:eastAsiaTheme="majorEastAsia" w:hAnsiTheme="majorHAnsi" w:cstheme="majorBidi"/>
              <w:b/>
              <w:bCs/>
            </w:rPr>
          </w:pPr>
        </w:p>
      </w:tc>
      <w:tc>
        <w:tcPr>
          <w:tcW w:w="500" w:type="pct"/>
          <w:vMerge w:val="restart"/>
          <w:noWrap/>
          <w:vAlign w:val="center"/>
        </w:tcPr>
        <w:p w:rsidR="00120A22" w:rsidRDefault="00120A22">
          <w:pPr>
            <w:pStyle w:val="NoSpacing"/>
            <w:rPr>
              <w:rFonts w:asciiTheme="majorHAnsi" w:hAnsiTheme="majorHAnsi"/>
            </w:rPr>
          </w:pPr>
          <w:r>
            <w:rPr>
              <w:rFonts w:asciiTheme="majorHAnsi" w:hAnsiTheme="majorHAnsi"/>
              <w:b/>
            </w:rPr>
            <w:t xml:space="preserve">Page </w:t>
          </w:r>
          <w:fldSimple w:instr=" PAGE  \* MERGEFORMAT ">
            <w:r w:rsidR="00BB72FD" w:rsidRPr="00BB72FD">
              <w:rPr>
                <w:rFonts w:asciiTheme="majorHAnsi" w:hAnsiTheme="majorHAnsi"/>
                <w:b/>
                <w:noProof/>
              </w:rPr>
              <w:t>1</w:t>
            </w:r>
          </w:fldSimple>
        </w:p>
      </w:tc>
      <w:tc>
        <w:tcPr>
          <w:tcW w:w="2250" w:type="pct"/>
          <w:tcBorders>
            <w:bottom w:val="single" w:sz="4" w:space="0" w:color="4F81BD" w:themeColor="accent1"/>
          </w:tcBorders>
        </w:tcPr>
        <w:p w:rsidR="00120A22" w:rsidRDefault="00120A22">
          <w:pPr>
            <w:pStyle w:val="Header"/>
            <w:rPr>
              <w:rFonts w:asciiTheme="majorHAnsi" w:eastAsiaTheme="majorEastAsia" w:hAnsiTheme="majorHAnsi" w:cstheme="majorBidi"/>
              <w:b/>
              <w:bCs/>
            </w:rPr>
          </w:pPr>
        </w:p>
      </w:tc>
    </w:tr>
    <w:tr w:rsidR="00120A22">
      <w:trPr>
        <w:trHeight w:val="150"/>
      </w:trPr>
      <w:tc>
        <w:tcPr>
          <w:tcW w:w="2250" w:type="pct"/>
          <w:tcBorders>
            <w:top w:val="single" w:sz="4" w:space="0" w:color="4F81BD" w:themeColor="accent1"/>
          </w:tcBorders>
        </w:tcPr>
        <w:p w:rsidR="00120A22" w:rsidRDefault="00120A22">
          <w:pPr>
            <w:pStyle w:val="Header"/>
            <w:rPr>
              <w:rFonts w:asciiTheme="majorHAnsi" w:eastAsiaTheme="majorEastAsia" w:hAnsiTheme="majorHAnsi" w:cstheme="majorBidi"/>
              <w:b/>
              <w:bCs/>
            </w:rPr>
          </w:pPr>
        </w:p>
      </w:tc>
      <w:tc>
        <w:tcPr>
          <w:tcW w:w="500" w:type="pct"/>
          <w:vMerge/>
        </w:tcPr>
        <w:p w:rsidR="00120A22" w:rsidRDefault="00120A2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20A22" w:rsidRDefault="00120A22">
          <w:pPr>
            <w:pStyle w:val="Header"/>
            <w:rPr>
              <w:rFonts w:asciiTheme="majorHAnsi" w:eastAsiaTheme="majorEastAsia" w:hAnsiTheme="majorHAnsi" w:cstheme="majorBidi"/>
              <w:b/>
              <w:bCs/>
            </w:rPr>
          </w:pPr>
        </w:p>
      </w:tc>
    </w:tr>
  </w:tbl>
  <w:p w:rsidR="00120A22" w:rsidRDefault="00120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A22" w:rsidRDefault="00120A22" w:rsidP="00F1228E">
      <w:pPr>
        <w:spacing w:before="0" w:after="0" w:line="240" w:lineRule="auto"/>
      </w:pPr>
      <w:r>
        <w:separator/>
      </w:r>
    </w:p>
  </w:footnote>
  <w:footnote w:type="continuationSeparator" w:id="0">
    <w:p w:rsidR="00120A22" w:rsidRDefault="00120A22" w:rsidP="00F1228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A22" w:rsidRDefault="00D730C9">
    <w:pPr>
      <w:pStyle w:val="Header"/>
      <w:pBdr>
        <w:between w:val="single" w:sz="4" w:space="1" w:color="4F81BD" w:themeColor="accent1"/>
      </w:pBdr>
      <w:spacing w:line="276" w:lineRule="auto"/>
      <w:jc w:val="center"/>
    </w:pPr>
    <w:sdt>
      <w:sdtPr>
        <w:rPr>
          <w:sz w:val="24"/>
        </w:rPr>
        <w:alias w:val="Title"/>
        <w:id w:val="77547040"/>
        <w:dataBinding w:prefixMappings="xmlns:ns0='http://schemas.openxmlformats.org/package/2006/metadata/core-properties' xmlns:ns1='http://purl.org/dc/elements/1.1/'" w:xpath="/ns0:coreProperties[1]/ns1:title[1]" w:storeItemID="{6C3C8BC8-F283-45AE-878A-BAB7291924A1}"/>
        <w:text/>
      </w:sdtPr>
      <w:sdtContent>
        <w:r w:rsidR="00120A22">
          <w:rPr>
            <w:sz w:val="24"/>
          </w:rPr>
          <w:t>Overview of Wyoming’s Cohort Graduation Rate</w:t>
        </w:r>
      </w:sdtContent>
    </w:sdt>
  </w:p>
  <w:sdt>
    <w:sdtPr>
      <w:alias w:val="Date"/>
      <w:id w:val="77547044"/>
      <w:dataBinding w:prefixMappings="xmlns:ns0='http://schemas.microsoft.com/office/2006/coverPageProps'" w:xpath="/ns0:CoverPageProperties[1]/ns0:PublishDate[1]" w:storeItemID="{55AF091B-3C7A-41E3-B477-F2FDAA23CFDA}"/>
      <w:date w:fullDate="2011-01-07T00:00:00Z">
        <w:dateFormat w:val="MMMM d, yyyy"/>
        <w:lid w:val="en-US"/>
        <w:storeMappedDataAs w:val="dateTime"/>
        <w:calendar w:val="gregorian"/>
      </w:date>
    </w:sdtPr>
    <w:sdtContent>
      <w:p w:rsidR="00120A22" w:rsidRDefault="00120A22">
        <w:pPr>
          <w:pStyle w:val="Header"/>
          <w:pBdr>
            <w:between w:val="single" w:sz="4" w:space="1" w:color="4F81BD" w:themeColor="accent1"/>
          </w:pBdr>
          <w:spacing w:line="276" w:lineRule="auto"/>
          <w:jc w:val="center"/>
        </w:pPr>
        <w:r>
          <w:t>January 7, 2011</w:t>
        </w:r>
      </w:p>
    </w:sdtContent>
  </w:sdt>
  <w:p w:rsidR="00120A22" w:rsidRDefault="00120A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861"/>
    <w:multiLevelType w:val="hybridMultilevel"/>
    <w:tmpl w:val="F624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044597"/>
    <w:multiLevelType w:val="hybridMultilevel"/>
    <w:tmpl w:val="0C824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726EF"/>
    <w:multiLevelType w:val="hybridMultilevel"/>
    <w:tmpl w:val="52528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4216BE"/>
    <w:multiLevelType w:val="hybridMultilevel"/>
    <w:tmpl w:val="7148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2D4822"/>
    <w:multiLevelType w:val="hybridMultilevel"/>
    <w:tmpl w:val="F00A5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D87EF3"/>
    <w:rsid w:val="000117E8"/>
    <w:rsid w:val="000409F0"/>
    <w:rsid w:val="00041BAF"/>
    <w:rsid w:val="0007088A"/>
    <w:rsid w:val="000F4498"/>
    <w:rsid w:val="00120A22"/>
    <w:rsid w:val="0012224A"/>
    <w:rsid w:val="001645DE"/>
    <w:rsid w:val="00200286"/>
    <w:rsid w:val="00201D6C"/>
    <w:rsid w:val="00222909"/>
    <w:rsid w:val="00277915"/>
    <w:rsid w:val="00287B2E"/>
    <w:rsid w:val="002A67EA"/>
    <w:rsid w:val="002C511E"/>
    <w:rsid w:val="002D40C3"/>
    <w:rsid w:val="002D72E6"/>
    <w:rsid w:val="002E613E"/>
    <w:rsid w:val="00324427"/>
    <w:rsid w:val="00365580"/>
    <w:rsid w:val="003803B5"/>
    <w:rsid w:val="00386ABA"/>
    <w:rsid w:val="003950D3"/>
    <w:rsid w:val="003C72D8"/>
    <w:rsid w:val="003E0BB5"/>
    <w:rsid w:val="003E3C0C"/>
    <w:rsid w:val="00454025"/>
    <w:rsid w:val="004D1CFE"/>
    <w:rsid w:val="004E3613"/>
    <w:rsid w:val="0051189C"/>
    <w:rsid w:val="00512592"/>
    <w:rsid w:val="0056771E"/>
    <w:rsid w:val="00597F3C"/>
    <w:rsid w:val="005C3286"/>
    <w:rsid w:val="005C7455"/>
    <w:rsid w:val="00636CF2"/>
    <w:rsid w:val="00647DF0"/>
    <w:rsid w:val="00664467"/>
    <w:rsid w:val="006866EE"/>
    <w:rsid w:val="006B1F87"/>
    <w:rsid w:val="006B7583"/>
    <w:rsid w:val="006C1D9F"/>
    <w:rsid w:val="006C2FCF"/>
    <w:rsid w:val="007459C3"/>
    <w:rsid w:val="007536FE"/>
    <w:rsid w:val="00770DF6"/>
    <w:rsid w:val="00780D07"/>
    <w:rsid w:val="0081753D"/>
    <w:rsid w:val="00842186"/>
    <w:rsid w:val="008A2852"/>
    <w:rsid w:val="008A4075"/>
    <w:rsid w:val="008A47A1"/>
    <w:rsid w:val="008B5410"/>
    <w:rsid w:val="008C17F3"/>
    <w:rsid w:val="008E3264"/>
    <w:rsid w:val="009A7F0B"/>
    <w:rsid w:val="009D0BD9"/>
    <w:rsid w:val="009E4130"/>
    <w:rsid w:val="00A01884"/>
    <w:rsid w:val="00A14100"/>
    <w:rsid w:val="00A32ACD"/>
    <w:rsid w:val="00A45AAE"/>
    <w:rsid w:val="00A57E61"/>
    <w:rsid w:val="00A90FF6"/>
    <w:rsid w:val="00AD26C5"/>
    <w:rsid w:val="00AD5319"/>
    <w:rsid w:val="00B13930"/>
    <w:rsid w:val="00B31F97"/>
    <w:rsid w:val="00B37BEA"/>
    <w:rsid w:val="00B93D77"/>
    <w:rsid w:val="00B9794C"/>
    <w:rsid w:val="00BA0FD1"/>
    <w:rsid w:val="00BB72FD"/>
    <w:rsid w:val="00BE6DD1"/>
    <w:rsid w:val="00C54460"/>
    <w:rsid w:val="00C57B4A"/>
    <w:rsid w:val="00C740CB"/>
    <w:rsid w:val="00CD6CDC"/>
    <w:rsid w:val="00D20EA6"/>
    <w:rsid w:val="00D52B99"/>
    <w:rsid w:val="00D730C9"/>
    <w:rsid w:val="00D8360E"/>
    <w:rsid w:val="00D87EF3"/>
    <w:rsid w:val="00DC6EEF"/>
    <w:rsid w:val="00E50626"/>
    <w:rsid w:val="00E73600"/>
    <w:rsid w:val="00E8233C"/>
    <w:rsid w:val="00E937BD"/>
    <w:rsid w:val="00EA04CD"/>
    <w:rsid w:val="00EA66E8"/>
    <w:rsid w:val="00EC3710"/>
    <w:rsid w:val="00EC74B5"/>
    <w:rsid w:val="00ED7640"/>
    <w:rsid w:val="00EE6F6C"/>
    <w:rsid w:val="00EF4467"/>
    <w:rsid w:val="00EF6601"/>
    <w:rsid w:val="00F07A36"/>
    <w:rsid w:val="00F1228E"/>
    <w:rsid w:val="00F238BB"/>
    <w:rsid w:val="00F32B18"/>
    <w:rsid w:val="00F820F0"/>
    <w:rsid w:val="00FE7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86"/>
    <w:rPr>
      <w:sz w:val="20"/>
      <w:szCs w:val="20"/>
    </w:rPr>
  </w:style>
  <w:style w:type="paragraph" w:styleId="Heading1">
    <w:name w:val="heading 1"/>
    <w:basedOn w:val="Normal"/>
    <w:next w:val="Normal"/>
    <w:link w:val="Heading1Char"/>
    <w:uiPriority w:val="9"/>
    <w:qFormat/>
    <w:rsid w:val="0020028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0028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20028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20028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0028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0028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0028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0028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0028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286"/>
    <w:pPr>
      <w:ind w:left="720"/>
      <w:contextualSpacing/>
    </w:pPr>
  </w:style>
  <w:style w:type="paragraph" w:customStyle="1" w:styleId="Default">
    <w:name w:val="Default"/>
    <w:rsid w:val="00EF446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12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28E"/>
  </w:style>
  <w:style w:type="paragraph" w:styleId="Footer">
    <w:name w:val="footer"/>
    <w:basedOn w:val="Normal"/>
    <w:link w:val="FooterChar"/>
    <w:uiPriority w:val="99"/>
    <w:semiHidden/>
    <w:unhideWhenUsed/>
    <w:rsid w:val="00F122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228E"/>
  </w:style>
  <w:style w:type="paragraph" w:styleId="NoSpacing">
    <w:name w:val="No Spacing"/>
    <w:basedOn w:val="Normal"/>
    <w:link w:val="NoSpacingChar"/>
    <w:uiPriority w:val="1"/>
    <w:qFormat/>
    <w:rsid w:val="00200286"/>
    <w:pPr>
      <w:spacing w:before="0" w:after="0" w:line="240" w:lineRule="auto"/>
    </w:pPr>
  </w:style>
  <w:style w:type="character" w:customStyle="1" w:styleId="NoSpacingChar">
    <w:name w:val="No Spacing Char"/>
    <w:basedOn w:val="DefaultParagraphFont"/>
    <w:link w:val="NoSpacing"/>
    <w:uiPriority w:val="1"/>
    <w:rsid w:val="00200286"/>
    <w:rPr>
      <w:sz w:val="20"/>
      <w:szCs w:val="20"/>
    </w:rPr>
  </w:style>
  <w:style w:type="paragraph" w:styleId="BalloonText">
    <w:name w:val="Balloon Text"/>
    <w:basedOn w:val="Normal"/>
    <w:link w:val="BalloonTextChar"/>
    <w:uiPriority w:val="99"/>
    <w:semiHidden/>
    <w:unhideWhenUsed/>
    <w:rsid w:val="00F12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8E"/>
    <w:rPr>
      <w:rFonts w:ascii="Tahoma" w:hAnsi="Tahoma" w:cs="Tahoma"/>
      <w:sz w:val="16"/>
      <w:szCs w:val="16"/>
    </w:rPr>
  </w:style>
  <w:style w:type="paragraph" w:styleId="Subtitle">
    <w:name w:val="Subtitle"/>
    <w:basedOn w:val="Normal"/>
    <w:next w:val="Normal"/>
    <w:link w:val="SubtitleChar"/>
    <w:uiPriority w:val="11"/>
    <w:qFormat/>
    <w:rsid w:val="0020028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00286"/>
    <w:rPr>
      <w:caps/>
      <w:color w:val="595959" w:themeColor="text1" w:themeTint="A6"/>
      <w:spacing w:val="10"/>
      <w:sz w:val="24"/>
      <w:szCs w:val="24"/>
    </w:rPr>
  </w:style>
  <w:style w:type="character" w:customStyle="1" w:styleId="Heading2Char">
    <w:name w:val="Heading 2 Char"/>
    <w:basedOn w:val="DefaultParagraphFont"/>
    <w:link w:val="Heading2"/>
    <w:uiPriority w:val="9"/>
    <w:rsid w:val="00200286"/>
    <w:rPr>
      <w:caps/>
      <w:spacing w:val="15"/>
      <w:shd w:val="clear" w:color="auto" w:fill="DBE5F1" w:themeFill="accent1" w:themeFillTint="33"/>
    </w:rPr>
  </w:style>
  <w:style w:type="character" w:customStyle="1" w:styleId="Heading4Char">
    <w:name w:val="Heading 4 Char"/>
    <w:basedOn w:val="DefaultParagraphFont"/>
    <w:link w:val="Heading4"/>
    <w:uiPriority w:val="9"/>
    <w:rsid w:val="00200286"/>
    <w:rPr>
      <w:caps/>
      <w:color w:val="365F91" w:themeColor="accent1" w:themeShade="BF"/>
      <w:spacing w:val="10"/>
    </w:rPr>
  </w:style>
  <w:style w:type="character" w:styleId="Hyperlink">
    <w:name w:val="Hyperlink"/>
    <w:basedOn w:val="DefaultParagraphFont"/>
    <w:uiPriority w:val="99"/>
    <w:unhideWhenUsed/>
    <w:rsid w:val="00200286"/>
    <w:rPr>
      <w:color w:val="0000FF" w:themeColor="hyperlink"/>
      <w:u w:val="single"/>
    </w:rPr>
  </w:style>
  <w:style w:type="character" w:customStyle="1" w:styleId="Heading1Char">
    <w:name w:val="Heading 1 Char"/>
    <w:basedOn w:val="DefaultParagraphFont"/>
    <w:link w:val="Heading1"/>
    <w:uiPriority w:val="9"/>
    <w:rsid w:val="00200286"/>
    <w:rPr>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semiHidden/>
    <w:rsid w:val="00200286"/>
    <w:rPr>
      <w:caps/>
      <w:color w:val="243F60" w:themeColor="accent1" w:themeShade="7F"/>
      <w:spacing w:val="15"/>
    </w:rPr>
  </w:style>
  <w:style w:type="character" w:customStyle="1" w:styleId="Heading5Char">
    <w:name w:val="Heading 5 Char"/>
    <w:basedOn w:val="DefaultParagraphFont"/>
    <w:link w:val="Heading5"/>
    <w:uiPriority w:val="9"/>
    <w:semiHidden/>
    <w:rsid w:val="00200286"/>
    <w:rPr>
      <w:caps/>
      <w:color w:val="365F91" w:themeColor="accent1" w:themeShade="BF"/>
      <w:spacing w:val="10"/>
    </w:rPr>
  </w:style>
  <w:style w:type="character" w:customStyle="1" w:styleId="Heading6Char">
    <w:name w:val="Heading 6 Char"/>
    <w:basedOn w:val="DefaultParagraphFont"/>
    <w:link w:val="Heading6"/>
    <w:uiPriority w:val="9"/>
    <w:semiHidden/>
    <w:rsid w:val="00200286"/>
    <w:rPr>
      <w:caps/>
      <w:color w:val="365F91" w:themeColor="accent1" w:themeShade="BF"/>
      <w:spacing w:val="10"/>
    </w:rPr>
  </w:style>
  <w:style w:type="character" w:customStyle="1" w:styleId="Heading7Char">
    <w:name w:val="Heading 7 Char"/>
    <w:basedOn w:val="DefaultParagraphFont"/>
    <w:link w:val="Heading7"/>
    <w:uiPriority w:val="9"/>
    <w:semiHidden/>
    <w:rsid w:val="00200286"/>
    <w:rPr>
      <w:caps/>
      <w:color w:val="365F91" w:themeColor="accent1" w:themeShade="BF"/>
      <w:spacing w:val="10"/>
    </w:rPr>
  </w:style>
  <w:style w:type="character" w:customStyle="1" w:styleId="Heading8Char">
    <w:name w:val="Heading 8 Char"/>
    <w:basedOn w:val="DefaultParagraphFont"/>
    <w:link w:val="Heading8"/>
    <w:uiPriority w:val="9"/>
    <w:semiHidden/>
    <w:rsid w:val="00200286"/>
    <w:rPr>
      <w:caps/>
      <w:spacing w:val="10"/>
      <w:sz w:val="18"/>
      <w:szCs w:val="18"/>
    </w:rPr>
  </w:style>
  <w:style w:type="character" w:customStyle="1" w:styleId="Heading9Char">
    <w:name w:val="Heading 9 Char"/>
    <w:basedOn w:val="DefaultParagraphFont"/>
    <w:link w:val="Heading9"/>
    <w:uiPriority w:val="9"/>
    <w:semiHidden/>
    <w:rsid w:val="00200286"/>
    <w:rPr>
      <w:i/>
      <w:caps/>
      <w:spacing w:val="10"/>
      <w:sz w:val="18"/>
      <w:szCs w:val="18"/>
    </w:rPr>
  </w:style>
  <w:style w:type="paragraph" w:styleId="Caption">
    <w:name w:val="caption"/>
    <w:basedOn w:val="Normal"/>
    <w:next w:val="Normal"/>
    <w:uiPriority w:val="35"/>
    <w:semiHidden/>
    <w:unhideWhenUsed/>
    <w:qFormat/>
    <w:rsid w:val="00200286"/>
    <w:rPr>
      <w:b/>
      <w:bCs/>
      <w:color w:val="365F91" w:themeColor="accent1" w:themeShade="BF"/>
      <w:sz w:val="16"/>
      <w:szCs w:val="16"/>
    </w:rPr>
  </w:style>
  <w:style w:type="paragraph" w:styleId="Title">
    <w:name w:val="Title"/>
    <w:basedOn w:val="Normal"/>
    <w:next w:val="Normal"/>
    <w:link w:val="TitleChar"/>
    <w:uiPriority w:val="10"/>
    <w:qFormat/>
    <w:rsid w:val="0020028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00286"/>
    <w:rPr>
      <w:caps/>
      <w:color w:val="4F81BD" w:themeColor="accent1"/>
      <w:spacing w:val="10"/>
      <w:kern w:val="28"/>
      <w:sz w:val="52"/>
      <w:szCs w:val="52"/>
    </w:rPr>
  </w:style>
  <w:style w:type="character" w:styleId="Strong">
    <w:name w:val="Strong"/>
    <w:uiPriority w:val="22"/>
    <w:qFormat/>
    <w:rsid w:val="00200286"/>
    <w:rPr>
      <w:b/>
      <w:bCs/>
    </w:rPr>
  </w:style>
  <w:style w:type="character" w:styleId="Emphasis">
    <w:name w:val="Emphasis"/>
    <w:uiPriority w:val="20"/>
    <w:qFormat/>
    <w:rsid w:val="00200286"/>
    <w:rPr>
      <w:caps/>
      <w:color w:val="243F60" w:themeColor="accent1" w:themeShade="7F"/>
      <w:spacing w:val="5"/>
    </w:rPr>
  </w:style>
  <w:style w:type="paragraph" w:styleId="Quote">
    <w:name w:val="Quote"/>
    <w:basedOn w:val="Normal"/>
    <w:next w:val="Normal"/>
    <w:link w:val="QuoteChar"/>
    <w:uiPriority w:val="29"/>
    <w:qFormat/>
    <w:rsid w:val="00200286"/>
    <w:rPr>
      <w:i/>
      <w:iCs/>
    </w:rPr>
  </w:style>
  <w:style w:type="character" w:customStyle="1" w:styleId="QuoteChar">
    <w:name w:val="Quote Char"/>
    <w:basedOn w:val="DefaultParagraphFont"/>
    <w:link w:val="Quote"/>
    <w:uiPriority w:val="29"/>
    <w:rsid w:val="00200286"/>
    <w:rPr>
      <w:i/>
      <w:iCs/>
      <w:sz w:val="20"/>
      <w:szCs w:val="20"/>
    </w:rPr>
  </w:style>
  <w:style w:type="paragraph" w:styleId="IntenseQuote">
    <w:name w:val="Intense Quote"/>
    <w:basedOn w:val="Normal"/>
    <w:next w:val="Normal"/>
    <w:link w:val="IntenseQuoteChar"/>
    <w:uiPriority w:val="30"/>
    <w:qFormat/>
    <w:rsid w:val="0020028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00286"/>
    <w:rPr>
      <w:i/>
      <w:iCs/>
      <w:color w:val="4F81BD" w:themeColor="accent1"/>
      <w:sz w:val="20"/>
      <w:szCs w:val="20"/>
    </w:rPr>
  </w:style>
  <w:style w:type="character" w:styleId="SubtleEmphasis">
    <w:name w:val="Subtle Emphasis"/>
    <w:uiPriority w:val="19"/>
    <w:qFormat/>
    <w:rsid w:val="00200286"/>
    <w:rPr>
      <w:i/>
      <w:iCs/>
      <w:color w:val="243F60" w:themeColor="accent1" w:themeShade="7F"/>
    </w:rPr>
  </w:style>
  <w:style w:type="character" w:styleId="IntenseEmphasis">
    <w:name w:val="Intense Emphasis"/>
    <w:uiPriority w:val="21"/>
    <w:qFormat/>
    <w:rsid w:val="00200286"/>
    <w:rPr>
      <w:b/>
      <w:bCs/>
      <w:caps/>
      <w:color w:val="243F60" w:themeColor="accent1" w:themeShade="7F"/>
      <w:spacing w:val="10"/>
    </w:rPr>
  </w:style>
  <w:style w:type="character" w:styleId="SubtleReference">
    <w:name w:val="Subtle Reference"/>
    <w:uiPriority w:val="31"/>
    <w:qFormat/>
    <w:rsid w:val="00200286"/>
    <w:rPr>
      <w:b/>
      <w:bCs/>
      <w:color w:val="4F81BD" w:themeColor="accent1"/>
    </w:rPr>
  </w:style>
  <w:style w:type="character" w:styleId="IntenseReference">
    <w:name w:val="Intense Reference"/>
    <w:uiPriority w:val="32"/>
    <w:qFormat/>
    <w:rsid w:val="00200286"/>
    <w:rPr>
      <w:b/>
      <w:bCs/>
      <w:i/>
      <w:iCs/>
      <w:caps/>
      <w:color w:val="4F81BD" w:themeColor="accent1"/>
    </w:rPr>
  </w:style>
  <w:style w:type="character" w:styleId="BookTitle">
    <w:name w:val="Book Title"/>
    <w:uiPriority w:val="33"/>
    <w:qFormat/>
    <w:rsid w:val="00200286"/>
    <w:rPr>
      <w:b/>
      <w:bCs/>
      <w:i/>
      <w:iCs/>
      <w:spacing w:val="9"/>
    </w:rPr>
  </w:style>
  <w:style w:type="paragraph" w:styleId="TOCHeading">
    <w:name w:val="TOC Heading"/>
    <w:basedOn w:val="Heading1"/>
    <w:next w:val="Normal"/>
    <w:uiPriority w:val="39"/>
    <w:semiHidden/>
    <w:unhideWhenUsed/>
    <w:qFormat/>
    <w:rsid w:val="00200286"/>
    <w:pPr>
      <w:outlineLvl w:val="9"/>
    </w:pPr>
  </w:style>
  <w:style w:type="character" w:styleId="CommentReference">
    <w:name w:val="annotation reference"/>
    <w:basedOn w:val="DefaultParagraphFont"/>
    <w:uiPriority w:val="99"/>
    <w:semiHidden/>
    <w:unhideWhenUsed/>
    <w:rsid w:val="00B93D77"/>
    <w:rPr>
      <w:sz w:val="16"/>
      <w:szCs w:val="16"/>
    </w:rPr>
  </w:style>
  <w:style w:type="paragraph" w:styleId="CommentText">
    <w:name w:val="annotation text"/>
    <w:basedOn w:val="Normal"/>
    <w:link w:val="CommentTextChar"/>
    <w:uiPriority w:val="99"/>
    <w:semiHidden/>
    <w:unhideWhenUsed/>
    <w:rsid w:val="00B93D77"/>
    <w:pPr>
      <w:spacing w:line="240" w:lineRule="auto"/>
    </w:pPr>
  </w:style>
  <w:style w:type="character" w:customStyle="1" w:styleId="CommentTextChar">
    <w:name w:val="Comment Text Char"/>
    <w:basedOn w:val="DefaultParagraphFont"/>
    <w:link w:val="CommentText"/>
    <w:uiPriority w:val="99"/>
    <w:semiHidden/>
    <w:rsid w:val="00B93D77"/>
    <w:rPr>
      <w:sz w:val="20"/>
      <w:szCs w:val="20"/>
    </w:rPr>
  </w:style>
  <w:style w:type="paragraph" w:styleId="CommentSubject">
    <w:name w:val="annotation subject"/>
    <w:basedOn w:val="CommentText"/>
    <w:next w:val="CommentText"/>
    <w:link w:val="CommentSubjectChar"/>
    <w:uiPriority w:val="99"/>
    <w:semiHidden/>
    <w:unhideWhenUsed/>
    <w:rsid w:val="00B93D77"/>
    <w:rPr>
      <w:b/>
      <w:bCs/>
    </w:rPr>
  </w:style>
  <w:style w:type="character" w:customStyle="1" w:styleId="CommentSubjectChar">
    <w:name w:val="Comment Subject Char"/>
    <w:basedOn w:val="CommentTextChar"/>
    <w:link w:val="CommentSubject"/>
    <w:uiPriority w:val="99"/>
    <w:semiHidden/>
    <w:rsid w:val="00B93D77"/>
    <w:rPr>
      <w:b/>
      <w:bCs/>
    </w:rPr>
  </w:style>
  <w:style w:type="character" w:styleId="PlaceholderText">
    <w:name w:val="Placeholder Text"/>
    <w:basedOn w:val="DefaultParagraphFont"/>
    <w:uiPriority w:val="99"/>
    <w:semiHidden/>
    <w:rsid w:val="00B93D77"/>
    <w:rPr>
      <w:color w:val="808080"/>
    </w:rPr>
  </w:style>
  <w:style w:type="paragraph" w:styleId="Revision">
    <w:name w:val="Revision"/>
    <w:hidden/>
    <w:uiPriority w:val="99"/>
    <w:semiHidden/>
    <w:rsid w:val="00B93D77"/>
    <w:pPr>
      <w:spacing w:before="0"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167904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k12.wy.us/wise/Documents/CurrentDocs/WDE684GuidebookOctober2010.pdf" TargetMode="External"/><Relationship Id="rId18" Type="http://schemas.openxmlformats.org/officeDocument/2006/relationships/hyperlink" Target="mailto:vmeyer@educ.state.wy.us" TargetMode="External"/><Relationship Id="rId3" Type="http://schemas.openxmlformats.org/officeDocument/2006/relationships/customXml" Target="../customXml/item3.xml"/><Relationship Id="rId21" Type="http://schemas.openxmlformats.org/officeDocument/2006/relationships/hyperlink" Target="mailto:amoore@educ.state.wy.u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dilly@educ.state.wy.us" TargetMode="External"/><Relationship Id="rId2" Type="http://schemas.openxmlformats.org/officeDocument/2006/relationships/customXml" Target="../customXml/item2.xml"/><Relationship Id="rId16" Type="http://schemas.openxmlformats.org/officeDocument/2006/relationships/hyperlink" Target="mailto:scranm@educ.state.wy.us" TargetMode="External"/><Relationship Id="rId20" Type="http://schemas.openxmlformats.org/officeDocument/2006/relationships/hyperlink" Target="mailto:lballa@educ.state.wy.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lzimme@educ.state.wy.u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2011-01-07T00:00:00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BB3088F2357D4493A364A4040F8A28" ma:contentTypeVersion="0" ma:contentTypeDescription="Create a new document." ma:contentTypeScope="" ma:versionID="c402238cf572080d38b01a049f4cf1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3AEE6E-1EEC-4AD6-A1BA-2A82208FC46E}">
  <ds:schemaRefs>
    <ds:schemaRef ds:uri="http://schemas.microsoft.com/sharepoint/v3/contenttype/forms"/>
  </ds:schemaRefs>
</ds:datastoreItem>
</file>

<file path=customXml/itemProps3.xml><?xml version="1.0" encoding="utf-8"?>
<ds:datastoreItem xmlns:ds="http://schemas.openxmlformats.org/officeDocument/2006/customXml" ds:itemID="{BB53BCA2-66EA-4817-BD32-CD1E8A29B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9F4EDC9-0102-4DDE-A7A0-AA0D383B5613}">
  <ds:schemaRefs>
    <ds:schemaRef ds:uri="http://schemas.openxmlformats.org/officeDocument/2006/bibliography"/>
  </ds:schemaRefs>
</ds:datastoreItem>
</file>

<file path=customXml/itemProps5.xml><?xml version="1.0" encoding="utf-8"?>
<ds:datastoreItem xmlns:ds="http://schemas.openxmlformats.org/officeDocument/2006/customXml" ds:itemID="{419DAC31-D87B-4AEF-A5E0-97B2036DDA4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6.xml><?xml version="1.0" encoding="utf-8"?>
<ds:datastoreItem xmlns:ds="http://schemas.openxmlformats.org/officeDocument/2006/customXml" ds:itemID="{AC45CBBF-CF83-438A-85DF-B8DC5C43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Overview of Wyoming’s Cohort Graduation Rate</vt:lpstr>
    </vt:vector>
  </TitlesOfParts>
  <Company>Department of Education</Company>
  <LinksUpToDate>false</LinksUpToDate>
  <CharactersWithSpaces>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Wyoming’s Cohort Graduation Rate</dc:title>
  <dc:subject/>
  <dc:creator>lzimme</dc:creator>
  <cp:keywords/>
  <dc:description/>
  <cp:lastModifiedBy>scranm</cp:lastModifiedBy>
  <cp:revision>2</cp:revision>
  <cp:lastPrinted>2011-02-01T16:07:00Z</cp:lastPrinted>
  <dcterms:created xsi:type="dcterms:W3CDTF">2011-03-01T16:00:00Z</dcterms:created>
  <dcterms:modified xsi:type="dcterms:W3CDTF">2011-03-01T16:00:00Z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0x01010093BB3088F2357D4493A364A4040F8A28</vt:lpwstr>
  </property>
</Properties>
</file>